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4FA" w:rsidRPr="00322E7E" w:rsidRDefault="009539BC" w:rsidP="00C80336">
      <w:pPr>
        <w:jc w:val="center"/>
        <w:rPr>
          <w:rFonts w:ascii="黑体" w:eastAsia="黑体" w:hAnsi="黑体"/>
          <w:sz w:val="84"/>
          <w:szCs w:val="84"/>
        </w:rPr>
      </w:pPr>
      <w:r>
        <w:rPr>
          <w:rFonts w:ascii="黑体" w:eastAsia="黑体" w:hAnsi="黑体"/>
          <w:sz w:val="84"/>
          <w:szCs w:val="84"/>
        </w:rPr>
        <w:t>商易</w:t>
      </w:r>
      <w:r w:rsidR="00C80336" w:rsidRPr="00322E7E">
        <w:rPr>
          <w:rFonts w:ascii="黑体" w:eastAsia="黑体" w:hAnsi="黑体"/>
          <w:sz w:val="84"/>
          <w:szCs w:val="84"/>
        </w:rPr>
        <w:t>系统开发</w:t>
      </w:r>
    </w:p>
    <w:p w:rsidR="00C80336" w:rsidRDefault="00C80336" w:rsidP="00C80336">
      <w:pPr>
        <w:jc w:val="center"/>
        <w:rPr>
          <w:sz w:val="84"/>
          <w:szCs w:val="84"/>
        </w:rPr>
      </w:pPr>
    </w:p>
    <w:p w:rsidR="00C80336" w:rsidRDefault="00C80336" w:rsidP="00C80336">
      <w:pPr>
        <w:jc w:val="center"/>
        <w:rPr>
          <w:sz w:val="84"/>
          <w:szCs w:val="84"/>
        </w:rPr>
      </w:pPr>
    </w:p>
    <w:p w:rsidR="00C80336" w:rsidRDefault="00C80336" w:rsidP="00C80336">
      <w:pPr>
        <w:jc w:val="center"/>
        <w:rPr>
          <w:sz w:val="84"/>
          <w:szCs w:val="84"/>
        </w:rPr>
      </w:pPr>
    </w:p>
    <w:p w:rsidR="00C80336" w:rsidRDefault="00C80336" w:rsidP="00C80336">
      <w:pPr>
        <w:jc w:val="center"/>
        <w:rPr>
          <w:sz w:val="84"/>
          <w:szCs w:val="84"/>
        </w:rPr>
      </w:pPr>
    </w:p>
    <w:p w:rsidR="00C80336" w:rsidRDefault="00C80336" w:rsidP="00C80336">
      <w:pPr>
        <w:jc w:val="center"/>
        <w:rPr>
          <w:sz w:val="84"/>
          <w:szCs w:val="84"/>
        </w:rPr>
      </w:pPr>
    </w:p>
    <w:p w:rsidR="00F36D38" w:rsidRDefault="00F36D38" w:rsidP="00C80336">
      <w:pPr>
        <w:jc w:val="right"/>
        <w:rPr>
          <w:sz w:val="44"/>
          <w:szCs w:val="44"/>
        </w:rPr>
      </w:pPr>
    </w:p>
    <w:p w:rsidR="00F36D38" w:rsidRDefault="00F36D38" w:rsidP="00C80336">
      <w:pPr>
        <w:jc w:val="right"/>
        <w:rPr>
          <w:sz w:val="44"/>
          <w:szCs w:val="44"/>
        </w:rPr>
      </w:pPr>
    </w:p>
    <w:p w:rsidR="00F36D38" w:rsidRDefault="00F36D38" w:rsidP="00C80336">
      <w:pPr>
        <w:jc w:val="right"/>
        <w:rPr>
          <w:sz w:val="44"/>
          <w:szCs w:val="44"/>
        </w:rPr>
      </w:pPr>
    </w:p>
    <w:p w:rsidR="00F36D38" w:rsidRDefault="00F36D38" w:rsidP="00C80336">
      <w:pPr>
        <w:jc w:val="right"/>
        <w:rPr>
          <w:sz w:val="44"/>
          <w:szCs w:val="44"/>
        </w:rPr>
      </w:pPr>
    </w:p>
    <w:p w:rsidR="00C80336" w:rsidRDefault="00C80336" w:rsidP="00322E7E">
      <w:pPr>
        <w:jc w:val="right"/>
        <w:rPr>
          <w:sz w:val="44"/>
          <w:szCs w:val="44"/>
        </w:rPr>
      </w:pPr>
      <w:r w:rsidRPr="00C80336">
        <w:rPr>
          <w:rFonts w:hint="eastAsia"/>
          <w:sz w:val="44"/>
          <w:szCs w:val="44"/>
        </w:rPr>
        <w:t>开发人员：孙丹丹</w:t>
      </w:r>
    </w:p>
    <w:p w:rsidR="00C80336" w:rsidRDefault="00322E7E" w:rsidP="00322E7E">
      <w:pPr>
        <w:wordWrap w:val="0"/>
        <w:jc w:val="right"/>
        <w:rPr>
          <w:sz w:val="44"/>
          <w:szCs w:val="44"/>
        </w:rPr>
      </w:pPr>
      <w:r>
        <w:rPr>
          <w:rFonts w:hint="eastAsia"/>
          <w:sz w:val="44"/>
          <w:szCs w:val="44"/>
        </w:rPr>
        <w:t xml:space="preserve">   </w:t>
      </w:r>
      <w:r w:rsidR="00B05E8D">
        <w:rPr>
          <w:rFonts w:hint="eastAsia"/>
          <w:sz w:val="44"/>
          <w:szCs w:val="44"/>
        </w:rPr>
        <w:t>班级：</w:t>
      </w:r>
      <w:r w:rsidR="00B05E8D">
        <w:rPr>
          <w:rFonts w:hint="eastAsia"/>
          <w:sz w:val="44"/>
          <w:szCs w:val="44"/>
        </w:rPr>
        <w:t>WUIF1707-2</w:t>
      </w:r>
    </w:p>
    <w:p w:rsidR="00322E7E" w:rsidRDefault="00322E7E" w:rsidP="00C80336">
      <w:pPr>
        <w:jc w:val="right"/>
        <w:rPr>
          <w:sz w:val="44"/>
          <w:szCs w:val="44"/>
        </w:rPr>
      </w:pPr>
    </w:p>
    <w:p w:rsidR="00322E7E" w:rsidRPr="00671073" w:rsidRDefault="00322E7E" w:rsidP="0034113C">
      <w:pPr>
        <w:widowControl/>
        <w:jc w:val="center"/>
        <w:rPr>
          <w:rFonts w:ascii="黑体" w:eastAsia="黑体" w:hAnsi="黑体"/>
          <w:sz w:val="44"/>
          <w:szCs w:val="44"/>
        </w:rPr>
      </w:pPr>
      <w:r>
        <w:rPr>
          <w:sz w:val="44"/>
          <w:szCs w:val="44"/>
        </w:rPr>
        <w:br w:type="page"/>
      </w:r>
      <w:r w:rsidR="0034113C" w:rsidRPr="00671073">
        <w:rPr>
          <w:rFonts w:ascii="黑体" w:eastAsia="黑体" w:hAnsi="黑体" w:hint="eastAsia"/>
          <w:sz w:val="44"/>
          <w:szCs w:val="44"/>
        </w:rPr>
        <w:lastRenderedPageBreak/>
        <w:t>1概述</w:t>
      </w:r>
    </w:p>
    <w:p w:rsidR="0034113C" w:rsidRDefault="00671073" w:rsidP="00671073">
      <w:pPr>
        <w:widowControl/>
        <w:jc w:val="left"/>
        <w:rPr>
          <w:rFonts w:ascii="黑体" w:eastAsia="黑体" w:hAnsi="黑体"/>
          <w:sz w:val="32"/>
          <w:szCs w:val="32"/>
        </w:rPr>
      </w:pPr>
      <w:r w:rsidRPr="00671073">
        <w:rPr>
          <w:rFonts w:ascii="黑体" w:eastAsia="黑体" w:hAnsi="黑体" w:hint="eastAsia"/>
          <w:sz w:val="32"/>
          <w:szCs w:val="32"/>
        </w:rPr>
        <w:t>1.1开发背景</w:t>
      </w:r>
    </w:p>
    <w:p w:rsidR="002A4802" w:rsidRDefault="00653A3A" w:rsidP="00B86F60">
      <w:pPr>
        <w:widowControl/>
        <w:ind w:firstLineChars="200" w:firstLine="560"/>
        <w:jc w:val="left"/>
        <w:rPr>
          <w:rFonts w:asciiTheme="minorEastAsia" w:hAnsiTheme="minorEastAsia"/>
          <w:sz w:val="28"/>
          <w:szCs w:val="28"/>
        </w:rPr>
      </w:pPr>
      <w:r w:rsidRPr="00653A3A">
        <w:rPr>
          <w:rFonts w:asciiTheme="minorEastAsia" w:hAnsiTheme="minorEastAsia" w:hint="eastAsia"/>
          <w:sz w:val="28"/>
          <w:szCs w:val="28"/>
        </w:rPr>
        <w:t>随着互联网时</w:t>
      </w:r>
      <w:r w:rsidR="00163B38">
        <w:rPr>
          <w:rFonts w:asciiTheme="minorEastAsia" w:hAnsiTheme="minorEastAsia" w:hint="eastAsia"/>
          <w:sz w:val="28"/>
          <w:szCs w:val="28"/>
        </w:rPr>
        <w:t>代的到来，电子商务迅猛发展让人们的购物更方便，更随时随地。而商易</w:t>
      </w:r>
      <w:r w:rsidRPr="00653A3A">
        <w:rPr>
          <w:rFonts w:asciiTheme="minorEastAsia" w:hAnsiTheme="minorEastAsia" w:hint="eastAsia"/>
          <w:sz w:val="28"/>
          <w:szCs w:val="28"/>
        </w:rPr>
        <w:t>购物App是专门为商业零售及服务企业开发的手机客户端，帮助商家快速形成自有的用户群体，通过免费的信息推送开展促销活动，有效提升销售业绩。简而言之，手机App购物商城就是通过网络推广把线上的消费者带到现实的商店中去在线支付，购买线下的商品和服务，再到线下去提货和享受服务。</w:t>
      </w:r>
    </w:p>
    <w:p w:rsidR="00B151C3" w:rsidRDefault="0033123A" w:rsidP="0033123A">
      <w:pPr>
        <w:widowControl/>
        <w:jc w:val="left"/>
        <w:rPr>
          <w:rFonts w:ascii="黑体" w:eastAsia="黑体" w:hAnsi="黑体"/>
          <w:sz w:val="32"/>
          <w:szCs w:val="32"/>
        </w:rPr>
      </w:pPr>
      <w:r w:rsidRPr="0033123A">
        <w:rPr>
          <w:rFonts w:ascii="黑体" w:eastAsia="黑体" w:hAnsi="黑体" w:hint="eastAsia"/>
          <w:sz w:val="32"/>
          <w:szCs w:val="32"/>
        </w:rPr>
        <w:t>1.2开发目标</w:t>
      </w:r>
    </w:p>
    <w:p w:rsidR="002C3B0B" w:rsidRDefault="002C3B0B" w:rsidP="00FE388A">
      <w:pPr>
        <w:widowControl/>
        <w:ind w:firstLineChars="200" w:firstLine="560"/>
        <w:jc w:val="left"/>
        <w:rPr>
          <w:rFonts w:asciiTheme="minorEastAsia" w:hAnsiTheme="minorEastAsia"/>
          <w:sz w:val="28"/>
          <w:szCs w:val="28"/>
        </w:rPr>
      </w:pPr>
      <w:r w:rsidRPr="00FE388A">
        <w:rPr>
          <w:rFonts w:asciiTheme="minorEastAsia" w:hAnsiTheme="minorEastAsia" w:hint="eastAsia"/>
          <w:sz w:val="28"/>
          <w:szCs w:val="28"/>
        </w:rPr>
        <w:t>该系统可以实现</w:t>
      </w:r>
      <w:r w:rsidR="00CD1ED2">
        <w:rPr>
          <w:rFonts w:asciiTheme="minorEastAsia" w:hAnsiTheme="minorEastAsia" w:hint="eastAsia"/>
          <w:sz w:val="28"/>
          <w:szCs w:val="28"/>
        </w:rPr>
        <w:t>产品的销售，显示库存量，交易过程，交易记录，商品的详细介绍。</w:t>
      </w:r>
    </w:p>
    <w:p w:rsidR="00A708B7" w:rsidRDefault="008E5814" w:rsidP="00881C73">
      <w:pPr>
        <w:widowControl/>
        <w:jc w:val="left"/>
        <w:rPr>
          <w:rFonts w:ascii="黑体" w:eastAsia="黑体" w:hAnsi="黑体"/>
          <w:sz w:val="32"/>
          <w:szCs w:val="32"/>
        </w:rPr>
      </w:pPr>
      <w:r w:rsidRPr="00881C73">
        <w:rPr>
          <w:rFonts w:ascii="黑体" w:eastAsia="黑体" w:hAnsi="黑体" w:hint="eastAsia"/>
          <w:sz w:val="32"/>
          <w:szCs w:val="32"/>
        </w:rPr>
        <w:t>1.3技术分析</w:t>
      </w:r>
    </w:p>
    <w:p w:rsidR="004310D5" w:rsidRDefault="000115B9" w:rsidP="001D467A">
      <w:pPr>
        <w:widowControl/>
        <w:ind w:firstLineChars="200" w:firstLine="560"/>
        <w:jc w:val="left"/>
        <w:rPr>
          <w:rFonts w:asciiTheme="minorEastAsia" w:hAnsiTheme="minorEastAsia" w:hint="eastAsia"/>
          <w:sz w:val="28"/>
          <w:szCs w:val="28"/>
        </w:rPr>
      </w:pPr>
      <w:r w:rsidRPr="001D467A">
        <w:rPr>
          <w:rFonts w:asciiTheme="minorEastAsia" w:hAnsiTheme="minorEastAsia" w:hint="eastAsia"/>
          <w:sz w:val="28"/>
          <w:szCs w:val="28"/>
        </w:rPr>
        <w:t>1.3.1</w:t>
      </w:r>
      <w:r w:rsidR="00E759E5" w:rsidRPr="001D467A">
        <w:rPr>
          <w:rFonts w:asciiTheme="minorEastAsia" w:hAnsiTheme="minorEastAsia" w:hint="eastAsia"/>
          <w:sz w:val="28"/>
          <w:szCs w:val="28"/>
        </w:rPr>
        <w:t xml:space="preserve"> </w:t>
      </w:r>
      <w:r w:rsidRPr="001D467A">
        <w:rPr>
          <w:rFonts w:asciiTheme="minorEastAsia" w:hAnsiTheme="minorEastAsia" w:hint="eastAsia"/>
          <w:sz w:val="28"/>
          <w:szCs w:val="28"/>
        </w:rPr>
        <w:t>html</w:t>
      </w:r>
      <w:r w:rsidR="00F43A99" w:rsidRPr="001D467A">
        <w:rPr>
          <w:rFonts w:asciiTheme="minorEastAsia" w:hAnsiTheme="minorEastAsia" w:hint="eastAsia"/>
          <w:sz w:val="28"/>
          <w:szCs w:val="28"/>
        </w:rPr>
        <w:t xml:space="preserve"> </w:t>
      </w:r>
      <w:r w:rsidR="001D467A" w:rsidRPr="001D467A">
        <w:rPr>
          <w:rFonts w:asciiTheme="minorEastAsia" w:hAnsiTheme="minorEastAsia" w:hint="eastAsia"/>
          <w:sz w:val="28"/>
          <w:szCs w:val="28"/>
        </w:rPr>
        <w:t>超文本标记语言</w:t>
      </w:r>
      <w:r w:rsidR="0072276B">
        <w:rPr>
          <w:rFonts w:asciiTheme="minorEastAsia" w:hAnsiTheme="minorEastAsia" w:hint="eastAsia"/>
          <w:sz w:val="28"/>
          <w:szCs w:val="28"/>
        </w:rPr>
        <w:t>，用来布局网页。</w:t>
      </w:r>
    </w:p>
    <w:p w:rsidR="0098012B" w:rsidRPr="00274DBA" w:rsidRDefault="00A76DB6" w:rsidP="00274DBA">
      <w:pPr>
        <w:widowControl/>
        <w:ind w:firstLineChars="200" w:firstLine="560"/>
        <w:jc w:val="left"/>
        <w:rPr>
          <w:rFonts w:asciiTheme="minorEastAsia" w:hAnsiTheme="minorEastAsia" w:hint="eastAsia"/>
          <w:sz w:val="28"/>
          <w:szCs w:val="28"/>
        </w:rPr>
      </w:pPr>
      <w:r w:rsidRPr="001810B3">
        <w:rPr>
          <w:rFonts w:asciiTheme="minorEastAsia" w:hAnsiTheme="minorEastAsia" w:hint="eastAsia"/>
          <w:sz w:val="28"/>
          <w:szCs w:val="28"/>
        </w:rPr>
        <w:t>1.3.2 css</w:t>
      </w:r>
      <w:r w:rsidR="00B6243E">
        <w:rPr>
          <w:rFonts w:asciiTheme="minorEastAsia" w:hAnsiTheme="minorEastAsia" w:hint="eastAsia"/>
          <w:sz w:val="28"/>
          <w:szCs w:val="28"/>
        </w:rPr>
        <w:t xml:space="preserve"> 用来表现</w:t>
      </w:r>
      <w:r w:rsidR="00BB3F1C">
        <w:rPr>
          <w:rFonts w:asciiTheme="minorEastAsia" w:hAnsiTheme="minorEastAsia" w:hint="eastAsia"/>
          <w:sz w:val="28"/>
          <w:szCs w:val="28"/>
        </w:rPr>
        <w:t>html样式的语言。</w:t>
      </w:r>
    </w:p>
    <w:p w:rsidR="002D3485" w:rsidRDefault="00000315" w:rsidP="00881C73">
      <w:pPr>
        <w:widowControl/>
        <w:jc w:val="left"/>
        <w:rPr>
          <w:rFonts w:ascii="黑体" w:eastAsia="黑体" w:hAnsi="黑体" w:hint="eastAsia"/>
          <w:sz w:val="32"/>
          <w:szCs w:val="32"/>
        </w:rPr>
      </w:pPr>
      <w:r w:rsidRPr="00000315">
        <w:rPr>
          <w:rFonts w:ascii="黑体" w:eastAsia="黑体" w:hAnsi="黑体" w:hint="eastAsia"/>
          <w:sz w:val="32"/>
          <w:szCs w:val="32"/>
        </w:rPr>
        <w:t>1.4</w:t>
      </w:r>
      <w:r w:rsidR="00511739">
        <w:rPr>
          <w:rFonts w:ascii="黑体" w:eastAsia="黑体" w:hAnsi="黑体" w:hint="eastAsia"/>
          <w:sz w:val="32"/>
          <w:szCs w:val="32"/>
        </w:rPr>
        <w:t>可行性分析</w:t>
      </w:r>
    </w:p>
    <w:p w:rsidR="004A17D1" w:rsidRDefault="004A17D1" w:rsidP="00881C73">
      <w:pPr>
        <w:widowControl/>
        <w:jc w:val="left"/>
        <w:rPr>
          <w:rFonts w:asciiTheme="minorEastAsia" w:hAnsiTheme="minorEastAsia" w:hint="eastAsia"/>
          <w:sz w:val="28"/>
          <w:szCs w:val="28"/>
        </w:rPr>
      </w:pPr>
      <w:r w:rsidRPr="004126D1">
        <w:rPr>
          <w:rFonts w:asciiTheme="minorEastAsia" w:hAnsiTheme="minorEastAsia" w:hint="eastAsia"/>
          <w:sz w:val="28"/>
          <w:szCs w:val="28"/>
        </w:rPr>
        <w:t>1．4.1用户</w:t>
      </w:r>
      <w:r w:rsidR="00467185" w:rsidRPr="004126D1">
        <w:rPr>
          <w:rFonts w:asciiTheme="minorEastAsia" w:hAnsiTheme="minorEastAsia" w:hint="eastAsia"/>
          <w:sz w:val="28"/>
          <w:szCs w:val="28"/>
        </w:rPr>
        <w:t>痛点：</w:t>
      </w:r>
      <w:r w:rsidR="006D53DA">
        <w:rPr>
          <w:rFonts w:asciiTheme="minorEastAsia" w:hAnsiTheme="minorEastAsia" w:hint="eastAsia"/>
          <w:sz w:val="28"/>
          <w:szCs w:val="28"/>
        </w:rPr>
        <w:t>越来越多的消费者不愿意用现金支付，现金支付的整个流程下来所花费的时间是比较大的，而且比较繁琐。</w:t>
      </w:r>
    </w:p>
    <w:p w:rsidR="00E453EA" w:rsidRPr="004126D1" w:rsidRDefault="00E453EA" w:rsidP="00881C73">
      <w:pPr>
        <w:widowControl/>
        <w:jc w:val="left"/>
        <w:rPr>
          <w:rFonts w:asciiTheme="minorEastAsia" w:hAnsiTheme="minorEastAsia" w:hint="eastAsia"/>
          <w:sz w:val="28"/>
          <w:szCs w:val="28"/>
        </w:rPr>
      </w:pPr>
      <w:r w:rsidRPr="004126D1">
        <w:rPr>
          <w:rFonts w:asciiTheme="minorEastAsia" w:hAnsiTheme="minorEastAsia" w:hint="eastAsia"/>
          <w:sz w:val="28"/>
          <w:szCs w:val="28"/>
        </w:rPr>
        <w:t>1．</w:t>
      </w:r>
      <w:r w:rsidR="007D49B1">
        <w:rPr>
          <w:rFonts w:asciiTheme="minorEastAsia" w:hAnsiTheme="minorEastAsia" w:hint="eastAsia"/>
          <w:sz w:val="28"/>
          <w:szCs w:val="28"/>
        </w:rPr>
        <w:t>4.2</w:t>
      </w:r>
      <w:r w:rsidRPr="004126D1">
        <w:rPr>
          <w:rFonts w:asciiTheme="minorEastAsia" w:hAnsiTheme="minorEastAsia" w:hint="eastAsia"/>
          <w:sz w:val="28"/>
          <w:szCs w:val="28"/>
        </w:rPr>
        <w:t>用户</w:t>
      </w:r>
      <w:r w:rsidR="003B1DF7">
        <w:rPr>
          <w:rFonts w:asciiTheme="minorEastAsia" w:hAnsiTheme="minorEastAsia" w:hint="eastAsia"/>
          <w:sz w:val="28"/>
          <w:szCs w:val="28"/>
        </w:rPr>
        <w:t>爽点：</w:t>
      </w:r>
      <w:r w:rsidR="00FA710B">
        <w:rPr>
          <w:rFonts w:asciiTheme="minorEastAsia" w:hAnsiTheme="minorEastAsia" w:hint="eastAsia"/>
          <w:sz w:val="28"/>
          <w:szCs w:val="28"/>
        </w:rPr>
        <w:t>完成一个订单下来的时间缩小了很多，并且</w:t>
      </w:r>
      <w:r w:rsidR="008C6678">
        <w:rPr>
          <w:rFonts w:asciiTheme="minorEastAsia" w:hAnsiTheme="minorEastAsia" w:hint="eastAsia"/>
          <w:sz w:val="28"/>
          <w:szCs w:val="28"/>
        </w:rPr>
        <w:t>不用去实体店，在家就可完成所有的交易。</w:t>
      </w:r>
    </w:p>
    <w:p w:rsidR="007D6741" w:rsidRPr="00CE6282" w:rsidRDefault="003D13FD" w:rsidP="00881C73">
      <w:pPr>
        <w:widowControl/>
        <w:jc w:val="left"/>
        <w:rPr>
          <w:rFonts w:asciiTheme="minorEastAsia" w:hAnsiTheme="minorEastAsia" w:hint="eastAsia"/>
          <w:sz w:val="28"/>
          <w:szCs w:val="28"/>
        </w:rPr>
      </w:pPr>
      <w:r w:rsidRPr="00CE6282">
        <w:rPr>
          <w:rFonts w:asciiTheme="minorEastAsia" w:hAnsiTheme="minorEastAsia" w:hint="eastAsia"/>
          <w:sz w:val="28"/>
          <w:szCs w:val="28"/>
        </w:rPr>
        <w:t>1.4.</w:t>
      </w:r>
      <w:r w:rsidR="007D6741" w:rsidRPr="00CE6282">
        <w:rPr>
          <w:rFonts w:asciiTheme="minorEastAsia" w:hAnsiTheme="minorEastAsia" w:hint="eastAsia"/>
          <w:sz w:val="28"/>
          <w:szCs w:val="28"/>
        </w:rPr>
        <w:t>3.竞品分析</w:t>
      </w:r>
      <w:r w:rsidR="00CE6282">
        <w:rPr>
          <w:rFonts w:asciiTheme="minorEastAsia" w:hAnsiTheme="minorEastAsia" w:hint="eastAsia"/>
          <w:sz w:val="28"/>
          <w:szCs w:val="28"/>
        </w:rPr>
        <w:t>：</w:t>
      </w:r>
      <w:r w:rsidR="00D256E1">
        <w:rPr>
          <w:rFonts w:asciiTheme="minorEastAsia" w:hAnsiTheme="minorEastAsia" w:hint="eastAsia"/>
          <w:sz w:val="28"/>
          <w:szCs w:val="28"/>
        </w:rPr>
        <w:t>可以适用于小型的企业或者是小型个体</w:t>
      </w:r>
      <w:r w:rsidR="00CB3BE0">
        <w:rPr>
          <w:rFonts w:asciiTheme="minorEastAsia" w:hAnsiTheme="minorEastAsia" w:hint="eastAsia"/>
          <w:sz w:val="28"/>
          <w:szCs w:val="28"/>
        </w:rPr>
        <w:t>，可以快速地增加这些企业的效益。</w:t>
      </w:r>
    </w:p>
    <w:p w:rsidR="007D6741" w:rsidRPr="00FD7CE6" w:rsidRDefault="00FD7CE6" w:rsidP="00881C73">
      <w:pPr>
        <w:widowControl/>
        <w:jc w:val="left"/>
        <w:rPr>
          <w:rFonts w:asciiTheme="minorEastAsia" w:hAnsiTheme="minorEastAsia" w:hint="eastAsia"/>
          <w:sz w:val="28"/>
          <w:szCs w:val="28"/>
        </w:rPr>
      </w:pPr>
      <w:r w:rsidRPr="00FD7CE6">
        <w:rPr>
          <w:rFonts w:asciiTheme="minorEastAsia" w:hAnsiTheme="minorEastAsia" w:hint="eastAsia"/>
          <w:sz w:val="28"/>
          <w:szCs w:val="28"/>
        </w:rPr>
        <w:t>1.4.</w:t>
      </w:r>
      <w:r w:rsidR="007D6741" w:rsidRPr="00FD7CE6">
        <w:rPr>
          <w:rFonts w:asciiTheme="minorEastAsia" w:hAnsiTheme="minorEastAsia" w:hint="eastAsia"/>
          <w:sz w:val="28"/>
          <w:szCs w:val="28"/>
        </w:rPr>
        <w:t>4.推广</w:t>
      </w:r>
      <w:r>
        <w:rPr>
          <w:rFonts w:asciiTheme="minorEastAsia" w:hAnsiTheme="minorEastAsia" w:hint="eastAsia"/>
          <w:sz w:val="28"/>
          <w:szCs w:val="28"/>
        </w:rPr>
        <w:t>方式：线上推广和线下推广。</w:t>
      </w:r>
    </w:p>
    <w:p w:rsidR="007D6741" w:rsidRPr="00DA21ED" w:rsidRDefault="00F34FDB" w:rsidP="00DA21ED">
      <w:pPr>
        <w:widowControl/>
        <w:jc w:val="left"/>
        <w:rPr>
          <w:rFonts w:asciiTheme="minorEastAsia" w:hAnsiTheme="minorEastAsia" w:hint="eastAsia"/>
          <w:sz w:val="28"/>
          <w:szCs w:val="28"/>
        </w:rPr>
      </w:pPr>
      <w:r w:rsidRPr="00DA21ED">
        <w:rPr>
          <w:rFonts w:asciiTheme="minorEastAsia" w:hAnsiTheme="minorEastAsia" w:hint="eastAsia"/>
          <w:sz w:val="28"/>
          <w:szCs w:val="28"/>
        </w:rPr>
        <w:lastRenderedPageBreak/>
        <w:t>1.4.</w:t>
      </w:r>
      <w:r w:rsidR="007D6741" w:rsidRPr="00DA21ED">
        <w:rPr>
          <w:rFonts w:asciiTheme="minorEastAsia" w:hAnsiTheme="minorEastAsia" w:hint="eastAsia"/>
          <w:sz w:val="28"/>
          <w:szCs w:val="28"/>
        </w:rPr>
        <w:t>5.盈利模式</w:t>
      </w:r>
      <w:r w:rsidR="00DA21ED">
        <w:rPr>
          <w:rFonts w:asciiTheme="minorEastAsia" w:hAnsiTheme="minorEastAsia" w:hint="eastAsia"/>
          <w:sz w:val="28"/>
          <w:szCs w:val="28"/>
        </w:rPr>
        <w:t>：在开始使用该app</w:t>
      </w:r>
      <w:r w:rsidR="0073349B">
        <w:rPr>
          <w:rFonts w:asciiTheme="minorEastAsia" w:hAnsiTheme="minorEastAsia" w:hint="eastAsia"/>
          <w:sz w:val="28"/>
          <w:szCs w:val="28"/>
        </w:rPr>
        <w:t>的时候去做一些满减或者新用户立减的活动去吸引客户。</w:t>
      </w:r>
      <w:r w:rsidR="00B376A1">
        <w:rPr>
          <w:rFonts w:asciiTheme="minorEastAsia" w:hAnsiTheme="minorEastAsia" w:hint="eastAsia"/>
          <w:sz w:val="28"/>
          <w:szCs w:val="28"/>
        </w:rPr>
        <w:t>后期就通过走量去盈利。</w:t>
      </w:r>
    </w:p>
    <w:p w:rsidR="0020263C" w:rsidRDefault="002D3485" w:rsidP="00ED0FA9">
      <w:pPr>
        <w:widowControl/>
        <w:jc w:val="center"/>
        <w:rPr>
          <w:rFonts w:ascii="黑体" w:eastAsia="黑体" w:hAnsi="黑体" w:hint="eastAsia"/>
          <w:sz w:val="44"/>
          <w:szCs w:val="44"/>
        </w:rPr>
      </w:pPr>
      <w:r>
        <w:rPr>
          <w:rFonts w:asciiTheme="minorEastAsia" w:hAnsiTheme="minorEastAsia" w:hint="eastAsia"/>
          <w:sz w:val="28"/>
          <w:szCs w:val="28"/>
        </w:rPr>
        <w:t xml:space="preserve">         </w:t>
      </w:r>
      <w:r w:rsidRPr="00ED0FA9">
        <w:rPr>
          <w:rFonts w:ascii="黑体" w:eastAsia="黑体" w:hAnsi="黑体" w:hint="eastAsia"/>
          <w:sz w:val="44"/>
          <w:szCs w:val="44"/>
        </w:rPr>
        <w:t xml:space="preserve"> </w:t>
      </w:r>
    </w:p>
    <w:p w:rsidR="0020263C" w:rsidRDefault="0020263C" w:rsidP="00D9082A">
      <w:pPr>
        <w:widowControl/>
        <w:rPr>
          <w:rFonts w:ascii="黑体" w:eastAsia="黑体" w:hAnsi="黑体" w:hint="eastAsia"/>
          <w:sz w:val="44"/>
          <w:szCs w:val="44"/>
        </w:rPr>
      </w:pPr>
      <w:bookmarkStart w:id="0" w:name="_GoBack"/>
      <w:bookmarkEnd w:id="0"/>
    </w:p>
    <w:p w:rsidR="002D3485" w:rsidRDefault="002D3485" w:rsidP="00ED0FA9">
      <w:pPr>
        <w:widowControl/>
        <w:jc w:val="center"/>
        <w:rPr>
          <w:rFonts w:ascii="黑体" w:eastAsia="黑体" w:hAnsi="黑体"/>
          <w:sz w:val="44"/>
          <w:szCs w:val="44"/>
        </w:rPr>
      </w:pPr>
      <w:r w:rsidRPr="00ED0FA9">
        <w:rPr>
          <w:rFonts w:ascii="黑体" w:eastAsia="黑体" w:hAnsi="黑体" w:hint="eastAsia"/>
          <w:sz w:val="44"/>
          <w:szCs w:val="44"/>
        </w:rPr>
        <w:t>2需求分析</w:t>
      </w:r>
    </w:p>
    <w:p w:rsidR="00ED0FA9" w:rsidRDefault="00ED0FA9" w:rsidP="00ED0FA9">
      <w:pPr>
        <w:widowControl/>
        <w:jc w:val="left"/>
        <w:rPr>
          <w:rFonts w:ascii="黑体" w:eastAsia="黑体" w:hAnsi="黑体"/>
          <w:sz w:val="32"/>
          <w:szCs w:val="32"/>
        </w:rPr>
      </w:pPr>
      <w:r w:rsidRPr="00ED0FA9">
        <w:rPr>
          <w:rFonts w:ascii="黑体" w:eastAsia="黑体" w:hAnsi="黑体" w:hint="eastAsia"/>
          <w:sz w:val="32"/>
          <w:szCs w:val="32"/>
        </w:rPr>
        <w:t>2.1</w:t>
      </w:r>
      <w:r w:rsidR="00320C7B">
        <w:rPr>
          <w:rFonts w:ascii="黑体" w:eastAsia="黑体" w:hAnsi="黑体" w:hint="eastAsia"/>
          <w:sz w:val="32"/>
          <w:szCs w:val="32"/>
        </w:rPr>
        <w:t>需求陈述</w:t>
      </w:r>
    </w:p>
    <w:p w:rsidR="000D27EA" w:rsidRPr="00B066D2" w:rsidRDefault="00D640D0" w:rsidP="000D27EA">
      <w:pPr>
        <w:widowControl/>
        <w:jc w:val="left"/>
        <w:rPr>
          <w:rFonts w:asciiTheme="minorEastAsia" w:hAnsiTheme="minorEastAsia"/>
          <w:sz w:val="28"/>
          <w:szCs w:val="28"/>
        </w:rPr>
      </w:pPr>
      <w:r>
        <w:rPr>
          <w:rFonts w:asciiTheme="minorEastAsia" w:hAnsiTheme="minorEastAsia" w:hint="eastAsia"/>
          <w:sz w:val="28"/>
          <w:szCs w:val="28"/>
        </w:rPr>
        <w:t>2.1.1</w:t>
      </w:r>
      <w:r w:rsidR="000D27EA" w:rsidRPr="00B066D2">
        <w:rPr>
          <w:rFonts w:asciiTheme="minorEastAsia" w:hAnsiTheme="minorEastAsia" w:hint="eastAsia"/>
          <w:sz w:val="28"/>
          <w:szCs w:val="28"/>
        </w:rPr>
        <w:t>商家端</w:t>
      </w:r>
    </w:p>
    <w:p w:rsidR="000D27EA" w:rsidRPr="00B066D2" w:rsidRDefault="000D27EA" w:rsidP="000D27EA">
      <w:pPr>
        <w:widowControl/>
        <w:jc w:val="left"/>
        <w:rPr>
          <w:rFonts w:asciiTheme="minorEastAsia" w:hAnsiTheme="minorEastAsia"/>
          <w:sz w:val="28"/>
          <w:szCs w:val="28"/>
        </w:rPr>
      </w:pPr>
      <w:r w:rsidRPr="00B066D2">
        <w:rPr>
          <w:rFonts w:asciiTheme="minorEastAsia" w:hAnsiTheme="minorEastAsia" w:hint="eastAsia"/>
          <w:sz w:val="28"/>
          <w:szCs w:val="28"/>
        </w:rPr>
        <w:t>商品管理功能：商品</w:t>
      </w:r>
      <w:r w:rsidR="002A66DC">
        <w:rPr>
          <w:rFonts w:asciiTheme="minorEastAsia" w:hAnsiTheme="minorEastAsia" w:hint="eastAsia"/>
          <w:sz w:val="28"/>
          <w:szCs w:val="28"/>
        </w:rPr>
        <w:t>列表，商品的编辑与删除，商品的状态管理，清空功能；新增商品，</w:t>
      </w:r>
      <w:r w:rsidRPr="00B066D2">
        <w:rPr>
          <w:rFonts w:asciiTheme="minorEastAsia" w:hAnsiTheme="minorEastAsia" w:hint="eastAsia"/>
          <w:sz w:val="28"/>
          <w:szCs w:val="28"/>
        </w:rPr>
        <w:t>导入商品功能，品牌分类与添加功能，品牌LOGO图片上传</w:t>
      </w:r>
    </w:p>
    <w:p w:rsidR="00B066D2" w:rsidRDefault="000D27EA" w:rsidP="000D27EA">
      <w:pPr>
        <w:widowControl/>
        <w:jc w:val="left"/>
        <w:rPr>
          <w:rFonts w:asciiTheme="minorEastAsia" w:hAnsiTheme="minorEastAsia"/>
          <w:sz w:val="28"/>
          <w:szCs w:val="28"/>
        </w:rPr>
      </w:pPr>
      <w:r w:rsidRPr="00B066D2">
        <w:rPr>
          <w:rFonts w:asciiTheme="minorEastAsia" w:hAnsiTheme="minorEastAsia" w:hint="eastAsia"/>
          <w:sz w:val="28"/>
          <w:szCs w:val="28"/>
        </w:rPr>
        <w:t>订单管理功能：下单时间，下单号，订单分类（待付款，已提交，待发货，已发货，已完成，已取消），团购功能（进行中，已结束，已完成，已取消）</w:t>
      </w:r>
    </w:p>
    <w:p w:rsidR="000D27EA" w:rsidRPr="00B066D2" w:rsidRDefault="000D27EA" w:rsidP="000D27EA">
      <w:pPr>
        <w:widowControl/>
        <w:jc w:val="left"/>
        <w:rPr>
          <w:rFonts w:asciiTheme="minorEastAsia" w:hAnsiTheme="minorEastAsia"/>
          <w:sz w:val="28"/>
          <w:szCs w:val="28"/>
        </w:rPr>
      </w:pPr>
      <w:r w:rsidRPr="00B066D2">
        <w:rPr>
          <w:rFonts w:asciiTheme="minorEastAsia" w:hAnsiTheme="minorEastAsia" w:hint="eastAsia"/>
          <w:sz w:val="28"/>
          <w:szCs w:val="28"/>
        </w:rPr>
        <w:t>顾客咨询管理：咨询列表，未回复咨询，已经回复咨询，留言反馈管理：全部咨询，已回复咨询。</w:t>
      </w:r>
    </w:p>
    <w:p w:rsidR="000D27EA" w:rsidRPr="00B066D2" w:rsidRDefault="000D27EA" w:rsidP="000D27EA">
      <w:pPr>
        <w:widowControl/>
        <w:jc w:val="left"/>
        <w:rPr>
          <w:rFonts w:asciiTheme="minorEastAsia" w:hAnsiTheme="minorEastAsia"/>
          <w:sz w:val="28"/>
          <w:szCs w:val="28"/>
        </w:rPr>
      </w:pPr>
      <w:r w:rsidRPr="00B066D2">
        <w:rPr>
          <w:rFonts w:asciiTheme="minorEastAsia" w:hAnsiTheme="minorEastAsia" w:hint="eastAsia"/>
          <w:sz w:val="28"/>
          <w:szCs w:val="28"/>
        </w:rPr>
        <w:t>产品分类管理系统：新增分类，新增下级，编辑，删除，排序，导入分类，导出分类；UTF-8编码转换GBK编辑功能，支持U</w:t>
      </w:r>
      <w:r w:rsidR="00916D19" w:rsidRPr="00B066D2">
        <w:rPr>
          <w:rFonts w:asciiTheme="minorEastAsia" w:hAnsiTheme="minorEastAsia" w:hint="eastAsia"/>
          <w:sz w:val="28"/>
          <w:szCs w:val="28"/>
        </w:rPr>
        <w:t>T</w:t>
      </w:r>
      <w:r w:rsidRPr="00B066D2">
        <w:rPr>
          <w:rFonts w:asciiTheme="minorEastAsia" w:hAnsiTheme="minorEastAsia" w:hint="eastAsia"/>
          <w:sz w:val="28"/>
          <w:szCs w:val="28"/>
        </w:rPr>
        <w:t>F-8，GBK，BIG5的CSV文件导入。</w:t>
      </w:r>
    </w:p>
    <w:p w:rsidR="000D27EA" w:rsidRPr="00B066D2" w:rsidRDefault="000D27EA" w:rsidP="000D27EA">
      <w:pPr>
        <w:widowControl/>
        <w:jc w:val="left"/>
        <w:rPr>
          <w:rFonts w:asciiTheme="minorEastAsia" w:hAnsiTheme="minorEastAsia"/>
          <w:sz w:val="28"/>
          <w:szCs w:val="28"/>
        </w:rPr>
      </w:pPr>
      <w:r w:rsidRPr="00B066D2">
        <w:rPr>
          <w:rFonts w:asciiTheme="minorEastAsia" w:hAnsiTheme="minorEastAsia" w:hint="eastAsia"/>
          <w:sz w:val="28"/>
          <w:szCs w:val="28"/>
        </w:rPr>
        <w:t>商家设置中心：LOGO管理，广告位管理，商家名称，地址，电话，QQ，商家介绍，图文及视频。</w:t>
      </w:r>
    </w:p>
    <w:p w:rsidR="000D27EA" w:rsidRPr="00B066D2" w:rsidRDefault="000D27EA" w:rsidP="000D27EA">
      <w:pPr>
        <w:widowControl/>
        <w:jc w:val="left"/>
        <w:rPr>
          <w:rFonts w:asciiTheme="minorEastAsia" w:hAnsiTheme="minorEastAsia"/>
          <w:sz w:val="28"/>
          <w:szCs w:val="28"/>
        </w:rPr>
      </w:pPr>
      <w:r w:rsidRPr="00B066D2">
        <w:rPr>
          <w:rFonts w:asciiTheme="minorEastAsia" w:hAnsiTheme="minorEastAsia" w:hint="eastAsia"/>
          <w:sz w:val="28"/>
          <w:szCs w:val="28"/>
        </w:rPr>
        <w:t>资讯管理：订阅新产品信息，公司新闻，优惠信息。</w:t>
      </w:r>
    </w:p>
    <w:p w:rsidR="000D27EA" w:rsidRPr="00B066D2" w:rsidRDefault="000D27EA" w:rsidP="000D27EA">
      <w:pPr>
        <w:widowControl/>
        <w:jc w:val="left"/>
        <w:rPr>
          <w:rFonts w:asciiTheme="minorEastAsia" w:hAnsiTheme="minorEastAsia"/>
          <w:sz w:val="28"/>
          <w:szCs w:val="28"/>
        </w:rPr>
      </w:pPr>
      <w:r w:rsidRPr="00B066D2">
        <w:rPr>
          <w:rFonts w:asciiTheme="minorEastAsia" w:hAnsiTheme="minorEastAsia" w:hint="eastAsia"/>
          <w:sz w:val="28"/>
          <w:szCs w:val="28"/>
        </w:rPr>
        <w:lastRenderedPageBreak/>
        <w:t>支付方式设置：在线信用卡付款，在线银行卡付款，在线支付账号付款，在线充值。</w:t>
      </w:r>
    </w:p>
    <w:p w:rsidR="007B4285" w:rsidRDefault="000D27EA" w:rsidP="007822CB">
      <w:pPr>
        <w:widowControl/>
        <w:jc w:val="left"/>
        <w:rPr>
          <w:rFonts w:asciiTheme="minorEastAsia" w:hAnsiTheme="minorEastAsia" w:hint="eastAsia"/>
          <w:sz w:val="28"/>
          <w:szCs w:val="28"/>
        </w:rPr>
      </w:pPr>
      <w:r w:rsidRPr="00B066D2">
        <w:rPr>
          <w:rFonts w:asciiTheme="minorEastAsia" w:hAnsiTheme="minorEastAsia" w:hint="eastAsia"/>
          <w:sz w:val="28"/>
          <w:szCs w:val="28"/>
        </w:rPr>
        <w:t>配送方式设置：配送方式增加及编辑管理，根据合作的物流公司来设置物流的地区以及价格。</w:t>
      </w:r>
    </w:p>
    <w:p w:rsidR="007822CB" w:rsidRPr="007822CB" w:rsidRDefault="0020145B" w:rsidP="007822CB">
      <w:pPr>
        <w:widowControl/>
        <w:jc w:val="left"/>
        <w:rPr>
          <w:rFonts w:asciiTheme="minorEastAsia" w:hAnsiTheme="minorEastAsia"/>
          <w:sz w:val="28"/>
          <w:szCs w:val="28"/>
        </w:rPr>
      </w:pPr>
      <w:r>
        <w:rPr>
          <w:rFonts w:asciiTheme="minorEastAsia" w:hAnsiTheme="minorEastAsia" w:hint="eastAsia"/>
          <w:sz w:val="28"/>
          <w:szCs w:val="28"/>
        </w:rPr>
        <w:t>2.1.2</w:t>
      </w:r>
      <w:r w:rsidR="007822CB" w:rsidRPr="007822CB">
        <w:rPr>
          <w:rFonts w:asciiTheme="minorEastAsia" w:hAnsiTheme="minorEastAsia" w:hint="eastAsia"/>
          <w:sz w:val="28"/>
          <w:szCs w:val="28"/>
        </w:rPr>
        <w:t>用户端</w:t>
      </w:r>
    </w:p>
    <w:p w:rsidR="007822CB" w:rsidRPr="007822CB" w:rsidRDefault="007822CB" w:rsidP="00586DF5">
      <w:pPr>
        <w:widowControl/>
        <w:ind w:firstLineChars="200" w:firstLine="560"/>
        <w:jc w:val="left"/>
        <w:rPr>
          <w:rFonts w:asciiTheme="minorEastAsia" w:hAnsiTheme="minorEastAsia"/>
          <w:sz w:val="28"/>
          <w:szCs w:val="28"/>
        </w:rPr>
      </w:pPr>
      <w:r w:rsidRPr="007822CB">
        <w:rPr>
          <w:rFonts w:asciiTheme="minorEastAsia" w:hAnsiTheme="minorEastAsia" w:hint="eastAsia"/>
          <w:sz w:val="28"/>
          <w:szCs w:val="28"/>
        </w:rPr>
        <w:t>产品展示：商城APP最为核心的部分是产品展示，无论什么类型的商城，其商品都需要通过产品展示这种方式向消费者展示商城以及商品的优势。</w:t>
      </w:r>
    </w:p>
    <w:p w:rsidR="007822CB" w:rsidRPr="007822CB" w:rsidRDefault="007822CB" w:rsidP="00586DF5">
      <w:pPr>
        <w:widowControl/>
        <w:ind w:firstLineChars="200" w:firstLine="560"/>
        <w:jc w:val="left"/>
        <w:rPr>
          <w:rFonts w:asciiTheme="minorEastAsia" w:hAnsiTheme="minorEastAsia"/>
          <w:sz w:val="28"/>
          <w:szCs w:val="28"/>
        </w:rPr>
      </w:pPr>
      <w:r w:rsidRPr="007822CB">
        <w:rPr>
          <w:rFonts w:asciiTheme="minorEastAsia" w:hAnsiTheme="minorEastAsia" w:hint="eastAsia"/>
          <w:sz w:val="28"/>
          <w:szCs w:val="28"/>
        </w:rPr>
        <w:t>产品推荐：利用客户信息数据分析，精准地为消费者推荐各种商品的优惠信息，引起消费者的购物欲望，吸引更多的消费者购买。</w:t>
      </w:r>
    </w:p>
    <w:p w:rsidR="007822CB" w:rsidRPr="007822CB" w:rsidRDefault="007822CB" w:rsidP="00586DF5">
      <w:pPr>
        <w:widowControl/>
        <w:ind w:firstLineChars="200" w:firstLine="560"/>
        <w:jc w:val="left"/>
        <w:rPr>
          <w:rFonts w:asciiTheme="minorEastAsia" w:hAnsiTheme="minorEastAsia"/>
          <w:sz w:val="28"/>
          <w:szCs w:val="28"/>
        </w:rPr>
      </w:pPr>
      <w:r w:rsidRPr="007822CB">
        <w:rPr>
          <w:rFonts w:asciiTheme="minorEastAsia" w:hAnsiTheme="minorEastAsia" w:hint="eastAsia"/>
          <w:sz w:val="28"/>
          <w:szCs w:val="28"/>
        </w:rPr>
        <w:t>收藏产品：这个功能是必须要有的，这样便于消费者的下次消费，促进二次交易，增加用户的重复购买率，提高知名度，也可以提高销售额。</w:t>
      </w:r>
    </w:p>
    <w:p w:rsidR="007822CB" w:rsidRPr="007822CB" w:rsidRDefault="007822CB" w:rsidP="00586DF5">
      <w:pPr>
        <w:widowControl/>
        <w:ind w:firstLineChars="200" w:firstLine="560"/>
        <w:jc w:val="left"/>
        <w:rPr>
          <w:rFonts w:asciiTheme="minorEastAsia" w:hAnsiTheme="minorEastAsia"/>
          <w:sz w:val="28"/>
          <w:szCs w:val="28"/>
        </w:rPr>
      </w:pPr>
      <w:r w:rsidRPr="007822CB">
        <w:rPr>
          <w:rFonts w:asciiTheme="minorEastAsia" w:hAnsiTheme="minorEastAsia" w:hint="eastAsia"/>
          <w:sz w:val="28"/>
          <w:szCs w:val="28"/>
        </w:rPr>
        <w:t>购物车：这个功能是记录商品的准下单状态，促使实现商场化的购物模式，还能根据购物车的记录提醒还没下单的用户，增加交易订单量。</w:t>
      </w:r>
    </w:p>
    <w:p w:rsidR="007822CB" w:rsidRPr="007822CB" w:rsidRDefault="007822CB" w:rsidP="00586DF5">
      <w:pPr>
        <w:widowControl/>
        <w:ind w:firstLineChars="200" w:firstLine="560"/>
        <w:jc w:val="left"/>
        <w:rPr>
          <w:rFonts w:asciiTheme="minorEastAsia" w:hAnsiTheme="minorEastAsia"/>
          <w:sz w:val="28"/>
          <w:szCs w:val="28"/>
        </w:rPr>
      </w:pPr>
      <w:r w:rsidRPr="007822CB">
        <w:rPr>
          <w:rFonts w:asciiTheme="minorEastAsia" w:hAnsiTheme="minorEastAsia" w:hint="eastAsia"/>
          <w:sz w:val="28"/>
          <w:szCs w:val="28"/>
        </w:rPr>
        <w:t>在线支付：作为商城APP最终实现高转化率的关键功能，经过了浏览、选品、收藏、放入购物车、下单等过程，最后的支付环节最为重要，因此在线支付功能也要做得更加安全流畅，能够保障消费者的利益，更加以网站用户体验为主。</w:t>
      </w:r>
    </w:p>
    <w:p w:rsidR="007822CB" w:rsidRPr="007822CB" w:rsidRDefault="007822CB" w:rsidP="00586DF5">
      <w:pPr>
        <w:widowControl/>
        <w:ind w:firstLineChars="200" w:firstLine="560"/>
        <w:jc w:val="left"/>
        <w:rPr>
          <w:rFonts w:asciiTheme="minorEastAsia" w:hAnsiTheme="minorEastAsia"/>
          <w:sz w:val="28"/>
          <w:szCs w:val="28"/>
        </w:rPr>
      </w:pPr>
      <w:r w:rsidRPr="007822CB">
        <w:rPr>
          <w:rFonts w:asciiTheme="minorEastAsia" w:hAnsiTheme="minorEastAsia" w:hint="eastAsia"/>
          <w:sz w:val="28"/>
          <w:szCs w:val="28"/>
        </w:rPr>
        <w:lastRenderedPageBreak/>
        <w:t>物流配送：通过与物流网站对接形成的一种便捷的免搜索的物流查看功能，此功能满足了消费者对购买的商品的所处地查看，缓解消费者迫不及待的心理。</w:t>
      </w:r>
    </w:p>
    <w:p w:rsidR="00783F98" w:rsidRDefault="007822CB" w:rsidP="00783F98">
      <w:pPr>
        <w:widowControl/>
        <w:ind w:firstLineChars="200" w:firstLine="560"/>
        <w:jc w:val="left"/>
        <w:rPr>
          <w:rFonts w:asciiTheme="minorEastAsia" w:hAnsiTheme="minorEastAsia"/>
          <w:sz w:val="28"/>
          <w:szCs w:val="28"/>
        </w:rPr>
      </w:pPr>
      <w:r w:rsidRPr="007822CB">
        <w:rPr>
          <w:rFonts w:asciiTheme="minorEastAsia" w:hAnsiTheme="minorEastAsia" w:hint="eastAsia"/>
          <w:sz w:val="28"/>
          <w:szCs w:val="28"/>
        </w:rPr>
        <w:t>订单管理：订单管理功能可以有条理地展示出用户的订单详情，更有效地使用户进行便捷的相关维权处理，便于查看商品交易订单的详情。</w:t>
      </w:r>
    </w:p>
    <w:p w:rsidR="00D1028D" w:rsidRDefault="007822CB" w:rsidP="00D1028D">
      <w:pPr>
        <w:widowControl/>
        <w:ind w:firstLineChars="200" w:firstLine="560"/>
        <w:jc w:val="left"/>
        <w:rPr>
          <w:rFonts w:asciiTheme="minorEastAsia" w:hAnsiTheme="minorEastAsia"/>
          <w:sz w:val="28"/>
          <w:szCs w:val="28"/>
        </w:rPr>
      </w:pPr>
      <w:r w:rsidRPr="007822CB">
        <w:rPr>
          <w:rFonts w:asciiTheme="minorEastAsia" w:hAnsiTheme="minorEastAsia" w:hint="eastAsia"/>
          <w:sz w:val="28"/>
          <w:szCs w:val="28"/>
        </w:rPr>
        <w:t>促销推送：将商城APP的商品最新优惠信息通过后台推送的方式发到用户的移动APP终端上面，就像一种移动网络化的宣传单张，能有效精准地覆盖到各个用户的移动端APP中。</w:t>
      </w:r>
    </w:p>
    <w:p w:rsidR="007822CB" w:rsidRDefault="007822CB" w:rsidP="00D1028D">
      <w:pPr>
        <w:widowControl/>
        <w:ind w:firstLineChars="200" w:firstLine="560"/>
        <w:jc w:val="left"/>
        <w:rPr>
          <w:rFonts w:asciiTheme="minorEastAsia" w:hAnsiTheme="minorEastAsia"/>
          <w:sz w:val="28"/>
          <w:szCs w:val="28"/>
        </w:rPr>
      </w:pPr>
      <w:r w:rsidRPr="007822CB">
        <w:rPr>
          <w:rFonts w:asciiTheme="minorEastAsia" w:hAnsiTheme="minorEastAsia" w:hint="eastAsia"/>
          <w:sz w:val="28"/>
          <w:szCs w:val="28"/>
        </w:rPr>
        <w:t>虽然说购物APP在线上能给用户一个好的导购体验，但线下的商品质量有保证才是重要的，如果仅仅靠线上的大力宣传，是无法真正的留住顾客的，只有在有效的O2O销售中，才能给自己带来更多的回头客，使企业立于不败之地。</w:t>
      </w:r>
    </w:p>
    <w:p w:rsidR="00597169" w:rsidRPr="00B066D2" w:rsidRDefault="00597169" w:rsidP="000D27EA">
      <w:pPr>
        <w:widowControl/>
        <w:jc w:val="left"/>
        <w:rPr>
          <w:rFonts w:asciiTheme="minorEastAsia" w:hAnsiTheme="minorEastAsia"/>
          <w:sz w:val="28"/>
          <w:szCs w:val="28"/>
        </w:rPr>
      </w:pPr>
    </w:p>
    <w:sectPr w:rsidR="00597169" w:rsidRPr="00B066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7016" w:rsidRDefault="006D7016" w:rsidP="00DF278A">
      <w:r>
        <w:separator/>
      </w:r>
    </w:p>
  </w:endnote>
  <w:endnote w:type="continuationSeparator" w:id="0">
    <w:p w:rsidR="006D7016" w:rsidRDefault="006D7016" w:rsidP="00DF2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7016" w:rsidRDefault="006D7016" w:rsidP="00DF278A">
      <w:r>
        <w:separator/>
      </w:r>
    </w:p>
  </w:footnote>
  <w:footnote w:type="continuationSeparator" w:id="0">
    <w:p w:rsidR="006D7016" w:rsidRDefault="006D7016" w:rsidP="00DF27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EF9"/>
    <w:rsid w:val="00000315"/>
    <w:rsid w:val="00005B05"/>
    <w:rsid w:val="000115B9"/>
    <w:rsid w:val="00024E8D"/>
    <w:rsid w:val="00042AD4"/>
    <w:rsid w:val="00064C5F"/>
    <w:rsid w:val="000D27EA"/>
    <w:rsid w:val="000D7DC2"/>
    <w:rsid w:val="00111E8E"/>
    <w:rsid w:val="00163B38"/>
    <w:rsid w:val="001810B3"/>
    <w:rsid w:val="001D467A"/>
    <w:rsid w:val="0020145B"/>
    <w:rsid w:val="0020263C"/>
    <w:rsid w:val="002079C9"/>
    <w:rsid w:val="00274DBA"/>
    <w:rsid w:val="0028416D"/>
    <w:rsid w:val="002949F0"/>
    <w:rsid w:val="002A4802"/>
    <w:rsid w:val="002A66DC"/>
    <w:rsid w:val="002C3B0B"/>
    <w:rsid w:val="002D3485"/>
    <w:rsid w:val="002D4701"/>
    <w:rsid w:val="00320C7B"/>
    <w:rsid w:val="00322B38"/>
    <w:rsid w:val="00322E7E"/>
    <w:rsid w:val="0033123A"/>
    <w:rsid w:val="0034113C"/>
    <w:rsid w:val="003720B6"/>
    <w:rsid w:val="003B1DF7"/>
    <w:rsid w:val="003D13FD"/>
    <w:rsid w:val="003D65F4"/>
    <w:rsid w:val="004126D1"/>
    <w:rsid w:val="0043026F"/>
    <w:rsid w:val="004310D5"/>
    <w:rsid w:val="0045113F"/>
    <w:rsid w:val="004514BC"/>
    <w:rsid w:val="00467185"/>
    <w:rsid w:val="004A17D1"/>
    <w:rsid w:val="00511739"/>
    <w:rsid w:val="005450A1"/>
    <w:rsid w:val="00583EF9"/>
    <w:rsid w:val="00586DF5"/>
    <w:rsid w:val="00597169"/>
    <w:rsid w:val="005B6C38"/>
    <w:rsid w:val="005E4656"/>
    <w:rsid w:val="00653A3A"/>
    <w:rsid w:val="00671073"/>
    <w:rsid w:val="006C418F"/>
    <w:rsid w:val="006D53DA"/>
    <w:rsid w:val="006D7016"/>
    <w:rsid w:val="006E7B39"/>
    <w:rsid w:val="006F3A25"/>
    <w:rsid w:val="0072276B"/>
    <w:rsid w:val="0073349B"/>
    <w:rsid w:val="007822CB"/>
    <w:rsid w:val="00783F98"/>
    <w:rsid w:val="00785766"/>
    <w:rsid w:val="007B4285"/>
    <w:rsid w:val="007D49B1"/>
    <w:rsid w:val="007D6741"/>
    <w:rsid w:val="008060D9"/>
    <w:rsid w:val="00851A57"/>
    <w:rsid w:val="00881C73"/>
    <w:rsid w:val="0088464C"/>
    <w:rsid w:val="008C6678"/>
    <w:rsid w:val="008D73AE"/>
    <w:rsid w:val="008E5814"/>
    <w:rsid w:val="00916D19"/>
    <w:rsid w:val="009539BC"/>
    <w:rsid w:val="0098012B"/>
    <w:rsid w:val="009961AC"/>
    <w:rsid w:val="009E2B61"/>
    <w:rsid w:val="009F24FA"/>
    <w:rsid w:val="00A13FE4"/>
    <w:rsid w:val="00A4106E"/>
    <w:rsid w:val="00A708B7"/>
    <w:rsid w:val="00A76DB6"/>
    <w:rsid w:val="00B05E8D"/>
    <w:rsid w:val="00B066D2"/>
    <w:rsid w:val="00B151C3"/>
    <w:rsid w:val="00B376A1"/>
    <w:rsid w:val="00B6243E"/>
    <w:rsid w:val="00B86F60"/>
    <w:rsid w:val="00BB3F1C"/>
    <w:rsid w:val="00BE1270"/>
    <w:rsid w:val="00BF0F3D"/>
    <w:rsid w:val="00C211A6"/>
    <w:rsid w:val="00C40B76"/>
    <w:rsid w:val="00C80336"/>
    <w:rsid w:val="00C944B0"/>
    <w:rsid w:val="00CB3BE0"/>
    <w:rsid w:val="00CD1ED2"/>
    <w:rsid w:val="00CE6282"/>
    <w:rsid w:val="00CE7B31"/>
    <w:rsid w:val="00D1028D"/>
    <w:rsid w:val="00D256E1"/>
    <w:rsid w:val="00D640D0"/>
    <w:rsid w:val="00D6606E"/>
    <w:rsid w:val="00D9082A"/>
    <w:rsid w:val="00DA21ED"/>
    <w:rsid w:val="00DF278A"/>
    <w:rsid w:val="00E41A8E"/>
    <w:rsid w:val="00E453EA"/>
    <w:rsid w:val="00E759E5"/>
    <w:rsid w:val="00E86A4B"/>
    <w:rsid w:val="00ED0FA9"/>
    <w:rsid w:val="00ED24ED"/>
    <w:rsid w:val="00EE1F42"/>
    <w:rsid w:val="00EF2526"/>
    <w:rsid w:val="00F27ABF"/>
    <w:rsid w:val="00F34FDB"/>
    <w:rsid w:val="00F36D38"/>
    <w:rsid w:val="00F43A99"/>
    <w:rsid w:val="00FA710B"/>
    <w:rsid w:val="00FD7CE6"/>
    <w:rsid w:val="00FE388A"/>
    <w:rsid w:val="00FE7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22E7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22E7E"/>
    <w:rPr>
      <w:b/>
      <w:bCs/>
      <w:kern w:val="44"/>
      <w:sz w:val="44"/>
      <w:szCs w:val="44"/>
    </w:rPr>
  </w:style>
  <w:style w:type="paragraph" w:styleId="a3">
    <w:name w:val="header"/>
    <w:basedOn w:val="a"/>
    <w:link w:val="Char"/>
    <w:uiPriority w:val="99"/>
    <w:unhideWhenUsed/>
    <w:rsid w:val="00DF27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278A"/>
    <w:rPr>
      <w:sz w:val="18"/>
      <w:szCs w:val="18"/>
    </w:rPr>
  </w:style>
  <w:style w:type="paragraph" w:styleId="a4">
    <w:name w:val="footer"/>
    <w:basedOn w:val="a"/>
    <w:link w:val="Char0"/>
    <w:uiPriority w:val="99"/>
    <w:unhideWhenUsed/>
    <w:rsid w:val="00DF278A"/>
    <w:pPr>
      <w:tabs>
        <w:tab w:val="center" w:pos="4153"/>
        <w:tab w:val="right" w:pos="8306"/>
      </w:tabs>
      <w:snapToGrid w:val="0"/>
      <w:jc w:val="left"/>
    </w:pPr>
    <w:rPr>
      <w:sz w:val="18"/>
      <w:szCs w:val="18"/>
    </w:rPr>
  </w:style>
  <w:style w:type="character" w:customStyle="1" w:styleId="Char0">
    <w:name w:val="页脚 Char"/>
    <w:basedOn w:val="a0"/>
    <w:link w:val="a4"/>
    <w:uiPriority w:val="99"/>
    <w:rsid w:val="00DF278A"/>
    <w:rPr>
      <w:sz w:val="18"/>
      <w:szCs w:val="18"/>
    </w:rPr>
  </w:style>
  <w:style w:type="paragraph" w:styleId="TOC">
    <w:name w:val="TOC Heading"/>
    <w:basedOn w:val="1"/>
    <w:next w:val="a"/>
    <w:uiPriority w:val="39"/>
    <w:semiHidden/>
    <w:unhideWhenUsed/>
    <w:qFormat/>
    <w:rsid w:val="00DF278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semiHidden/>
    <w:unhideWhenUsed/>
    <w:qFormat/>
    <w:rsid w:val="00DF278A"/>
    <w:pPr>
      <w:widowControl/>
      <w:spacing w:after="100" w:line="276" w:lineRule="auto"/>
      <w:ind w:left="220"/>
      <w:jc w:val="left"/>
    </w:pPr>
    <w:rPr>
      <w:kern w:val="0"/>
      <w:sz w:val="22"/>
    </w:rPr>
  </w:style>
  <w:style w:type="paragraph" w:styleId="10">
    <w:name w:val="toc 1"/>
    <w:basedOn w:val="a"/>
    <w:next w:val="a"/>
    <w:autoRedefine/>
    <w:uiPriority w:val="39"/>
    <w:semiHidden/>
    <w:unhideWhenUsed/>
    <w:qFormat/>
    <w:rsid w:val="00DF278A"/>
    <w:pPr>
      <w:widowControl/>
      <w:spacing w:after="100" w:line="276" w:lineRule="auto"/>
      <w:jc w:val="left"/>
    </w:pPr>
    <w:rPr>
      <w:kern w:val="0"/>
      <w:sz w:val="22"/>
    </w:rPr>
  </w:style>
  <w:style w:type="paragraph" w:styleId="3">
    <w:name w:val="toc 3"/>
    <w:basedOn w:val="a"/>
    <w:next w:val="a"/>
    <w:autoRedefine/>
    <w:uiPriority w:val="39"/>
    <w:semiHidden/>
    <w:unhideWhenUsed/>
    <w:qFormat/>
    <w:rsid w:val="00DF278A"/>
    <w:pPr>
      <w:widowControl/>
      <w:spacing w:after="100" w:line="276" w:lineRule="auto"/>
      <w:ind w:left="440"/>
      <w:jc w:val="left"/>
    </w:pPr>
    <w:rPr>
      <w:kern w:val="0"/>
      <w:sz w:val="22"/>
    </w:rPr>
  </w:style>
  <w:style w:type="paragraph" w:styleId="a5">
    <w:name w:val="Balloon Text"/>
    <w:basedOn w:val="a"/>
    <w:link w:val="Char1"/>
    <w:uiPriority w:val="99"/>
    <w:semiHidden/>
    <w:unhideWhenUsed/>
    <w:rsid w:val="00DF278A"/>
    <w:rPr>
      <w:sz w:val="18"/>
      <w:szCs w:val="18"/>
    </w:rPr>
  </w:style>
  <w:style w:type="character" w:customStyle="1" w:styleId="Char1">
    <w:name w:val="批注框文本 Char"/>
    <w:basedOn w:val="a0"/>
    <w:link w:val="a5"/>
    <w:uiPriority w:val="99"/>
    <w:semiHidden/>
    <w:rsid w:val="00DF278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22E7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22E7E"/>
    <w:rPr>
      <w:b/>
      <w:bCs/>
      <w:kern w:val="44"/>
      <w:sz w:val="44"/>
      <w:szCs w:val="44"/>
    </w:rPr>
  </w:style>
  <w:style w:type="paragraph" w:styleId="a3">
    <w:name w:val="header"/>
    <w:basedOn w:val="a"/>
    <w:link w:val="Char"/>
    <w:uiPriority w:val="99"/>
    <w:unhideWhenUsed/>
    <w:rsid w:val="00DF27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278A"/>
    <w:rPr>
      <w:sz w:val="18"/>
      <w:szCs w:val="18"/>
    </w:rPr>
  </w:style>
  <w:style w:type="paragraph" w:styleId="a4">
    <w:name w:val="footer"/>
    <w:basedOn w:val="a"/>
    <w:link w:val="Char0"/>
    <w:uiPriority w:val="99"/>
    <w:unhideWhenUsed/>
    <w:rsid w:val="00DF278A"/>
    <w:pPr>
      <w:tabs>
        <w:tab w:val="center" w:pos="4153"/>
        <w:tab w:val="right" w:pos="8306"/>
      </w:tabs>
      <w:snapToGrid w:val="0"/>
      <w:jc w:val="left"/>
    </w:pPr>
    <w:rPr>
      <w:sz w:val="18"/>
      <w:szCs w:val="18"/>
    </w:rPr>
  </w:style>
  <w:style w:type="character" w:customStyle="1" w:styleId="Char0">
    <w:name w:val="页脚 Char"/>
    <w:basedOn w:val="a0"/>
    <w:link w:val="a4"/>
    <w:uiPriority w:val="99"/>
    <w:rsid w:val="00DF278A"/>
    <w:rPr>
      <w:sz w:val="18"/>
      <w:szCs w:val="18"/>
    </w:rPr>
  </w:style>
  <w:style w:type="paragraph" w:styleId="TOC">
    <w:name w:val="TOC Heading"/>
    <w:basedOn w:val="1"/>
    <w:next w:val="a"/>
    <w:uiPriority w:val="39"/>
    <w:semiHidden/>
    <w:unhideWhenUsed/>
    <w:qFormat/>
    <w:rsid w:val="00DF278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semiHidden/>
    <w:unhideWhenUsed/>
    <w:qFormat/>
    <w:rsid w:val="00DF278A"/>
    <w:pPr>
      <w:widowControl/>
      <w:spacing w:after="100" w:line="276" w:lineRule="auto"/>
      <w:ind w:left="220"/>
      <w:jc w:val="left"/>
    </w:pPr>
    <w:rPr>
      <w:kern w:val="0"/>
      <w:sz w:val="22"/>
    </w:rPr>
  </w:style>
  <w:style w:type="paragraph" w:styleId="10">
    <w:name w:val="toc 1"/>
    <w:basedOn w:val="a"/>
    <w:next w:val="a"/>
    <w:autoRedefine/>
    <w:uiPriority w:val="39"/>
    <w:semiHidden/>
    <w:unhideWhenUsed/>
    <w:qFormat/>
    <w:rsid w:val="00DF278A"/>
    <w:pPr>
      <w:widowControl/>
      <w:spacing w:after="100" w:line="276" w:lineRule="auto"/>
      <w:jc w:val="left"/>
    </w:pPr>
    <w:rPr>
      <w:kern w:val="0"/>
      <w:sz w:val="22"/>
    </w:rPr>
  </w:style>
  <w:style w:type="paragraph" w:styleId="3">
    <w:name w:val="toc 3"/>
    <w:basedOn w:val="a"/>
    <w:next w:val="a"/>
    <w:autoRedefine/>
    <w:uiPriority w:val="39"/>
    <w:semiHidden/>
    <w:unhideWhenUsed/>
    <w:qFormat/>
    <w:rsid w:val="00DF278A"/>
    <w:pPr>
      <w:widowControl/>
      <w:spacing w:after="100" w:line="276" w:lineRule="auto"/>
      <w:ind w:left="440"/>
      <w:jc w:val="left"/>
    </w:pPr>
    <w:rPr>
      <w:kern w:val="0"/>
      <w:sz w:val="22"/>
    </w:rPr>
  </w:style>
  <w:style w:type="paragraph" w:styleId="a5">
    <w:name w:val="Balloon Text"/>
    <w:basedOn w:val="a"/>
    <w:link w:val="Char1"/>
    <w:uiPriority w:val="99"/>
    <w:semiHidden/>
    <w:unhideWhenUsed/>
    <w:rsid w:val="00DF278A"/>
    <w:rPr>
      <w:sz w:val="18"/>
      <w:szCs w:val="18"/>
    </w:rPr>
  </w:style>
  <w:style w:type="character" w:customStyle="1" w:styleId="Char1">
    <w:name w:val="批注框文本 Char"/>
    <w:basedOn w:val="a0"/>
    <w:link w:val="a5"/>
    <w:uiPriority w:val="99"/>
    <w:semiHidden/>
    <w:rsid w:val="00DF27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BD6E3-D887-429C-9993-B2419A44A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5</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SunDan</dc:creator>
  <cp:keywords/>
  <dc:description/>
  <cp:lastModifiedBy>SunDan</cp:lastModifiedBy>
  <cp:revision>129</cp:revision>
  <dcterms:created xsi:type="dcterms:W3CDTF">2017-09-05T07:57:00Z</dcterms:created>
  <dcterms:modified xsi:type="dcterms:W3CDTF">2017-09-07T01:49:00Z</dcterms:modified>
</cp:coreProperties>
</file>