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44633" w:rsidR="00817A50" w:rsidP="00817A50" w:rsidRDefault="00817A50" w14:paraId="3A1BCE46" w14:textId="77777777">
      <w:pPr>
        <w:jc w:val="center"/>
        <w:rPr>
          <w:rFonts w:ascii="Century Gothic" w:hAnsi="Century Gothic"/>
          <w:b/>
          <w:bCs/>
          <w:sz w:val="24"/>
          <w:szCs w:val="24"/>
          <w:lang w:val="en-US"/>
        </w:rPr>
      </w:pPr>
      <w:r w:rsidRPr="00F44633">
        <w:rPr>
          <w:rFonts w:ascii="Century Gothic" w:hAnsi="Century Gothic"/>
          <w:b/>
          <w:bCs/>
          <w:sz w:val="24"/>
          <w:szCs w:val="24"/>
          <w:lang w:val="en-US"/>
        </w:rPr>
        <w:t>EE512 – Applied Biomedical Signal Processing</w:t>
      </w:r>
    </w:p>
    <w:p w:rsidRPr="00F44633" w:rsidR="00817A50" w:rsidP="00817A50" w:rsidRDefault="00817A50" w14:paraId="57C53369" w14:textId="77777777">
      <w:pPr>
        <w:jc w:val="center"/>
        <w:rPr>
          <w:rFonts w:ascii="Century Gothic" w:hAnsi="Century Gothic"/>
          <w:b/>
          <w:bCs/>
          <w:sz w:val="32"/>
          <w:szCs w:val="32"/>
          <w:lang w:val="en-US"/>
        </w:rPr>
      </w:pPr>
      <w:r w:rsidRPr="00F44633">
        <w:rPr>
          <w:rFonts w:ascii="Century Gothic" w:hAnsi="Century Gothic"/>
          <w:b/>
          <w:bCs/>
          <w:sz w:val="32"/>
          <w:szCs w:val="32"/>
          <w:lang w:val="en-US"/>
        </w:rPr>
        <w:t>Practical session</w:t>
      </w:r>
      <w:r w:rsidRPr="00F44633" w:rsidR="00523DE0">
        <w:rPr>
          <w:rFonts w:ascii="Century Gothic" w:hAnsi="Century Gothic"/>
          <w:b/>
          <w:bCs/>
          <w:sz w:val="32"/>
          <w:szCs w:val="32"/>
          <w:lang w:val="en-US"/>
        </w:rPr>
        <w:t xml:space="preserve"> </w:t>
      </w:r>
      <w:r w:rsidRPr="00F44633">
        <w:rPr>
          <w:rFonts w:ascii="Century Gothic" w:hAnsi="Century Gothic"/>
          <w:b/>
          <w:bCs/>
          <w:sz w:val="32"/>
          <w:szCs w:val="32"/>
          <w:lang w:val="en-US"/>
        </w:rPr>
        <w:t>– Instantaneous Frequency</w:t>
      </w:r>
    </w:p>
    <w:p w:rsidR="00817A50" w:rsidP="0046232B" w:rsidRDefault="00817A50" w14:paraId="43523722" w14:textId="77777777">
      <w:pPr>
        <w:pStyle w:val="Heading1"/>
        <w:jc w:val="both"/>
        <w:rPr>
          <w:lang w:val="en-US"/>
        </w:rPr>
      </w:pPr>
    </w:p>
    <w:p w:rsidRPr="00A33111" w:rsidR="00A33111" w:rsidP="00A33111" w:rsidRDefault="00A33111" w14:paraId="4419F416" w14:textId="77777777">
      <w:pPr>
        <w:rPr>
          <w:lang w:val="en-US"/>
        </w:rPr>
      </w:pPr>
    </w:p>
    <w:p w:rsidRPr="00F44633" w:rsidR="00817A50" w:rsidP="00817A50" w:rsidRDefault="00817A50" w14:paraId="32B5B693" w14:textId="77777777">
      <w:pPr>
        <w:rPr>
          <w:rFonts w:ascii="Century Gothic" w:hAnsi="Century Gothic"/>
          <w:b/>
          <w:bCs/>
          <w:sz w:val="22"/>
          <w:szCs w:val="22"/>
          <w:lang w:val="en-US"/>
        </w:rPr>
      </w:pPr>
      <w:r w:rsidRPr="00F44633">
        <w:rPr>
          <w:rFonts w:ascii="Century Gothic" w:hAnsi="Century Gothic"/>
          <w:b/>
          <w:bCs/>
          <w:sz w:val="22"/>
          <w:szCs w:val="22"/>
          <w:lang w:val="en-US"/>
        </w:rPr>
        <w:t>Instructions</w:t>
      </w:r>
    </w:p>
    <w:p w:rsidRPr="00F44633" w:rsidR="00817A50" w:rsidP="00817A50" w:rsidRDefault="00817A50" w14:paraId="002A034B" w14:textId="77777777">
      <w:pPr>
        <w:pStyle w:val="ListParagraph"/>
        <w:numPr>
          <w:ilvl w:val="0"/>
          <w:numId w:val="20"/>
        </w:numPr>
        <w:spacing w:after="80"/>
        <w:ind w:left="714" w:hanging="357"/>
        <w:jc w:val="both"/>
        <w:rPr>
          <w:rFonts w:ascii="Century Gothic" w:hAnsi="Century Gothic"/>
        </w:rPr>
      </w:pPr>
      <w:r w:rsidRPr="00F44633">
        <w:rPr>
          <w:rFonts w:ascii="Century Gothic" w:hAnsi="Century Gothic"/>
        </w:rPr>
        <w:t>Please submit your report as a single PDF file.</w:t>
      </w:r>
    </w:p>
    <w:p w:rsidRPr="00F44633" w:rsidR="00817A50" w:rsidP="00817A50" w:rsidRDefault="00817A50" w14:paraId="66CCF836" w14:textId="77777777">
      <w:pPr>
        <w:pStyle w:val="ListParagraph"/>
        <w:numPr>
          <w:ilvl w:val="0"/>
          <w:numId w:val="20"/>
        </w:numPr>
        <w:spacing w:after="80"/>
        <w:ind w:left="714" w:hanging="357"/>
        <w:jc w:val="both"/>
        <w:rPr>
          <w:rFonts w:ascii="Century Gothic" w:hAnsi="Century Gothic"/>
        </w:rPr>
      </w:pPr>
      <w:r w:rsidRPr="00F44633">
        <w:rPr>
          <w:rFonts w:ascii="Century Gothic" w:hAnsi="Century Gothic"/>
        </w:rPr>
        <w:t>We recommend working in a group of 3–4 students; you can prepare one single report for the group (</w:t>
      </w:r>
      <w:r w:rsidRPr="00F44633">
        <w:rPr>
          <w:rFonts w:ascii="Courier New" w:hAnsi="Courier New" w:cs="Courier New"/>
        </w:rPr>
        <w:t>name1_name2_name3_lab_InstantaneousFrequency.pdf</w:t>
      </w:r>
      <w:r w:rsidRPr="00F44633">
        <w:rPr>
          <w:rFonts w:ascii="Century Gothic" w:hAnsi="Century Gothic"/>
        </w:rPr>
        <w:t>), but every member needs to upload the same file individually.</w:t>
      </w:r>
    </w:p>
    <w:p w:rsidRPr="00F44633" w:rsidR="00166048" w:rsidP="00F44633" w:rsidRDefault="00817A50" w14:paraId="605B10A6" w14:textId="77777777">
      <w:pPr>
        <w:pStyle w:val="ListParagraph"/>
        <w:numPr>
          <w:ilvl w:val="0"/>
          <w:numId w:val="20"/>
        </w:numPr>
        <w:spacing w:after="80" w:line="259" w:lineRule="auto"/>
        <w:contextualSpacing w:val="0"/>
        <w:jc w:val="both"/>
        <w:rPr>
          <w:rFonts w:ascii="Century Gothic" w:hAnsi="Century Gothic"/>
        </w:rPr>
      </w:pPr>
      <w:r w:rsidRPr="00F44633">
        <w:rPr>
          <w:rFonts w:ascii="Century Gothic" w:hAnsi="Century Gothic"/>
        </w:rPr>
        <w:t xml:space="preserve">There are 3 experiments </w:t>
      </w:r>
      <w:r w:rsidRPr="00F44633" w:rsidR="00C97CF8">
        <w:rPr>
          <w:rFonts w:ascii="Century Gothic" w:hAnsi="Century Gothic"/>
        </w:rPr>
        <w:t xml:space="preserve">consisting of </w:t>
      </w:r>
      <w:r w:rsidRPr="00F44633">
        <w:rPr>
          <w:rFonts w:ascii="Century Gothic" w:hAnsi="Century Gothic"/>
        </w:rPr>
        <w:t xml:space="preserve">questions </w:t>
      </w:r>
      <w:r w:rsidRPr="00F44633" w:rsidR="00C97CF8">
        <w:rPr>
          <w:rFonts w:ascii="Century Gothic" w:hAnsi="Century Gothic"/>
        </w:rPr>
        <w:t>testing</w:t>
      </w:r>
      <w:r w:rsidRPr="00F44633">
        <w:rPr>
          <w:rFonts w:ascii="Century Gothic" w:hAnsi="Century Gothic"/>
        </w:rPr>
        <w:t xml:space="preserve"> your understanding and correct interpretation of the </w:t>
      </w:r>
      <w:r w:rsidRPr="00F44633" w:rsidR="00C97CF8">
        <w:rPr>
          <w:rFonts w:ascii="Century Gothic" w:hAnsi="Century Gothic"/>
        </w:rPr>
        <w:t xml:space="preserve">signals and the </w:t>
      </w:r>
      <w:r w:rsidRPr="00F44633">
        <w:rPr>
          <w:rFonts w:ascii="Century Gothic" w:hAnsi="Century Gothic"/>
        </w:rPr>
        <w:t xml:space="preserve">results. </w:t>
      </w:r>
      <w:r w:rsidRPr="00F44633" w:rsidR="00391A71">
        <w:rPr>
          <w:rFonts w:ascii="Century Gothic" w:hAnsi="Century Gothic"/>
        </w:rPr>
        <w:t xml:space="preserve"> </w:t>
      </w:r>
    </w:p>
    <w:p w:rsidRPr="00F44633" w:rsidR="00817A50" w:rsidP="00F44633" w:rsidRDefault="00C97CF8" w14:paraId="209AA126" w14:textId="77777777">
      <w:pPr>
        <w:pStyle w:val="ListParagraph"/>
        <w:numPr>
          <w:ilvl w:val="0"/>
          <w:numId w:val="20"/>
        </w:numPr>
        <w:spacing w:after="80" w:line="259" w:lineRule="auto"/>
        <w:contextualSpacing w:val="0"/>
        <w:jc w:val="both"/>
        <w:rPr>
          <w:rFonts w:ascii="Century Gothic" w:hAnsi="Century Gothic"/>
        </w:rPr>
      </w:pPr>
      <w:r w:rsidRPr="00F44633">
        <w:rPr>
          <w:rFonts w:ascii="Century Gothic" w:hAnsi="Century Gothic"/>
        </w:rPr>
        <w:t xml:space="preserve">The </w:t>
      </w:r>
      <w:proofErr w:type="spellStart"/>
      <w:r w:rsidRPr="00F44633">
        <w:rPr>
          <w:rFonts w:ascii="Century Gothic" w:hAnsi="Century Gothic"/>
        </w:rPr>
        <w:t>Matlab</w:t>
      </w:r>
      <w:proofErr w:type="spellEnd"/>
      <w:r w:rsidRPr="00F44633">
        <w:rPr>
          <w:rFonts w:ascii="Century Gothic" w:hAnsi="Century Gothic"/>
        </w:rPr>
        <w:t xml:space="preserve"> functions for each experiment are already provided.  </w:t>
      </w:r>
      <w:proofErr w:type="spellStart"/>
      <w:r w:rsidRPr="00F44633">
        <w:rPr>
          <w:rFonts w:ascii="Century Gothic" w:hAnsi="Century Gothic"/>
        </w:rPr>
        <w:t>Inlude</w:t>
      </w:r>
      <w:proofErr w:type="spellEnd"/>
      <w:r w:rsidRPr="00F44633">
        <w:rPr>
          <w:rFonts w:ascii="Century Gothic" w:hAnsi="Century Gothic"/>
        </w:rPr>
        <w:t xml:space="preserve"> in the report </w:t>
      </w:r>
      <w:r w:rsidRPr="00F44633" w:rsidR="00391A71">
        <w:rPr>
          <w:rFonts w:ascii="Century Gothic" w:hAnsi="Century Gothic"/>
        </w:rPr>
        <w:t>ONLY</w:t>
      </w:r>
      <w:r w:rsidRPr="00F44633">
        <w:rPr>
          <w:rFonts w:ascii="Century Gothic" w:hAnsi="Century Gothic"/>
        </w:rPr>
        <w:t xml:space="preserve"> the code/lines used to call the </w:t>
      </w:r>
      <w:proofErr w:type="spellStart"/>
      <w:r w:rsidRPr="00F44633">
        <w:rPr>
          <w:rFonts w:ascii="Century Gothic" w:hAnsi="Century Gothic"/>
        </w:rPr>
        <w:t>Matlab</w:t>
      </w:r>
      <w:proofErr w:type="spellEnd"/>
      <w:r w:rsidRPr="00F44633">
        <w:rPr>
          <w:rFonts w:ascii="Century Gothic" w:hAnsi="Century Gothic"/>
        </w:rPr>
        <w:t xml:space="preserve"> functions</w:t>
      </w:r>
      <w:r w:rsidRPr="00F44633" w:rsidR="00E53F29">
        <w:rPr>
          <w:rFonts w:ascii="Century Gothic" w:hAnsi="Century Gothic"/>
        </w:rPr>
        <w:t xml:space="preserve"> and to visualize the </w:t>
      </w:r>
      <w:r w:rsidRPr="00F44633" w:rsidR="0051126D">
        <w:rPr>
          <w:rFonts w:ascii="Century Gothic" w:hAnsi="Century Gothic"/>
        </w:rPr>
        <w:t>signals/</w:t>
      </w:r>
      <w:r w:rsidRPr="00F44633" w:rsidR="00E53F29">
        <w:rPr>
          <w:rFonts w:ascii="Century Gothic" w:hAnsi="Century Gothic"/>
        </w:rPr>
        <w:t>results</w:t>
      </w:r>
      <w:r w:rsidRPr="00F44633">
        <w:rPr>
          <w:rFonts w:ascii="Century Gothic" w:hAnsi="Century Gothic"/>
        </w:rPr>
        <w:t xml:space="preserve">, BUT not the code of the provided functions. </w:t>
      </w:r>
    </w:p>
    <w:p w:rsidRPr="00F44633" w:rsidR="00C97CF8" w:rsidP="00391A71" w:rsidRDefault="00C97CF8" w14:paraId="6724F768" w14:textId="77777777">
      <w:pPr>
        <w:pStyle w:val="ListParagraph"/>
        <w:spacing w:after="80" w:line="259" w:lineRule="auto"/>
        <w:contextualSpacing w:val="0"/>
        <w:jc w:val="both"/>
        <w:rPr>
          <w:rFonts w:ascii="Century Gothic" w:hAnsi="Century Gothic"/>
        </w:rPr>
      </w:pPr>
    </w:p>
    <w:p w:rsidRPr="00F44633" w:rsidR="00817A50" w:rsidP="00817A50" w:rsidRDefault="00E136F4" w14:paraId="1034515D" w14:textId="77777777">
      <w:pPr>
        <w:pStyle w:val="Heading1"/>
        <w:jc w:val="both"/>
        <w:rPr>
          <w:rFonts w:ascii="Century Gothic" w:hAnsi="Century Gothic"/>
          <w:lang w:val="en-US"/>
        </w:rPr>
      </w:pPr>
      <w:r w:rsidRPr="00F44633">
        <w:rPr>
          <w:rFonts w:ascii="Century Gothic" w:hAnsi="Century Gothic"/>
          <w:sz w:val="22"/>
          <w:szCs w:val="22"/>
          <w:lang w:val="en-US"/>
        </w:rPr>
        <w:t xml:space="preserve">Useful </w:t>
      </w:r>
      <w:r w:rsidRPr="00F44633" w:rsidR="00C3512F">
        <w:rPr>
          <w:rFonts w:ascii="Century Gothic" w:hAnsi="Century Gothic"/>
          <w:sz w:val="22"/>
          <w:szCs w:val="22"/>
          <w:lang w:val="en-US"/>
        </w:rPr>
        <w:t>in-house</w:t>
      </w:r>
      <w:r w:rsidRPr="00F44633" w:rsidR="005D70DE">
        <w:rPr>
          <w:rFonts w:ascii="Century Gothic" w:hAnsi="Century Gothic"/>
          <w:sz w:val="22"/>
          <w:szCs w:val="22"/>
          <w:lang w:val="en-US"/>
        </w:rPr>
        <w:t xml:space="preserve"> </w:t>
      </w:r>
      <w:proofErr w:type="spellStart"/>
      <w:r w:rsidRPr="00F44633" w:rsidR="00665AA9">
        <w:rPr>
          <w:rFonts w:ascii="Century Gothic" w:hAnsi="Century Gothic"/>
          <w:sz w:val="22"/>
          <w:szCs w:val="22"/>
          <w:lang w:val="en-US"/>
        </w:rPr>
        <w:t>Matlab</w:t>
      </w:r>
      <w:proofErr w:type="spellEnd"/>
      <w:r w:rsidRPr="00F44633" w:rsidR="00665AA9">
        <w:rPr>
          <w:rFonts w:ascii="Century Gothic" w:hAnsi="Century Gothic"/>
          <w:sz w:val="22"/>
          <w:szCs w:val="22"/>
          <w:lang w:val="en-US"/>
        </w:rPr>
        <w:t xml:space="preserve"> functions</w:t>
      </w:r>
      <w:r w:rsidRPr="00F44633" w:rsidR="00817A50">
        <w:rPr>
          <w:lang w:val="en-US"/>
        </w:rPr>
        <w:t xml:space="preserve"> </w:t>
      </w:r>
    </w:p>
    <w:p w:rsidRPr="00F44633" w:rsidR="00817A50" w:rsidP="00817A50" w:rsidRDefault="00817A50" w14:paraId="42220493" w14:textId="77777777">
      <w:pPr>
        <w:jc w:val="both"/>
        <w:rPr>
          <w:rFonts w:ascii="Century Gothic" w:hAnsi="Century Gothic"/>
          <w:sz w:val="24"/>
          <w:szCs w:val="24"/>
          <w:lang w:val="en-US"/>
        </w:rPr>
      </w:pPr>
      <w:proofErr w:type="spellStart"/>
      <w:r w:rsidRPr="00F44633">
        <w:rPr>
          <w:rFonts w:ascii="Century Gothic" w:hAnsi="Century Gothic"/>
          <w:sz w:val="24"/>
          <w:szCs w:val="24"/>
          <w:lang w:val="en-US"/>
        </w:rPr>
        <w:t>AR_psd</w:t>
      </w:r>
      <w:proofErr w:type="spellEnd"/>
      <w:r w:rsidRPr="00F44633">
        <w:rPr>
          <w:rFonts w:ascii="Century Gothic" w:hAnsi="Century Gothic"/>
          <w:sz w:val="24"/>
          <w:szCs w:val="24"/>
          <w:lang w:val="en-US"/>
        </w:rPr>
        <w:t xml:space="preserve">        </w:t>
      </w:r>
      <w:r w:rsidRPr="00F44633" w:rsidR="005D70DE">
        <w:rPr>
          <w:rFonts w:ascii="Century Gothic" w:hAnsi="Century Gothic"/>
          <w:sz w:val="24"/>
          <w:szCs w:val="24"/>
          <w:lang w:val="en-US"/>
        </w:rPr>
        <w:tab/>
      </w:r>
      <w:r w:rsidRPr="00F44633" w:rsidR="005D70DE">
        <w:rPr>
          <w:rFonts w:ascii="Century Gothic" w:hAnsi="Century Gothic"/>
          <w:sz w:val="24"/>
          <w:szCs w:val="24"/>
          <w:lang w:val="en-US"/>
        </w:rPr>
        <w:tab/>
      </w:r>
      <w:r w:rsidRPr="00F44633">
        <w:rPr>
          <w:rFonts w:ascii="Century Gothic" w:hAnsi="Century Gothic"/>
          <w:sz w:val="24"/>
          <w:szCs w:val="24"/>
          <w:lang w:val="en-US"/>
        </w:rPr>
        <w:t>power spectral density</w:t>
      </w:r>
      <w:r w:rsidR="00A85E0F">
        <w:rPr>
          <w:rFonts w:ascii="Century Gothic" w:hAnsi="Century Gothic"/>
          <w:sz w:val="24"/>
          <w:szCs w:val="24"/>
          <w:lang w:val="en-US"/>
        </w:rPr>
        <w:t>,</w:t>
      </w:r>
      <w:r w:rsidRPr="00F44633">
        <w:rPr>
          <w:rFonts w:ascii="Century Gothic" w:hAnsi="Century Gothic"/>
          <w:sz w:val="24"/>
          <w:szCs w:val="24"/>
          <w:lang w:val="en-US"/>
        </w:rPr>
        <w:t xml:space="preserve"> parametric estimation</w:t>
      </w:r>
    </w:p>
    <w:p w:rsidRPr="00F44633" w:rsidR="00817A50" w:rsidP="00817A50" w:rsidRDefault="00817A50" w14:paraId="2E164030" w14:textId="77777777">
      <w:pPr>
        <w:jc w:val="both"/>
        <w:rPr>
          <w:rFonts w:ascii="Century Gothic" w:hAnsi="Century Gothic"/>
          <w:sz w:val="24"/>
          <w:szCs w:val="24"/>
          <w:lang w:val="en-US"/>
        </w:rPr>
      </w:pPr>
      <w:proofErr w:type="spellStart"/>
      <w:r w:rsidRPr="00F44633">
        <w:rPr>
          <w:rFonts w:ascii="Century Gothic" w:hAnsi="Century Gothic"/>
          <w:sz w:val="24"/>
          <w:szCs w:val="24"/>
          <w:lang w:val="en-US"/>
        </w:rPr>
        <w:t>IFhilbert</w:t>
      </w:r>
      <w:proofErr w:type="spellEnd"/>
      <w:r w:rsidRPr="00F44633">
        <w:rPr>
          <w:rFonts w:ascii="Century Gothic" w:hAnsi="Century Gothic"/>
          <w:sz w:val="24"/>
          <w:szCs w:val="24"/>
          <w:lang w:val="en-US"/>
        </w:rPr>
        <w:tab/>
      </w:r>
      <w:r w:rsidRPr="00F44633" w:rsidR="005D70DE">
        <w:rPr>
          <w:rFonts w:ascii="Century Gothic" w:hAnsi="Century Gothic"/>
          <w:sz w:val="24"/>
          <w:szCs w:val="24"/>
          <w:lang w:val="en-US"/>
        </w:rPr>
        <w:tab/>
      </w:r>
      <w:r w:rsidRPr="00F44633">
        <w:rPr>
          <w:rFonts w:ascii="Century Gothic" w:hAnsi="Century Gothic"/>
          <w:sz w:val="24"/>
          <w:szCs w:val="24"/>
          <w:lang w:val="en-US"/>
        </w:rPr>
        <w:t>IF estimation using Hilbert transform</w:t>
      </w:r>
    </w:p>
    <w:p w:rsidRPr="00F44633" w:rsidR="00817A50" w:rsidP="00817A50" w:rsidRDefault="00817A50" w14:paraId="26A9418A" w14:textId="77777777">
      <w:pPr>
        <w:jc w:val="both"/>
        <w:rPr>
          <w:rFonts w:ascii="Century Gothic" w:hAnsi="Century Gothic"/>
          <w:sz w:val="24"/>
          <w:szCs w:val="24"/>
          <w:lang w:val="en-US"/>
        </w:rPr>
      </w:pPr>
      <w:r w:rsidRPr="00F44633">
        <w:rPr>
          <w:rFonts w:ascii="Century Gothic" w:hAnsi="Century Gothic"/>
          <w:sz w:val="24"/>
          <w:szCs w:val="24"/>
          <w:lang w:val="en-US"/>
        </w:rPr>
        <w:t>Teager</w:t>
      </w:r>
      <w:r w:rsidRPr="00F44633">
        <w:rPr>
          <w:rFonts w:ascii="Century Gothic" w:hAnsi="Century Gothic"/>
          <w:sz w:val="24"/>
          <w:szCs w:val="24"/>
          <w:lang w:val="en-US"/>
        </w:rPr>
        <w:tab/>
      </w:r>
      <w:r w:rsidRPr="00F44633" w:rsidR="005D70DE">
        <w:rPr>
          <w:rFonts w:ascii="Century Gothic" w:hAnsi="Century Gothic"/>
          <w:sz w:val="24"/>
          <w:szCs w:val="24"/>
          <w:lang w:val="en-US"/>
        </w:rPr>
        <w:tab/>
      </w:r>
      <w:r w:rsidRPr="00F44633">
        <w:rPr>
          <w:rFonts w:ascii="Century Gothic" w:hAnsi="Century Gothic"/>
          <w:sz w:val="24"/>
          <w:szCs w:val="24"/>
          <w:lang w:val="en-US"/>
        </w:rPr>
        <w:t>IF estimation using Teager-Kaiser</w:t>
      </w:r>
    </w:p>
    <w:p w:rsidRPr="00F44633" w:rsidR="00817A50" w:rsidP="00817A50" w:rsidRDefault="00817A50" w14:paraId="46440547" w14:textId="77777777">
      <w:pPr>
        <w:jc w:val="both"/>
        <w:rPr>
          <w:rFonts w:ascii="Century Gothic" w:hAnsi="Century Gothic"/>
          <w:sz w:val="24"/>
          <w:szCs w:val="24"/>
          <w:lang w:val="en-US"/>
        </w:rPr>
      </w:pPr>
      <w:r w:rsidRPr="00F44633">
        <w:rPr>
          <w:rFonts w:ascii="Century Gothic" w:hAnsi="Century Gothic"/>
          <w:sz w:val="24"/>
          <w:szCs w:val="24"/>
          <w:lang w:val="en-US"/>
        </w:rPr>
        <w:t>STFT</w:t>
      </w:r>
      <w:r w:rsidRPr="00F44633">
        <w:rPr>
          <w:rFonts w:ascii="Century Gothic" w:hAnsi="Century Gothic"/>
          <w:sz w:val="24"/>
          <w:szCs w:val="24"/>
          <w:lang w:val="en-US"/>
        </w:rPr>
        <w:tab/>
      </w:r>
      <w:r w:rsidRPr="00F44633">
        <w:rPr>
          <w:rFonts w:ascii="Century Gothic" w:hAnsi="Century Gothic"/>
          <w:sz w:val="24"/>
          <w:szCs w:val="24"/>
          <w:lang w:val="en-US"/>
        </w:rPr>
        <w:tab/>
      </w:r>
      <w:r w:rsidRPr="00F44633" w:rsidR="005D70DE">
        <w:rPr>
          <w:rFonts w:ascii="Century Gothic" w:hAnsi="Century Gothic"/>
          <w:sz w:val="24"/>
          <w:szCs w:val="24"/>
          <w:lang w:val="en-US"/>
        </w:rPr>
        <w:tab/>
      </w:r>
      <w:r w:rsidRPr="00F44633">
        <w:rPr>
          <w:rFonts w:ascii="Century Gothic" w:hAnsi="Century Gothic"/>
          <w:sz w:val="24"/>
          <w:szCs w:val="24"/>
          <w:lang w:val="en-US"/>
        </w:rPr>
        <w:t>IF estimation using STFT</w:t>
      </w:r>
    </w:p>
    <w:p w:rsidRPr="00F44633" w:rsidR="00817A50" w:rsidP="00817A50" w:rsidRDefault="00817A50" w14:paraId="3A8B4CD6" w14:textId="77777777">
      <w:pPr>
        <w:jc w:val="both"/>
        <w:rPr>
          <w:rFonts w:ascii="Century Gothic" w:hAnsi="Century Gothic"/>
          <w:sz w:val="24"/>
          <w:szCs w:val="24"/>
          <w:lang w:val="en-US"/>
        </w:rPr>
      </w:pPr>
      <w:proofErr w:type="spellStart"/>
      <w:r w:rsidRPr="00F44633">
        <w:rPr>
          <w:rFonts w:ascii="Century Gothic" w:hAnsi="Century Gothic"/>
          <w:sz w:val="24"/>
          <w:szCs w:val="24"/>
          <w:lang w:val="en-US"/>
        </w:rPr>
        <w:t>AdaptBP</w:t>
      </w:r>
      <w:proofErr w:type="spellEnd"/>
      <w:r w:rsidRPr="00F44633">
        <w:rPr>
          <w:rFonts w:ascii="Century Gothic" w:hAnsi="Century Gothic"/>
          <w:sz w:val="24"/>
          <w:szCs w:val="24"/>
          <w:lang w:val="en-US"/>
        </w:rPr>
        <w:tab/>
      </w:r>
      <w:r w:rsidRPr="00F44633" w:rsidR="005D70DE">
        <w:rPr>
          <w:rFonts w:ascii="Century Gothic" w:hAnsi="Century Gothic"/>
          <w:sz w:val="24"/>
          <w:szCs w:val="24"/>
          <w:lang w:val="en-US"/>
        </w:rPr>
        <w:tab/>
      </w:r>
      <w:r w:rsidRPr="00F44633">
        <w:rPr>
          <w:rFonts w:ascii="Century Gothic" w:hAnsi="Century Gothic"/>
          <w:sz w:val="24"/>
          <w:szCs w:val="24"/>
          <w:lang w:val="en-US"/>
        </w:rPr>
        <w:t>IF estimation using adaptive bandpass filter</w:t>
      </w:r>
    </w:p>
    <w:p w:rsidRPr="00F44633" w:rsidR="00817A50" w:rsidP="00817A50" w:rsidRDefault="00817A50" w14:paraId="0D0F71A1" w14:textId="77777777">
      <w:pPr>
        <w:jc w:val="both"/>
        <w:rPr>
          <w:rFonts w:ascii="Century Gothic" w:hAnsi="Century Gothic"/>
          <w:sz w:val="24"/>
          <w:szCs w:val="24"/>
          <w:lang w:val="en-US"/>
        </w:rPr>
      </w:pPr>
      <w:proofErr w:type="spellStart"/>
      <w:r w:rsidRPr="00F44633">
        <w:rPr>
          <w:rFonts w:ascii="Century Gothic" w:hAnsi="Century Gothic"/>
          <w:sz w:val="24"/>
          <w:szCs w:val="24"/>
          <w:lang w:val="en-US"/>
        </w:rPr>
        <w:t>AdaptBP_weight</w:t>
      </w:r>
      <w:proofErr w:type="spellEnd"/>
      <w:r w:rsidRPr="00F44633">
        <w:rPr>
          <w:rFonts w:ascii="Century Gothic" w:hAnsi="Century Gothic"/>
          <w:sz w:val="24"/>
          <w:szCs w:val="24"/>
          <w:lang w:val="en-US"/>
        </w:rPr>
        <w:tab/>
      </w:r>
      <w:r w:rsidRPr="00F44633">
        <w:rPr>
          <w:rFonts w:ascii="Century Gothic" w:hAnsi="Century Gothic"/>
          <w:sz w:val="24"/>
          <w:szCs w:val="24"/>
          <w:lang w:val="en-US"/>
        </w:rPr>
        <w:t>IF estimation using adaptive bandpass filter</w:t>
      </w:r>
      <w:r w:rsidRPr="00F44633" w:rsidR="00665AA9">
        <w:rPr>
          <w:rFonts w:ascii="Century Gothic" w:hAnsi="Century Gothic"/>
          <w:sz w:val="24"/>
          <w:szCs w:val="24"/>
          <w:lang w:val="en-US"/>
        </w:rPr>
        <w:t xml:space="preserve"> on </w:t>
      </w:r>
      <w:r w:rsidRPr="00F44633">
        <w:rPr>
          <w:rFonts w:ascii="Century Gothic" w:hAnsi="Century Gothic"/>
          <w:sz w:val="24"/>
          <w:szCs w:val="24"/>
          <w:lang w:val="en-US"/>
        </w:rPr>
        <w:t>multiple signals</w:t>
      </w:r>
    </w:p>
    <w:p w:rsidRPr="00F44633" w:rsidR="00817A50" w:rsidP="00817A50" w:rsidRDefault="00817A50" w14:paraId="2486F6B2" w14:textId="77777777">
      <w:pPr>
        <w:rPr>
          <w:lang w:val="en-US"/>
        </w:rPr>
      </w:pPr>
    </w:p>
    <w:p w:rsidRPr="00F44633" w:rsidR="00F43836" w:rsidP="0046232B" w:rsidRDefault="00835F0A" w14:paraId="68B2CFE5" w14:textId="77777777">
      <w:pPr>
        <w:pStyle w:val="Heading6"/>
        <w:jc w:val="both"/>
        <w:rPr>
          <w:sz w:val="24"/>
          <w:lang w:val="en-US"/>
        </w:rPr>
      </w:pPr>
      <w:r w:rsidRPr="00F44633">
        <w:rPr>
          <w:sz w:val="24"/>
          <w:lang w:val="en-US"/>
        </w:rPr>
        <w:t xml:space="preserve">Additional </w:t>
      </w:r>
      <w:r w:rsidRPr="00F44633" w:rsidR="005D70DE">
        <w:rPr>
          <w:sz w:val="24"/>
          <w:lang w:val="en-US"/>
        </w:rPr>
        <w:t xml:space="preserve">build-in </w:t>
      </w:r>
      <w:proofErr w:type="spellStart"/>
      <w:r w:rsidRPr="00F44633" w:rsidR="005D70DE">
        <w:rPr>
          <w:sz w:val="24"/>
          <w:lang w:val="en-US"/>
        </w:rPr>
        <w:t>Matlab</w:t>
      </w:r>
      <w:proofErr w:type="spellEnd"/>
      <w:r w:rsidRPr="00F44633" w:rsidR="005D70DE">
        <w:rPr>
          <w:sz w:val="24"/>
          <w:lang w:val="en-US"/>
        </w:rPr>
        <w:t xml:space="preserve"> </w:t>
      </w:r>
      <w:r w:rsidRPr="00F44633">
        <w:rPr>
          <w:sz w:val="24"/>
          <w:lang w:val="en-US"/>
        </w:rPr>
        <w:t>commands</w:t>
      </w:r>
    </w:p>
    <w:p w:rsidRPr="00F44633" w:rsidR="00EF405A" w:rsidP="00EF405A" w:rsidRDefault="00EF405A" w14:paraId="2EDE7E1A" w14:textId="77777777">
      <w:pPr>
        <w:jc w:val="both"/>
        <w:rPr>
          <w:rFonts w:ascii="Century Gothic" w:hAnsi="Century Gothic"/>
          <w:sz w:val="24"/>
          <w:szCs w:val="24"/>
          <w:lang w:val="en-US"/>
        </w:rPr>
      </w:pPr>
      <w:proofErr w:type="spellStart"/>
      <w:r w:rsidRPr="00F44633">
        <w:rPr>
          <w:rFonts w:ascii="Century Gothic" w:hAnsi="Century Gothic"/>
          <w:sz w:val="24"/>
          <w:szCs w:val="24"/>
          <w:lang w:val="en-US"/>
        </w:rPr>
        <w:t>buttord</w:t>
      </w:r>
      <w:proofErr w:type="spellEnd"/>
      <w:r w:rsidRPr="00F44633">
        <w:rPr>
          <w:rFonts w:ascii="Century Gothic" w:hAnsi="Century Gothic"/>
          <w:sz w:val="24"/>
          <w:szCs w:val="24"/>
          <w:lang w:val="en-US"/>
        </w:rPr>
        <w:tab/>
      </w:r>
      <w:r w:rsidRPr="00F44633">
        <w:rPr>
          <w:rFonts w:ascii="Century Gothic" w:hAnsi="Century Gothic"/>
          <w:sz w:val="24"/>
          <w:szCs w:val="24"/>
          <w:lang w:val="en-US"/>
        </w:rPr>
        <w:t>determination of filter order</w:t>
      </w:r>
    </w:p>
    <w:p w:rsidRPr="00F44633" w:rsidR="00EF405A" w:rsidP="00EF405A" w:rsidRDefault="00EF405A" w14:paraId="2898733A" w14:textId="77777777">
      <w:pPr>
        <w:jc w:val="both"/>
        <w:rPr>
          <w:rFonts w:ascii="Century Gothic" w:hAnsi="Century Gothic"/>
          <w:sz w:val="24"/>
          <w:szCs w:val="24"/>
          <w:lang w:val="en-US"/>
        </w:rPr>
      </w:pPr>
      <w:r w:rsidRPr="00F44633">
        <w:rPr>
          <w:rFonts w:ascii="Century Gothic" w:hAnsi="Century Gothic"/>
          <w:sz w:val="24"/>
          <w:szCs w:val="24"/>
          <w:lang w:val="en-US"/>
        </w:rPr>
        <w:t xml:space="preserve">butter </w:t>
      </w:r>
      <w:r w:rsidRPr="00F44633">
        <w:rPr>
          <w:rFonts w:ascii="Century Gothic" w:hAnsi="Century Gothic"/>
          <w:sz w:val="24"/>
          <w:szCs w:val="24"/>
          <w:lang w:val="en-US"/>
        </w:rPr>
        <w:tab/>
      </w:r>
      <w:r w:rsidRPr="00F44633">
        <w:rPr>
          <w:rFonts w:ascii="Century Gothic" w:hAnsi="Century Gothic"/>
          <w:sz w:val="24"/>
          <w:szCs w:val="24"/>
          <w:lang w:val="en-US"/>
        </w:rPr>
        <w:t>IIR filter synthesis</w:t>
      </w:r>
    </w:p>
    <w:p w:rsidRPr="00F44633" w:rsidR="00EF405A" w:rsidP="00EF405A" w:rsidRDefault="00EF405A" w14:paraId="7B89525B" w14:textId="77777777">
      <w:pPr>
        <w:jc w:val="both"/>
        <w:rPr>
          <w:rFonts w:ascii="Century Gothic" w:hAnsi="Century Gothic"/>
          <w:sz w:val="24"/>
          <w:szCs w:val="24"/>
          <w:lang w:val="en-US"/>
        </w:rPr>
      </w:pPr>
      <w:proofErr w:type="spellStart"/>
      <w:r w:rsidRPr="00F44633">
        <w:rPr>
          <w:rFonts w:ascii="Century Gothic" w:hAnsi="Century Gothic"/>
          <w:sz w:val="24"/>
          <w:szCs w:val="24"/>
          <w:lang w:val="en-US"/>
        </w:rPr>
        <w:t>filtfilt</w:t>
      </w:r>
      <w:proofErr w:type="spellEnd"/>
      <w:r w:rsidRPr="00F44633">
        <w:rPr>
          <w:rFonts w:ascii="Century Gothic" w:hAnsi="Century Gothic"/>
          <w:sz w:val="24"/>
          <w:szCs w:val="24"/>
          <w:lang w:val="en-US"/>
        </w:rPr>
        <w:t xml:space="preserve">              output of a filter with forward and backward filtering</w:t>
      </w:r>
    </w:p>
    <w:p w:rsidRPr="00F44633" w:rsidR="00EF405A" w:rsidP="00EF405A" w:rsidRDefault="00EF405A" w14:paraId="5E29688A" w14:textId="77777777">
      <w:pPr>
        <w:jc w:val="both"/>
        <w:rPr>
          <w:rFonts w:ascii="Century Gothic" w:hAnsi="Century Gothic"/>
          <w:sz w:val="24"/>
          <w:szCs w:val="24"/>
          <w:lang w:val="en-US"/>
        </w:rPr>
      </w:pPr>
      <w:proofErr w:type="spellStart"/>
      <w:r w:rsidRPr="00F44633">
        <w:rPr>
          <w:rFonts w:ascii="Century Gothic" w:hAnsi="Century Gothic"/>
          <w:sz w:val="24"/>
          <w:szCs w:val="24"/>
          <w:lang w:val="en-US"/>
        </w:rPr>
        <w:t>freqz</w:t>
      </w:r>
      <w:proofErr w:type="spellEnd"/>
      <w:r w:rsidRPr="00F44633">
        <w:rPr>
          <w:rFonts w:ascii="Century Gothic" w:hAnsi="Century Gothic"/>
          <w:sz w:val="24"/>
          <w:szCs w:val="24"/>
          <w:lang w:val="en-US"/>
        </w:rPr>
        <w:tab/>
      </w:r>
      <w:r w:rsidRPr="00F44633">
        <w:rPr>
          <w:rFonts w:ascii="Century Gothic" w:hAnsi="Century Gothic"/>
          <w:sz w:val="24"/>
          <w:szCs w:val="24"/>
          <w:lang w:val="en-US"/>
        </w:rPr>
        <w:tab/>
      </w:r>
      <w:r w:rsidRPr="00F44633">
        <w:rPr>
          <w:rFonts w:ascii="Century Gothic" w:hAnsi="Century Gothic"/>
          <w:sz w:val="24"/>
          <w:szCs w:val="24"/>
          <w:lang w:val="en-US"/>
        </w:rPr>
        <w:t>filter frequency response</w:t>
      </w:r>
    </w:p>
    <w:p w:rsidRPr="00F44633" w:rsidR="00EF405A" w:rsidP="00665AA9" w:rsidRDefault="00665AA9" w14:paraId="759C5D28" w14:textId="77777777">
      <w:pPr>
        <w:jc w:val="both"/>
        <w:rPr>
          <w:rFonts w:ascii="Century Gothic" w:hAnsi="Century Gothic"/>
          <w:sz w:val="24"/>
          <w:szCs w:val="24"/>
          <w:lang w:val="en-US"/>
        </w:rPr>
      </w:pPr>
      <w:r w:rsidRPr="00F44633">
        <w:rPr>
          <w:rFonts w:ascii="Century Gothic" w:hAnsi="Century Gothic"/>
          <w:sz w:val="24"/>
          <w:szCs w:val="24"/>
          <w:lang w:val="en-US"/>
        </w:rPr>
        <w:t>resample</w:t>
      </w:r>
      <w:r w:rsidRPr="00F44633">
        <w:rPr>
          <w:rFonts w:ascii="Century Gothic" w:hAnsi="Century Gothic"/>
          <w:sz w:val="24"/>
          <w:szCs w:val="24"/>
          <w:lang w:val="en-US"/>
        </w:rPr>
        <w:tab/>
      </w:r>
      <w:r w:rsidRPr="00F44633">
        <w:rPr>
          <w:rFonts w:ascii="Century Gothic" w:hAnsi="Century Gothic"/>
          <w:sz w:val="24"/>
          <w:szCs w:val="24"/>
          <w:lang w:val="en-US"/>
        </w:rPr>
        <w:t>signal resampling</w:t>
      </w:r>
    </w:p>
    <w:p w:rsidR="00665AA9" w:rsidP="00665AA9" w:rsidRDefault="00665AA9" w14:paraId="0AAEBE5F" w14:textId="77777777">
      <w:pPr>
        <w:jc w:val="both"/>
        <w:rPr>
          <w:rFonts w:ascii="Century Gothic" w:hAnsi="Century Gothic"/>
          <w:sz w:val="24"/>
          <w:szCs w:val="24"/>
          <w:lang w:val="en-US"/>
        </w:rPr>
      </w:pPr>
      <w:r w:rsidRPr="00F44633">
        <w:rPr>
          <w:rFonts w:ascii="Century Gothic" w:hAnsi="Century Gothic"/>
          <w:sz w:val="24"/>
          <w:szCs w:val="24"/>
          <w:lang w:val="en-US"/>
        </w:rPr>
        <w:t xml:space="preserve"> </w:t>
      </w:r>
    </w:p>
    <w:p w:rsidRPr="00F44633" w:rsidR="00A33111" w:rsidP="00665AA9" w:rsidRDefault="00A33111" w14:paraId="6CC9F948" w14:textId="77777777">
      <w:pPr>
        <w:jc w:val="both"/>
        <w:rPr>
          <w:rFonts w:ascii="Century Gothic" w:hAnsi="Century Gothic"/>
          <w:sz w:val="24"/>
          <w:szCs w:val="24"/>
          <w:lang w:val="en-US"/>
        </w:rPr>
      </w:pPr>
    </w:p>
    <w:p w:rsidRPr="00F44633" w:rsidR="00161AC3" w:rsidP="0046232B" w:rsidRDefault="00161AC3" w14:paraId="1B6D36E5" w14:textId="77777777">
      <w:pPr>
        <w:jc w:val="both"/>
        <w:rPr>
          <w:lang w:val="en-US"/>
        </w:rPr>
      </w:pPr>
    </w:p>
    <w:p w:rsidRPr="00F44633" w:rsidR="009D5704" w:rsidP="0046232B" w:rsidRDefault="009D5704" w14:paraId="47DFACDB" w14:textId="77777777">
      <w:pPr>
        <w:pStyle w:val="Heading2"/>
        <w:rPr>
          <w:rFonts w:ascii="Century Gothic" w:hAnsi="Century Gothic"/>
          <w:szCs w:val="24"/>
          <w:lang w:val="en-US"/>
        </w:rPr>
      </w:pPr>
      <w:r w:rsidRPr="00F44633">
        <w:rPr>
          <w:rFonts w:ascii="Century Gothic" w:hAnsi="Century Gothic"/>
          <w:szCs w:val="24"/>
          <w:lang w:val="en-US"/>
        </w:rPr>
        <w:t xml:space="preserve">Experiment </w:t>
      </w:r>
      <w:r w:rsidRPr="00F44633" w:rsidR="009E71AD">
        <w:rPr>
          <w:rFonts w:ascii="Century Gothic" w:hAnsi="Century Gothic"/>
          <w:szCs w:val="24"/>
          <w:lang w:val="en-US"/>
        </w:rPr>
        <w:t>1</w:t>
      </w:r>
      <w:r w:rsidRPr="00F44633">
        <w:rPr>
          <w:rFonts w:ascii="Century Gothic" w:hAnsi="Century Gothic"/>
          <w:szCs w:val="24"/>
          <w:lang w:val="en-US"/>
        </w:rPr>
        <w:t>: the importance of pre-filtering for instantaneous frequency estimation</w:t>
      </w:r>
    </w:p>
    <w:p w:rsidRPr="00F44633" w:rsidR="00391A71" w:rsidP="00391A71" w:rsidRDefault="00391A71" w14:paraId="6AF73A34" w14:textId="77777777">
      <w:pPr>
        <w:rPr>
          <w:lang w:val="en-US"/>
        </w:rPr>
      </w:pPr>
    </w:p>
    <w:p w:rsidRPr="00F44633" w:rsidR="009E71AD" w:rsidP="009E71AD" w:rsidRDefault="00391A71" w14:paraId="2980C544" w14:textId="77777777">
      <w:pPr>
        <w:jc w:val="both"/>
        <w:rPr>
          <w:rFonts w:ascii="Century Gothic" w:hAnsi="Century Gothic"/>
          <w:sz w:val="22"/>
          <w:szCs w:val="22"/>
          <w:lang w:val="en-US"/>
        </w:rPr>
      </w:pPr>
      <w:r w:rsidRPr="00F44633">
        <w:rPr>
          <w:rFonts w:ascii="Century Gothic" w:hAnsi="Century Gothic"/>
          <w:sz w:val="22"/>
          <w:szCs w:val="22"/>
          <w:lang w:val="en-US"/>
        </w:rPr>
        <w:t>The f</w:t>
      </w:r>
      <w:r w:rsidRPr="00F44633" w:rsidR="009E71AD">
        <w:rPr>
          <w:rFonts w:ascii="Century Gothic" w:hAnsi="Century Gothic"/>
          <w:sz w:val="22"/>
          <w:szCs w:val="22"/>
          <w:lang w:val="en-US"/>
        </w:rPr>
        <w:t xml:space="preserve">ile </w:t>
      </w:r>
      <w:r w:rsidRPr="00F44633">
        <w:rPr>
          <w:rFonts w:ascii="Century Gothic" w:hAnsi="Century Gothic"/>
          <w:sz w:val="22"/>
          <w:szCs w:val="22"/>
          <w:lang w:val="en-US"/>
        </w:rPr>
        <w:t>“</w:t>
      </w:r>
      <w:proofErr w:type="spellStart"/>
      <w:r w:rsidRPr="00F44633" w:rsidR="009E71AD">
        <w:rPr>
          <w:rFonts w:ascii="Century Gothic" w:hAnsi="Century Gothic"/>
          <w:b/>
          <w:sz w:val="22"/>
          <w:szCs w:val="22"/>
          <w:lang w:val="en-US"/>
        </w:rPr>
        <w:t>AA_</w:t>
      </w:r>
      <w:r w:rsidR="007E7A88">
        <w:rPr>
          <w:rFonts w:ascii="Century Gothic" w:hAnsi="Century Gothic"/>
          <w:b/>
          <w:sz w:val="22"/>
          <w:szCs w:val="22"/>
          <w:lang w:val="en-US"/>
        </w:rPr>
        <w:t>AFib</w:t>
      </w:r>
      <w:proofErr w:type="spellEnd"/>
      <w:r w:rsidRPr="00F44633">
        <w:rPr>
          <w:rFonts w:ascii="Century Gothic" w:hAnsi="Century Gothic"/>
          <w:sz w:val="22"/>
          <w:szCs w:val="22"/>
          <w:lang w:val="en-US"/>
        </w:rPr>
        <w:t>”</w:t>
      </w:r>
      <w:r w:rsidRPr="00F44633" w:rsidR="009E71AD">
        <w:rPr>
          <w:rFonts w:ascii="Century Gothic" w:hAnsi="Century Gothic"/>
          <w:sz w:val="22"/>
          <w:szCs w:val="22"/>
          <w:lang w:val="en-US"/>
        </w:rPr>
        <w:t xml:space="preserve"> contains 500 samples from the 12 </w:t>
      </w:r>
      <w:r w:rsidRPr="00F44633">
        <w:rPr>
          <w:rFonts w:ascii="Century Gothic" w:hAnsi="Century Gothic"/>
          <w:sz w:val="22"/>
          <w:szCs w:val="22"/>
          <w:lang w:val="en-US"/>
        </w:rPr>
        <w:t xml:space="preserve">surface </w:t>
      </w:r>
      <w:r w:rsidRPr="00F44633" w:rsidR="009E71AD">
        <w:rPr>
          <w:rFonts w:ascii="Century Gothic" w:hAnsi="Century Gothic"/>
          <w:sz w:val="22"/>
          <w:szCs w:val="22"/>
          <w:lang w:val="en-US"/>
        </w:rPr>
        <w:t xml:space="preserve">ECG electrodes (sampling frequency </w:t>
      </w:r>
      <w:r w:rsidR="00A33111">
        <w:rPr>
          <w:rFonts w:ascii="Century Gothic" w:hAnsi="Century Gothic"/>
          <w:sz w:val="22"/>
          <w:szCs w:val="22"/>
          <w:lang w:val="en-US"/>
        </w:rPr>
        <w:t xml:space="preserve">Fs = </w:t>
      </w:r>
      <w:r w:rsidRPr="00F44633" w:rsidR="009E71AD">
        <w:rPr>
          <w:rFonts w:ascii="Century Gothic" w:hAnsi="Century Gothic"/>
          <w:sz w:val="22"/>
          <w:szCs w:val="22"/>
          <w:lang w:val="en-US"/>
        </w:rPr>
        <w:t xml:space="preserve">50 Hz) during an episode of atrial fibrillation, after ventricular activity cancellation. </w:t>
      </w:r>
    </w:p>
    <w:p w:rsidRPr="00F44633" w:rsidR="003A4243" w:rsidP="00E04051" w:rsidRDefault="003A4243" w14:paraId="4C1C9C97" w14:textId="77777777">
      <w:pPr>
        <w:jc w:val="both"/>
        <w:rPr>
          <w:sz w:val="24"/>
          <w:lang w:val="en-US"/>
        </w:rPr>
      </w:pPr>
    </w:p>
    <w:p w:rsidRPr="00F44633" w:rsidR="00E04051" w:rsidP="00E04051" w:rsidRDefault="009E71AD" w14:paraId="00B0335D" w14:textId="77777777">
      <w:pPr>
        <w:jc w:val="both"/>
        <w:rPr>
          <w:rFonts w:ascii="Century Gothic" w:hAnsi="Century Gothic"/>
          <w:sz w:val="22"/>
          <w:szCs w:val="22"/>
          <w:lang w:val="en-US"/>
        </w:rPr>
      </w:pPr>
      <w:r w:rsidRPr="00F44633">
        <w:rPr>
          <w:rFonts w:ascii="Century Gothic" w:hAnsi="Century Gothic"/>
          <w:sz w:val="22"/>
          <w:szCs w:val="22"/>
          <w:lang w:val="en-US"/>
        </w:rPr>
        <w:t xml:space="preserve">1.1 </w:t>
      </w:r>
      <w:r w:rsidRPr="00F44633" w:rsidR="00E04051">
        <w:rPr>
          <w:rFonts w:ascii="Century Gothic" w:hAnsi="Century Gothic"/>
          <w:sz w:val="22"/>
          <w:szCs w:val="22"/>
          <w:lang w:val="en-US"/>
        </w:rPr>
        <w:t xml:space="preserve">Bandpass filter </w:t>
      </w:r>
      <w:r w:rsidR="00F757AB">
        <w:rPr>
          <w:rFonts w:ascii="Century Gothic" w:hAnsi="Century Gothic"/>
          <w:sz w:val="22"/>
          <w:szCs w:val="22"/>
          <w:lang w:val="en-US"/>
        </w:rPr>
        <w:t xml:space="preserve">(frequency range from 4 to 7 Hz) </w:t>
      </w:r>
      <w:r w:rsidRPr="00F44633" w:rsidR="00952160">
        <w:rPr>
          <w:rFonts w:ascii="Century Gothic" w:hAnsi="Century Gothic"/>
          <w:sz w:val="22"/>
          <w:szCs w:val="22"/>
          <w:lang w:val="en-US"/>
        </w:rPr>
        <w:t xml:space="preserve">the signals from </w:t>
      </w:r>
      <w:r w:rsidRPr="00F44633" w:rsidR="00FC7D18">
        <w:rPr>
          <w:rFonts w:ascii="Century Gothic" w:hAnsi="Century Gothic"/>
          <w:sz w:val="22"/>
          <w:szCs w:val="22"/>
          <w:lang w:val="en-US"/>
        </w:rPr>
        <w:t xml:space="preserve">the </w:t>
      </w:r>
      <w:r w:rsidRPr="00F44633" w:rsidR="00952160">
        <w:rPr>
          <w:rFonts w:ascii="Century Gothic" w:hAnsi="Century Gothic"/>
          <w:sz w:val="22"/>
          <w:szCs w:val="22"/>
          <w:lang w:val="en-US"/>
        </w:rPr>
        <w:t xml:space="preserve">electrodes V3 and V4 (columns 9 and 10) </w:t>
      </w:r>
      <w:r w:rsidR="00F757AB">
        <w:rPr>
          <w:rFonts w:ascii="Century Gothic" w:hAnsi="Century Gothic"/>
          <w:sz w:val="22"/>
          <w:szCs w:val="22"/>
          <w:lang w:val="en-US"/>
        </w:rPr>
        <w:t xml:space="preserve">using </w:t>
      </w:r>
      <w:r w:rsidRPr="00F44633" w:rsidR="00E04051">
        <w:rPr>
          <w:rFonts w:ascii="Century Gothic" w:hAnsi="Century Gothic"/>
          <w:sz w:val="22"/>
          <w:szCs w:val="22"/>
          <w:lang w:val="en-US"/>
        </w:rPr>
        <w:t>an IIR filter synthetized with:</w:t>
      </w:r>
    </w:p>
    <w:p w:rsidRPr="00F44633" w:rsidR="00A017B2" w:rsidP="00A017B2" w:rsidRDefault="00E04051" w14:paraId="02AF167C" w14:textId="77777777">
      <w:pPr>
        <w:pStyle w:val="Heading1"/>
        <w:jc w:val="both"/>
        <w:rPr>
          <w:rFonts w:ascii="Courier New" w:hAnsi="Courier New" w:eastAsia="Calibri" w:cs="Courier New"/>
          <w:b w:val="0"/>
          <w:bCs w:val="0"/>
          <w:szCs w:val="24"/>
          <w:lang w:val="en-US"/>
        </w:rPr>
      </w:pPr>
      <w:r w:rsidRPr="00F44633">
        <w:rPr>
          <w:rFonts w:ascii="Courier New" w:hAnsi="Courier New" w:eastAsia="Calibri" w:cs="Courier New"/>
          <w:b w:val="0"/>
          <w:bCs w:val="0"/>
          <w:szCs w:val="24"/>
          <w:lang w:val="en-US"/>
        </w:rPr>
        <w:t>&gt;&gt; [</w:t>
      </w:r>
      <w:proofErr w:type="spellStart"/>
      <w:r w:rsidRPr="00F44633">
        <w:rPr>
          <w:rFonts w:ascii="Courier New" w:hAnsi="Courier New" w:eastAsia="Calibri" w:cs="Courier New"/>
          <w:b w:val="0"/>
          <w:bCs w:val="0"/>
          <w:szCs w:val="24"/>
          <w:lang w:val="en-US"/>
        </w:rPr>
        <w:t>N</w:t>
      </w:r>
      <w:r w:rsidRPr="00F44633" w:rsidR="00FE7F9A">
        <w:rPr>
          <w:rFonts w:ascii="Courier New" w:hAnsi="Courier New" w:eastAsia="Calibri" w:cs="Courier New"/>
          <w:b w:val="0"/>
          <w:bCs w:val="0"/>
          <w:szCs w:val="24"/>
          <w:lang w:val="en-US"/>
        </w:rPr>
        <w:t>b</w:t>
      </w:r>
      <w:r w:rsidRPr="00F44633">
        <w:rPr>
          <w:rFonts w:ascii="Courier New" w:hAnsi="Courier New" w:eastAsia="Calibri" w:cs="Courier New"/>
          <w:b w:val="0"/>
          <w:bCs w:val="0"/>
          <w:szCs w:val="24"/>
          <w:lang w:val="en-US"/>
        </w:rPr>
        <w:t>,wn</w:t>
      </w:r>
      <w:proofErr w:type="spellEnd"/>
      <w:r w:rsidRPr="00F44633">
        <w:rPr>
          <w:rFonts w:ascii="Courier New" w:hAnsi="Courier New" w:eastAsia="Calibri" w:cs="Courier New"/>
          <w:b w:val="0"/>
          <w:bCs w:val="0"/>
          <w:szCs w:val="24"/>
          <w:lang w:val="en-US"/>
        </w:rPr>
        <w:t>] =</w:t>
      </w:r>
      <w:r w:rsidRPr="00F44633" w:rsidR="00A017B2">
        <w:rPr>
          <w:rFonts w:ascii="Courier New" w:hAnsi="Courier New" w:eastAsia="Calibri" w:cs="Courier New"/>
          <w:b w:val="0"/>
          <w:bCs w:val="0"/>
          <w:szCs w:val="24"/>
          <w:lang w:val="en-US"/>
        </w:rPr>
        <w:t xml:space="preserve"> </w:t>
      </w:r>
      <w:proofErr w:type="spellStart"/>
      <w:r w:rsidRPr="00F44633" w:rsidR="00A017B2">
        <w:rPr>
          <w:rFonts w:ascii="Courier New" w:hAnsi="Courier New" w:eastAsia="Calibri" w:cs="Courier New"/>
          <w:b w:val="0"/>
          <w:bCs w:val="0"/>
          <w:szCs w:val="24"/>
          <w:lang w:val="en-US"/>
        </w:rPr>
        <w:t>buttord</w:t>
      </w:r>
      <w:proofErr w:type="spellEnd"/>
      <w:r w:rsidRPr="00F44633" w:rsidR="00A017B2">
        <w:rPr>
          <w:rFonts w:ascii="Courier New" w:hAnsi="Courier New" w:eastAsia="Calibri" w:cs="Courier New"/>
          <w:b w:val="0"/>
          <w:bCs w:val="0"/>
          <w:szCs w:val="24"/>
          <w:lang w:val="en-US"/>
        </w:rPr>
        <w:t>([0.16 0.28], [0.12 0.32],0.5,20);</w:t>
      </w:r>
    </w:p>
    <w:p w:rsidRPr="00F44633" w:rsidR="00E04051" w:rsidP="6685628C" w:rsidRDefault="00E04051" w14:paraId="11FE4028" w14:textId="77777777">
      <w:pPr>
        <w:pStyle w:val="Heading1"/>
        <w:jc w:val="both"/>
        <w:rPr>
          <w:rFonts w:ascii="Courier New" w:hAnsi="Courier New" w:eastAsia="Calibri" w:cs="Courier New"/>
          <w:b w:val="0"/>
          <w:bCs w:val="0"/>
          <w:lang w:val="en-AU"/>
        </w:rPr>
      </w:pPr>
      <w:r w:rsidRPr="6685628C" w:rsidR="67649027">
        <w:rPr>
          <w:rFonts w:ascii="Courier New" w:hAnsi="Courier New" w:eastAsia="Calibri" w:cs="Courier New"/>
          <w:b w:val="0"/>
          <w:bCs w:val="0"/>
          <w:lang w:val="en-AU"/>
        </w:rPr>
        <w:t>&gt;&gt; [</w:t>
      </w:r>
      <w:r w:rsidRPr="6685628C" w:rsidR="67649027">
        <w:rPr>
          <w:rFonts w:ascii="Courier New" w:hAnsi="Courier New" w:eastAsia="Calibri" w:cs="Courier New"/>
          <w:b w:val="0"/>
          <w:bCs w:val="0"/>
          <w:lang w:val="en-AU"/>
        </w:rPr>
        <w:t>b,a</w:t>
      </w:r>
      <w:r w:rsidRPr="6685628C" w:rsidR="67649027">
        <w:rPr>
          <w:rFonts w:ascii="Courier New" w:hAnsi="Courier New" w:eastAsia="Calibri" w:cs="Courier New"/>
          <w:b w:val="0"/>
          <w:bCs w:val="0"/>
          <w:lang w:val="en-AU"/>
        </w:rPr>
        <w:t>] = butter(</w:t>
      </w:r>
      <w:r w:rsidRPr="6685628C" w:rsidR="67649027">
        <w:rPr>
          <w:rFonts w:ascii="Courier New" w:hAnsi="Courier New" w:eastAsia="Calibri" w:cs="Courier New"/>
          <w:b w:val="0"/>
          <w:bCs w:val="0"/>
          <w:lang w:val="en-AU"/>
        </w:rPr>
        <w:t>N</w:t>
      </w:r>
      <w:r w:rsidRPr="6685628C" w:rsidR="5850D076">
        <w:rPr>
          <w:rFonts w:ascii="Courier New" w:hAnsi="Courier New" w:eastAsia="Calibri" w:cs="Courier New"/>
          <w:b w:val="0"/>
          <w:bCs w:val="0"/>
          <w:lang w:val="en-AU"/>
        </w:rPr>
        <w:t>b</w:t>
      </w:r>
      <w:r w:rsidRPr="6685628C" w:rsidR="67649027">
        <w:rPr>
          <w:rFonts w:ascii="Courier New" w:hAnsi="Courier New" w:eastAsia="Calibri" w:cs="Courier New"/>
          <w:b w:val="0"/>
          <w:bCs w:val="0"/>
          <w:lang w:val="en-AU"/>
        </w:rPr>
        <w:t>,wn</w:t>
      </w:r>
      <w:r w:rsidRPr="6685628C" w:rsidR="67649027">
        <w:rPr>
          <w:rFonts w:ascii="Courier New" w:hAnsi="Courier New" w:eastAsia="Calibri" w:cs="Courier New"/>
          <w:b w:val="0"/>
          <w:bCs w:val="0"/>
          <w:lang w:val="en-AU"/>
        </w:rPr>
        <w:t>);</w:t>
      </w:r>
    </w:p>
    <w:p w:rsidRPr="00F44633" w:rsidR="003E3E0D" w:rsidP="6685628C" w:rsidRDefault="003E3E0D" w14:paraId="61F00AD7" w14:textId="77777777">
      <w:pPr>
        <w:pStyle w:val="Heading1"/>
        <w:jc w:val="both"/>
        <w:rPr>
          <w:rFonts w:ascii="Courier New" w:hAnsi="Courier New" w:eastAsia="Calibri" w:cs="Courier New"/>
          <w:b w:val="0"/>
          <w:bCs w:val="0"/>
          <w:lang w:val="en-AU"/>
        </w:rPr>
      </w:pPr>
      <w:r w:rsidRPr="6685628C" w:rsidR="7FD2A922">
        <w:rPr>
          <w:rFonts w:ascii="Courier New" w:hAnsi="Courier New" w:eastAsia="Calibri" w:cs="Courier New"/>
          <w:b w:val="0"/>
          <w:bCs w:val="0"/>
          <w:lang w:val="en-AU"/>
        </w:rPr>
        <w:t xml:space="preserve">&gt;&gt; </w:t>
      </w:r>
      <w:r w:rsidRPr="6685628C" w:rsidR="7FD2A922">
        <w:rPr>
          <w:rFonts w:ascii="Courier New" w:hAnsi="Courier New" w:eastAsia="Calibri" w:cs="Courier New"/>
          <w:b w:val="0"/>
          <w:bCs w:val="0"/>
          <w:lang w:val="en-AU"/>
        </w:rPr>
        <w:t>signal_filt</w:t>
      </w:r>
      <w:r w:rsidRPr="6685628C" w:rsidR="099D9A5E">
        <w:rPr>
          <w:rFonts w:ascii="Courier New" w:hAnsi="Courier New" w:eastAsia="Calibri" w:cs="Courier New"/>
          <w:b w:val="0"/>
          <w:bCs w:val="0"/>
          <w:lang w:val="en-AU"/>
        </w:rPr>
        <w:t xml:space="preserve"> </w:t>
      </w:r>
      <w:r w:rsidRPr="6685628C" w:rsidR="7FD2A922">
        <w:rPr>
          <w:rFonts w:ascii="Courier New" w:hAnsi="Courier New" w:eastAsia="Calibri" w:cs="Courier New"/>
          <w:b w:val="0"/>
          <w:bCs w:val="0"/>
          <w:lang w:val="en-AU"/>
        </w:rPr>
        <w:t xml:space="preserve">= </w:t>
      </w:r>
      <w:r w:rsidRPr="6685628C" w:rsidR="7FD2A922">
        <w:rPr>
          <w:rFonts w:ascii="Courier New" w:hAnsi="Courier New" w:eastAsia="Calibri" w:cs="Courier New"/>
          <w:b w:val="0"/>
          <w:bCs w:val="0"/>
          <w:lang w:val="en-AU"/>
        </w:rPr>
        <w:t>filtfilt</w:t>
      </w:r>
      <w:r w:rsidRPr="6685628C" w:rsidR="7FD2A922">
        <w:rPr>
          <w:rFonts w:ascii="Courier New" w:hAnsi="Courier New" w:eastAsia="Calibri" w:cs="Courier New"/>
          <w:b w:val="0"/>
          <w:bCs w:val="0"/>
          <w:lang w:val="en-AU"/>
        </w:rPr>
        <w:t>(</w:t>
      </w:r>
      <w:r w:rsidRPr="6685628C" w:rsidR="7FD2A922">
        <w:rPr>
          <w:rFonts w:ascii="Courier New" w:hAnsi="Courier New" w:eastAsia="Calibri" w:cs="Courier New"/>
          <w:b w:val="0"/>
          <w:bCs w:val="0"/>
          <w:lang w:val="en-AU"/>
        </w:rPr>
        <w:t>b,a,signal</w:t>
      </w:r>
      <w:r w:rsidRPr="6685628C" w:rsidR="7FD2A922">
        <w:rPr>
          <w:rFonts w:ascii="Courier New" w:hAnsi="Courier New" w:eastAsia="Calibri" w:cs="Courier New"/>
          <w:b w:val="0"/>
          <w:bCs w:val="0"/>
          <w:lang w:val="en-AU"/>
        </w:rPr>
        <w:t>);</w:t>
      </w:r>
    </w:p>
    <w:p w:rsidRPr="00F44633" w:rsidR="003E3E0D" w:rsidP="003E3E0D" w:rsidRDefault="003E3E0D" w14:paraId="50DCD686" w14:textId="77777777">
      <w:pPr>
        <w:rPr>
          <w:lang w:val="en-US"/>
        </w:rPr>
      </w:pPr>
    </w:p>
    <w:p w:rsidR="00A33111" w:rsidP="009E71AD" w:rsidRDefault="003A4243" w14:paraId="431EB0F1" w14:textId="77777777">
      <w:pPr>
        <w:jc w:val="both"/>
        <w:rPr>
          <w:rFonts w:ascii="Century Gothic" w:hAnsi="Century Gothic"/>
          <w:sz w:val="22"/>
          <w:szCs w:val="22"/>
          <w:lang w:val="en-US"/>
        </w:rPr>
      </w:pPr>
      <w:r w:rsidRPr="00F44633">
        <w:rPr>
          <w:rFonts w:ascii="Century Gothic" w:hAnsi="Century Gothic"/>
          <w:sz w:val="22"/>
          <w:szCs w:val="22"/>
          <w:lang w:val="en-US"/>
        </w:rPr>
        <w:t>Due to physiological constraints, the atrial fibrillation frequency lies in</w:t>
      </w:r>
      <w:r w:rsidRPr="00F44633" w:rsidR="00F44633">
        <w:rPr>
          <w:rFonts w:ascii="Century Gothic" w:hAnsi="Century Gothic"/>
          <w:sz w:val="22"/>
          <w:szCs w:val="22"/>
          <w:lang w:val="en-US"/>
        </w:rPr>
        <w:t>to</w:t>
      </w:r>
      <w:r w:rsidRPr="00F44633">
        <w:rPr>
          <w:rFonts w:ascii="Century Gothic" w:hAnsi="Century Gothic"/>
          <w:sz w:val="22"/>
          <w:szCs w:val="22"/>
          <w:lang w:val="en-US"/>
        </w:rPr>
        <w:t xml:space="preserve"> the interval [</w:t>
      </w:r>
      <w:r w:rsidRPr="00F44633" w:rsidR="00952160">
        <w:rPr>
          <w:rFonts w:ascii="Century Gothic" w:hAnsi="Century Gothic"/>
          <w:sz w:val="22"/>
          <w:szCs w:val="22"/>
          <w:lang w:val="en-US"/>
        </w:rPr>
        <w:t>3</w:t>
      </w:r>
      <w:r w:rsidRPr="00F44633" w:rsidR="00391A71">
        <w:rPr>
          <w:rFonts w:ascii="Century Gothic" w:hAnsi="Century Gothic"/>
          <w:sz w:val="22"/>
          <w:szCs w:val="22"/>
          <w:lang w:val="en-US"/>
        </w:rPr>
        <w:t>-</w:t>
      </w:r>
      <w:r w:rsidRPr="00F44633">
        <w:rPr>
          <w:rFonts w:ascii="Century Gothic" w:hAnsi="Century Gothic"/>
          <w:sz w:val="22"/>
          <w:szCs w:val="22"/>
          <w:lang w:val="en-US"/>
        </w:rPr>
        <w:t>1</w:t>
      </w:r>
      <w:r w:rsidRPr="00F44633" w:rsidR="00952160">
        <w:rPr>
          <w:rFonts w:ascii="Century Gothic" w:hAnsi="Century Gothic"/>
          <w:sz w:val="22"/>
          <w:szCs w:val="22"/>
          <w:lang w:val="en-US"/>
        </w:rPr>
        <w:t>2</w:t>
      </w:r>
      <w:r w:rsidRPr="00F44633">
        <w:rPr>
          <w:rFonts w:ascii="Century Gothic" w:hAnsi="Century Gothic"/>
          <w:sz w:val="22"/>
          <w:szCs w:val="22"/>
          <w:lang w:val="en-US"/>
        </w:rPr>
        <w:t>]Hz</w:t>
      </w:r>
      <w:r w:rsidRPr="00F44633" w:rsidR="007B35F3">
        <w:rPr>
          <w:rFonts w:ascii="Century Gothic" w:hAnsi="Century Gothic"/>
          <w:sz w:val="22"/>
          <w:szCs w:val="22"/>
          <w:lang w:val="en-US"/>
        </w:rPr>
        <w:t xml:space="preserve">, but the </w:t>
      </w:r>
      <w:r w:rsidR="00F757AB">
        <w:rPr>
          <w:rFonts w:ascii="Century Gothic" w:hAnsi="Century Gothic"/>
          <w:sz w:val="22"/>
          <w:szCs w:val="22"/>
          <w:lang w:val="en-US"/>
        </w:rPr>
        <w:t xml:space="preserve">frequency </w:t>
      </w:r>
      <w:r w:rsidRPr="00F44633" w:rsidR="00693BC6">
        <w:rPr>
          <w:rFonts w:ascii="Century Gothic" w:hAnsi="Century Gothic"/>
          <w:sz w:val="22"/>
          <w:szCs w:val="22"/>
          <w:lang w:val="en-US"/>
        </w:rPr>
        <w:t>range usua</w:t>
      </w:r>
      <w:r w:rsidR="00F44633">
        <w:rPr>
          <w:rFonts w:ascii="Century Gothic" w:hAnsi="Century Gothic"/>
          <w:sz w:val="22"/>
          <w:szCs w:val="22"/>
          <w:lang w:val="en-US"/>
        </w:rPr>
        <w:t>l</w:t>
      </w:r>
      <w:r w:rsidRPr="00F44633" w:rsidR="00693BC6">
        <w:rPr>
          <w:rFonts w:ascii="Century Gothic" w:hAnsi="Century Gothic"/>
          <w:sz w:val="22"/>
          <w:szCs w:val="22"/>
          <w:lang w:val="en-US"/>
        </w:rPr>
        <w:t xml:space="preserve">ly met in clinical practice is [4-7]Hz. </w:t>
      </w:r>
      <w:r w:rsidRPr="00F44633">
        <w:rPr>
          <w:rFonts w:ascii="Century Gothic" w:hAnsi="Century Gothic"/>
          <w:sz w:val="22"/>
          <w:szCs w:val="22"/>
          <w:lang w:val="en-US"/>
        </w:rPr>
        <w:t xml:space="preserve"> </w:t>
      </w:r>
    </w:p>
    <w:p w:rsidR="009E4AC8" w:rsidP="009E71AD" w:rsidRDefault="00A33111" w14:paraId="5D9940D6" w14:textId="57158EAF">
      <w:pPr>
        <w:jc w:val="both"/>
        <w:rPr>
          <w:rFonts w:ascii="Century Gothic" w:hAnsi="Century Gothic"/>
          <w:sz w:val="22"/>
          <w:szCs w:val="22"/>
          <w:lang w:val="en-US"/>
        </w:rPr>
      </w:pPr>
      <w:r w:rsidRPr="00A33111">
        <w:rPr>
          <w:rFonts w:ascii="Century Gothic" w:hAnsi="Century Gothic"/>
          <w:b/>
          <w:sz w:val="22"/>
          <w:szCs w:val="22"/>
          <w:lang w:val="en-US"/>
        </w:rPr>
        <w:t>Q1.1.</w:t>
      </w:r>
      <w:r>
        <w:rPr>
          <w:rFonts w:ascii="Century Gothic" w:hAnsi="Century Gothic"/>
          <w:sz w:val="22"/>
          <w:szCs w:val="22"/>
          <w:lang w:val="en-US"/>
        </w:rPr>
        <w:t xml:space="preserve"> </w:t>
      </w:r>
      <w:r w:rsidRPr="00F44633" w:rsidR="003A4243">
        <w:rPr>
          <w:rFonts w:ascii="Century Gothic" w:hAnsi="Century Gothic"/>
          <w:sz w:val="22"/>
          <w:szCs w:val="22"/>
          <w:lang w:val="en-US"/>
        </w:rPr>
        <w:t>Is the frequency response of the filter adequate?</w:t>
      </w:r>
    </w:p>
    <w:p w:rsidR="004C2C89" w:rsidP="009E71AD" w:rsidRDefault="004C2C89" w14:paraId="051EC86D" w14:textId="77777777">
      <w:pPr>
        <w:jc w:val="both"/>
        <w:rPr>
          <w:rFonts w:ascii="Century Gothic" w:hAnsi="Century Gothic"/>
          <w:sz w:val="22"/>
          <w:szCs w:val="22"/>
          <w:lang w:val="en-US"/>
        </w:rPr>
      </w:pPr>
    </w:p>
    <w:p w:rsidRPr="009E4AC8" w:rsidR="009E4AC8" w:rsidP="009E4AC8" w:rsidRDefault="009E4AC8" w14:paraId="42378A27" w14:textId="40E4A524">
      <w:pPr>
        <w:jc w:val="both"/>
        <w:rPr>
          <w:rFonts w:ascii="Century Gothic" w:hAnsi="Century Gothic"/>
          <w:sz w:val="22"/>
          <w:szCs w:val="22"/>
          <w:lang w:val="en-US"/>
        </w:rPr>
      </w:pPr>
      <w:r w:rsidRPr="009E4AC8">
        <w:rPr>
          <w:rFonts w:ascii="Century Gothic" w:hAnsi="Century Gothic"/>
          <w:sz w:val="22"/>
          <w:szCs w:val="22"/>
          <w:lang w:val="en-US"/>
        </w:rPr>
        <w:t>The filter’s amplitude response shows a flat passband between 4–7 Hz, matching the expected atrial fibrillation (AF) frequency range.</w:t>
      </w:r>
    </w:p>
    <w:p w:rsidR="00E04051" w:rsidP="009E4AC8" w:rsidRDefault="009E4AC8" w14:paraId="0B76D45D" w14:textId="4F1ECEAF">
      <w:pPr>
        <w:jc w:val="both"/>
        <w:rPr>
          <w:rFonts w:ascii="Century Gothic" w:hAnsi="Century Gothic"/>
          <w:sz w:val="22"/>
          <w:szCs w:val="22"/>
          <w:lang w:val="en-US"/>
        </w:rPr>
      </w:pPr>
      <w:r w:rsidRPr="009E4AC8">
        <w:rPr>
          <w:rFonts w:ascii="Century Gothic" w:hAnsi="Century Gothic"/>
          <w:sz w:val="22"/>
          <w:szCs w:val="22"/>
          <w:lang w:val="en-US"/>
        </w:rPr>
        <w:t>Low (&lt; 3.5 Hz) and high (&gt; 7.5 Hz) frequencies are strongly attenuated, minimizing baseline drift and noise.</w:t>
      </w:r>
      <w:r w:rsidR="004C2C89">
        <w:rPr>
          <w:rFonts w:ascii="Century Gothic" w:hAnsi="Century Gothic"/>
          <w:sz w:val="22"/>
          <w:szCs w:val="22"/>
          <w:lang w:val="en-US"/>
        </w:rPr>
        <w:t xml:space="preserve"> </w:t>
      </w:r>
      <w:r w:rsidRPr="009E4AC8">
        <w:rPr>
          <w:rFonts w:ascii="Century Gothic" w:hAnsi="Century Gothic"/>
          <w:sz w:val="22"/>
          <w:szCs w:val="22"/>
          <w:lang w:val="en-US"/>
        </w:rPr>
        <w:t xml:space="preserve">The transition bands are steep and the gain in the passband </w:t>
      </w:r>
      <w:r w:rsidR="004C2C89">
        <w:rPr>
          <w:rFonts w:ascii="Century Gothic" w:hAnsi="Century Gothic"/>
          <w:sz w:val="22"/>
          <w:szCs w:val="22"/>
          <w:lang w:val="en-US"/>
        </w:rPr>
        <w:t>is</w:t>
      </w:r>
      <w:r w:rsidRPr="009E4AC8">
        <w:rPr>
          <w:rFonts w:ascii="Century Gothic" w:hAnsi="Century Gothic"/>
          <w:sz w:val="22"/>
          <w:szCs w:val="22"/>
          <w:lang w:val="en-US"/>
        </w:rPr>
        <w:t xml:space="preserve"> 1, so the filter is well-suited for isolating the atrial activity.</w:t>
      </w:r>
      <w:r w:rsidRPr="00A56135" w:rsidR="00A56135">
        <w:rPr>
          <w:rFonts w:ascii="Century Gothic" w:hAnsi="Century Gothic"/>
          <w:noProof/>
          <w:sz w:val="22"/>
          <w:szCs w:val="22"/>
          <w:lang w:val="en-US"/>
        </w:rPr>
        <w:t xml:space="preserve"> </w:t>
      </w:r>
    </w:p>
    <w:p w:rsidRPr="00F44633" w:rsidR="00A56135" w:rsidP="009E71AD" w:rsidRDefault="00EC1C83" w14:paraId="4EC076EE" w14:textId="7682FDA1">
      <w:pPr>
        <w:jc w:val="both"/>
        <w:rPr>
          <w:rFonts w:ascii="Century Gothic" w:hAnsi="Century Gothic"/>
          <w:sz w:val="22"/>
          <w:szCs w:val="22"/>
          <w:lang w:val="en-US"/>
        </w:rPr>
      </w:pPr>
      <w:r>
        <w:rPr>
          <w:rFonts w:ascii="Century Gothic" w:hAnsi="Century Gothic"/>
          <w:noProof/>
          <w:sz w:val="22"/>
          <w:szCs w:val="22"/>
          <w:lang w:val="en-US"/>
        </w:rPr>
        <w:pict w14:anchorId="2CA5FA6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 style="width:171.75pt;height:99pt;visibility:visible" o:spid="_x0000_i1025" type="#_x0000_t75">
            <v:imagedata o:title="" r:id="rId5"/>
          </v:shape>
        </w:pict>
      </w:r>
    </w:p>
    <w:p w:rsidR="00A33111" w:rsidP="00952160" w:rsidRDefault="00A33111" w14:paraId="68BD99D9" w14:textId="77777777">
      <w:pPr>
        <w:jc w:val="both"/>
        <w:rPr>
          <w:rFonts w:ascii="Century Gothic" w:hAnsi="Century Gothic"/>
          <w:sz w:val="22"/>
          <w:szCs w:val="22"/>
          <w:lang w:val="en-US"/>
        </w:rPr>
      </w:pPr>
    </w:p>
    <w:p w:rsidRPr="00F44633" w:rsidR="00952160" w:rsidP="00952160" w:rsidRDefault="00FC7D18" w14:paraId="4CC3FE29" w14:textId="77777777">
      <w:pPr>
        <w:jc w:val="both"/>
        <w:rPr>
          <w:rFonts w:ascii="Century Gothic" w:hAnsi="Century Gothic"/>
          <w:sz w:val="22"/>
          <w:szCs w:val="22"/>
          <w:lang w:val="en-US"/>
        </w:rPr>
      </w:pPr>
      <w:r w:rsidRPr="00F44633">
        <w:rPr>
          <w:rFonts w:ascii="Century Gothic" w:hAnsi="Century Gothic"/>
          <w:sz w:val="22"/>
          <w:szCs w:val="22"/>
          <w:lang w:val="en-US"/>
        </w:rPr>
        <w:t xml:space="preserve">Note. </w:t>
      </w:r>
      <w:r w:rsidRPr="00F44633" w:rsidR="00952160">
        <w:rPr>
          <w:rFonts w:ascii="Century Gothic" w:hAnsi="Century Gothic"/>
          <w:sz w:val="22"/>
          <w:szCs w:val="22"/>
          <w:lang w:val="en-US"/>
        </w:rPr>
        <w:t>To visualize the amplitude response</w:t>
      </w:r>
      <w:r w:rsidRPr="00F44633">
        <w:rPr>
          <w:rFonts w:ascii="Century Gothic" w:hAnsi="Century Gothic"/>
          <w:sz w:val="22"/>
          <w:szCs w:val="22"/>
          <w:lang w:val="en-US"/>
        </w:rPr>
        <w:t>, the simplest wa</w:t>
      </w:r>
      <w:r w:rsidRPr="00F44633" w:rsidR="00391A71">
        <w:rPr>
          <w:rFonts w:ascii="Century Gothic" w:hAnsi="Century Gothic"/>
          <w:sz w:val="22"/>
          <w:szCs w:val="22"/>
          <w:lang w:val="en-US"/>
        </w:rPr>
        <w:t>y</w:t>
      </w:r>
      <w:r w:rsidRPr="00F44633">
        <w:rPr>
          <w:rFonts w:ascii="Century Gothic" w:hAnsi="Century Gothic"/>
          <w:sz w:val="22"/>
          <w:szCs w:val="22"/>
          <w:lang w:val="en-US"/>
        </w:rPr>
        <w:t xml:space="preserve"> is to</w:t>
      </w:r>
      <w:r w:rsidRPr="00F44633" w:rsidR="00952160">
        <w:rPr>
          <w:rFonts w:ascii="Century Gothic" w:hAnsi="Century Gothic"/>
          <w:sz w:val="22"/>
          <w:szCs w:val="22"/>
          <w:lang w:val="en-US"/>
        </w:rPr>
        <w:t xml:space="preserve"> use:</w:t>
      </w:r>
    </w:p>
    <w:p w:rsidRPr="00F44633" w:rsidR="00952160" w:rsidP="00391A71" w:rsidRDefault="00952160" w14:paraId="15FA4D0E" w14:textId="77777777">
      <w:pPr>
        <w:pStyle w:val="Heading1"/>
        <w:jc w:val="both"/>
        <w:rPr>
          <w:rFonts w:ascii="Courier New" w:hAnsi="Courier New" w:eastAsia="Calibri" w:cs="Courier New"/>
          <w:b w:val="0"/>
          <w:bCs w:val="0"/>
          <w:szCs w:val="24"/>
          <w:lang w:val="en-US"/>
        </w:rPr>
      </w:pPr>
      <w:r w:rsidRPr="00F44633">
        <w:rPr>
          <w:rFonts w:ascii="Courier New" w:hAnsi="Courier New" w:eastAsia="Calibri" w:cs="Courier New"/>
          <w:b w:val="0"/>
          <w:bCs w:val="0"/>
          <w:szCs w:val="24"/>
          <w:lang w:val="en-US"/>
        </w:rPr>
        <w:t>&gt;&gt; [</w:t>
      </w:r>
      <w:proofErr w:type="spellStart"/>
      <w:r w:rsidRPr="00F44633">
        <w:rPr>
          <w:rFonts w:ascii="Courier New" w:hAnsi="Courier New" w:eastAsia="Calibri" w:cs="Courier New"/>
          <w:b w:val="0"/>
          <w:bCs w:val="0"/>
          <w:szCs w:val="24"/>
          <w:lang w:val="en-US"/>
        </w:rPr>
        <w:t>h,w</w:t>
      </w:r>
      <w:proofErr w:type="spellEnd"/>
      <w:r w:rsidRPr="00F44633">
        <w:rPr>
          <w:rFonts w:ascii="Courier New" w:hAnsi="Courier New" w:eastAsia="Calibri" w:cs="Courier New"/>
          <w:b w:val="0"/>
          <w:bCs w:val="0"/>
          <w:szCs w:val="24"/>
          <w:lang w:val="en-US"/>
        </w:rPr>
        <w:t>]=</w:t>
      </w:r>
      <w:proofErr w:type="spellStart"/>
      <w:r w:rsidRPr="00F44633">
        <w:rPr>
          <w:rFonts w:ascii="Courier New" w:hAnsi="Courier New" w:eastAsia="Calibri" w:cs="Courier New"/>
          <w:b w:val="0"/>
          <w:bCs w:val="0"/>
          <w:szCs w:val="24"/>
          <w:lang w:val="en-US"/>
        </w:rPr>
        <w:t>freqz</w:t>
      </w:r>
      <w:proofErr w:type="spellEnd"/>
      <w:r w:rsidRPr="00F44633">
        <w:rPr>
          <w:rFonts w:ascii="Courier New" w:hAnsi="Courier New" w:eastAsia="Calibri" w:cs="Courier New"/>
          <w:b w:val="0"/>
          <w:bCs w:val="0"/>
          <w:szCs w:val="24"/>
          <w:lang w:val="en-US"/>
        </w:rPr>
        <w:t>(b,a,1000);</w:t>
      </w:r>
    </w:p>
    <w:p w:rsidRPr="00F44633" w:rsidR="00952160" w:rsidP="00391A71" w:rsidRDefault="00952160" w14:paraId="3E6AC39D" w14:textId="77777777">
      <w:pPr>
        <w:pStyle w:val="Heading1"/>
        <w:jc w:val="both"/>
        <w:rPr>
          <w:rFonts w:ascii="Courier New" w:hAnsi="Courier New" w:eastAsia="Calibri" w:cs="Courier New"/>
          <w:b w:val="0"/>
          <w:bCs w:val="0"/>
          <w:szCs w:val="24"/>
          <w:lang w:val="en-US"/>
        </w:rPr>
      </w:pPr>
      <w:r w:rsidRPr="00F44633">
        <w:rPr>
          <w:rFonts w:ascii="Courier New" w:hAnsi="Courier New" w:eastAsia="Calibri" w:cs="Courier New"/>
          <w:b w:val="0"/>
          <w:bCs w:val="0"/>
          <w:szCs w:val="24"/>
          <w:lang w:val="en-US"/>
        </w:rPr>
        <w:t>&gt;&gt; plot(</w:t>
      </w:r>
      <w:r w:rsidRPr="00F44633" w:rsidR="00EA0225">
        <w:rPr>
          <w:rFonts w:ascii="Courier New" w:hAnsi="Courier New" w:eastAsia="Calibri" w:cs="Courier New"/>
          <w:b w:val="0"/>
          <w:bCs w:val="0"/>
          <w:szCs w:val="24"/>
          <w:lang w:val="en-US"/>
        </w:rPr>
        <w:t>Fs.*</w:t>
      </w:r>
      <w:proofErr w:type="spellStart"/>
      <w:r w:rsidRPr="00F44633">
        <w:rPr>
          <w:rFonts w:ascii="Courier New" w:hAnsi="Courier New" w:eastAsia="Calibri" w:cs="Courier New"/>
          <w:b w:val="0"/>
          <w:bCs w:val="0"/>
          <w:szCs w:val="24"/>
          <w:lang w:val="en-US"/>
        </w:rPr>
        <w:t>linspace</w:t>
      </w:r>
      <w:proofErr w:type="spellEnd"/>
      <w:r w:rsidRPr="00F44633">
        <w:rPr>
          <w:rFonts w:ascii="Courier New" w:hAnsi="Courier New" w:eastAsia="Calibri" w:cs="Courier New"/>
          <w:b w:val="0"/>
          <w:bCs w:val="0"/>
          <w:szCs w:val="24"/>
          <w:lang w:val="en-US"/>
        </w:rPr>
        <w:t>(0,0.5,1000</w:t>
      </w:r>
      <w:r w:rsidRPr="00F44633" w:rsidR="00F24A81">
        <w:rPr>
          <w:rFonts w:ascii="Courier New" w:hAnsi="Courier New" w:eastAsia="Calibri" w:cs="Courier New"/>
          <w:b w:val="0"/>
          <w:bCs w:val="0"/>
          <w:szCs w:val="24"/>
          <w:lang w:val="en-US"/>
        </w:rPr>
        <w:t>)</w:t>
      </w:r>
      <w:r w:rsidRPr="00F44633">
        <w:rPr>
          <w:rFonts w:ascii="Courier New" w:hAnsi="Courier New" w:eastAsia="Calibri" w:cs="Courier New"/>
          <w:b w:val="0"/>
          <w:bCs w:val="0"/>
          <w:szCs w:val="24"/>
          <w:lang w:val="en-US"/>
        </w:rPr>
        <w:t>,abs(h))</w:t>
      </w:r>
    </w:p>
    <w:p w:rsidRPr="00F44633" w:rsidR="00952160" w:rsidP="009E71AD" w:rsidRDefault="00952160" w14:paraId="20DF3A59" w14:textId="77777777">
      <w:pPr>
        <w:jc w:val="both"/>
        <w:rPr>
          <w:color w:val="FF0000"/>
          <w:sz w:val="24"/>
          <w:szCs w:val="24"/>
          <w:lang w:val="en-US"/>
        </w:rPr>
      </w:pPr>
    </w:p>
    <w:p w:rsidRPr="00F44633" w:rsidR="00E906A3" w:rsidP="009E71AD" w:rsidRDefault="00E906A3" w14:paraId="2ECE39C8" w14:textId="77777777">
      <w:pPr>
        <w:jc w:val="both"/>
        <w:rPr>
          <w:rFonts w:ascii="Century Gothic" w:hAnsi="Century Gothic"/>
          <w:sz w:val="22"/>
          <w:szCs w:val="22"/>
          <w:lang w:val="en-US"/>
        </w:rPr>
      </w:pPr>
      <w:r w:rsidRPr="00F44633">
        <w:rPr>
          <w:rFonts w:ascii="Century Gothic" w:hAnsi="Century Gothic"/>
          <w:sz w:val="22"/>
          <w:szCs w:val="22"/>
          <w:lang w:val="en-US"/>
        </w:rPr>
        <w:t xml:space="preserve">Visualize the signals </w:t>
      </w:r>
      <w:r w:rsidRPr="00F44633" w:rsidR="00FC7D18">
        <w:rPr>
          <w:rFonts w:ascii="Century Gothic" w:hAnsi="Century Gothic"/>
          <w:sz w:val="22"/>
          <w:szCs w:val="22"/>
          <w:lang w:val="en-US"/>
        </w:rPr>
        <w:t>and the corresponding power spectral densit</w:t>
      </w:r>
      <w:r w:rsidRPr="00F44633" w:rsidR="004C127A">
        <w:rPr>
          <w:rFonts w:ascii="Century Gothic" w:hAnsi="Century Gothic"/>
          <w:sz w:val="22"/>
          <w:szCs w:val="22"/>
          <w:lang w:val="en-US"/>
        </w:rPr>
        <w:t xml:space="preserve">ies (parametric spectral estimation </w:t>
      </w:r>
      <w:r w:rsidRPr="00F44633" w:rsidR="0073346D">
        <w:rPr>
          <w:rFonts w:ascii="Century Gothic" w:hAnsi="Century Gothic"/>
          <w:sz w:val="22"/>
          <w:szCs w:val="22"/>
          <w:lang w:val="en-US"/>
        </w:rPr>
        <w:t>using</w:t>
      </w:r>
      <w:r w:rsidRPr="00F44633" w:rsidR="004C127A">
        <w:rPr>
          <w:rFonts w:ascii="Century Gothic" w:hAnsi="Century Gothic"/>
          <w:sz w:val="22"/>
          <w:szCs w:val="22"/>
          <w:lang w:val="en-US"/>
        </w:rPr>
        <w:t xml:space="preserve"> an order </w:t>
      </w:r>
      <w:r w:rsidRPr="00F44633" w:rsidR="0073346D">
        <w:rPr>
          <w:rFonts w:ascii="Century Gothic" w:hAnsi="Century Gothic"/>
          <w:sz w:val="22"/>
          <w:szCs w:val="22"/>
          <w:lang w:val="en-US"/>
        </w:rPr>
        <w:t>of 20)</w:t>
      </w:r>
      <w:r w:rsidRPr="00F44633" w:rsidR="00FC7D18">
        <w:rPr>
          <w:rFonts w:ascii="Century Gothic" w:hAnsi="Century Gothic"/>
          <w:sz w:val="22"/>
          <w:szCs w:val="22"/>
          <w:lang w:val="en-US"/>
        </w:rPr>
        <w:t xml:space="preserve"> </w:t>
      </w:r>
      <w:r w:rsidRPr="00F44633">
        <w:rPr>
          <w:rFonts w:ascii="Century Gothic" w:hAnsi="Century Gothic"/>
          <w:sz w:val="22"/>
          <w:szCs w:val="22"/>
          <w:lang w:val="en-US"/>
        </w:rPr>
        <w:t>before and after bandpass filter</w:t>
      </w:r>
      <w:r w:rsidRPr="00F44633" w:rsidR="00EC1EF5">
        <w:rPr>
          <w:rFonts w:ascii="Century Gothic" w:hAnsi="Century Gothic"/>
          <w:sz w:val="22"/>
          <w:szCs w:val="22"/>
          <w:lang w:val="en-US"/>
        </w:rPr>
        <w:t>ing.</w:t>
      </w:r>
      <w:r w:rsidRPr="00F44633" w:rsidR="00AF3C84">
        <w:rPr>
          <w:rFonts w:ascii="Century Gothic" w:hAnsi="Century Gothic"/>
          <w:sz w:val="22"/>
          <w:szCs w:val="22"/>
          <w:lang w:val="en-US"/>
        </w:rPr>
        <w:t xml:space="preserve"> </w:t>
      </w:r>
    </w:p>
    <w:p w:rsidR="0073346D" w:rsidP="6E743197" w:rsidRDefault="0073346D" w14:paraId="388B7224" w14:textId="77777777">
      <w:pPr>
        <w:pStyle w:val="Heading1"/>
        <w:jc w:val="both"/>
        <w:rPr>
          <w:rFonts w:ascii="Courier New" w:hAnsi="Courier New" w:eastAsia="Calibri" w:cs="Courier New"/>
          <w:b w:val="0"/>
          <w:bCs w:val="0"/>
        </w:rPr>
      </w:pPr>
      <w:r w:rsidRPr="6E743197">
        <w:rPr>
          <w:rFonts w:ascii="Courier New" w:hAnsi="Courier New" w:eastAsia="Calibri" w:cs="Courier New"/>
          <w:b w:val="0"/>
          <w:bCs w:val="0"/>
        </w:rPr>
        <w:t xml:space="preserve">&gt;&gt; </w:t>
      </w:r>
      <w:r w:rsidRPr="6E743197" w:rsidR="006842E8">
        <w:rPr>
          <w:rFonts w:ascii="Courier New" w:hAnsi="Courier New" w:eastAsia="Calibri" w:cs="Courier New"/>
          <w:b w:val="0"/>
          <w:bCs w:val="0"/>
        </w:rPr>
        <w:t>[</w:t>
      </w:r>
      <w:proofErr w:type="spellStart"/>
      <w:r w:rsidRPr="6E743197" w:rsidR="006842E8">
        <w:rPr>
          <w:rFonts w:ascii="Courier New" w:hAnsi="Courier New" w:eastAsia="Calibri" w:cs="Courier New"/>
          <w:b w:val="0"/>
          <w:bCs w:val="0"/>
        </w:rPr>
        <w:t>Px</w:t>
      </w:r>
      <w:proofErr w:type="spellEnd"/>
      <w:r w:rsidRPr="6E743197" w:rsidR="006842E8">
        <w:rPr>
          <w:rFonts w:ascii="Courier New" w:hAnsi="Courier New" w:eastAsia="Calibri" w:cs="Courier New"/>
          <w:b w:val="0"/>
          <w:bCs w:val="0"/>
        </w:rPr>
        <w:t xml:space="preserve">, </w:t>
      </w:r>
      <w:proofErr w:type="spellStart"/>
      <w:r w:rsidRPr="6E743197" w:rsidR="006842E8">
        <w:rPr>
          <w:rFonts w:ascii="Courier New" w:hAnsi="Courier New" w:eastAsia="Calibri" w:cs="Courier New"/>
          <w:b w:val="0"/>
          <w:bCs w:val="0"/>
        </w:rPr>
        <w:t>freq</w:t>
      </w:r>
      <w:proofErr w:type="spellEnd"/>
      <w:r w:rsidRPr="6E743197" w:rsidR="006842E8">
        <w:rPr>
          <w:rFonts w:ascii="Courier New" w:hAnsi="Courier New" w:eastAsia="Calibri" w:cs="Courier New"/>
          <w:b w:val="0"/>
          <w:bCs w:val="0"/>
        </w:rPr>
        <w:t xml:space="preserve">] = </w:t>
      </w:r>
      <w:proofErr w:type="spellStart"/>
      <w:r w:rsidRPr="6E743197">
        <w:rPr>
          <w:rFonts w:ascii="Courier New" w:hAnsi="Courier New" w:eastAsia="Calibri" w:cs="Courier New"/>
          <w:b w:val="0"/>
          <w:bCs w:val="0"/>
        </w:rPr>
        <w:t>AR_psd</w:t>
      </w:r>
      <w:proofErr w:type="spellEnd"/>
      <w:r w:rsidRPr="6E743197">
        <w:rPr>
          <w:rFonts w:ascii="Courier New" w:hAnsi="Courier New" w:eastAsia="Calibri" w:cs="Courier New"/>
          <w:b w:val="0"/>
          <w:bCs w:val="0"/>
        </w:rPr>
        <w:t>(signal, 20, 50, 2</w:t>
      </w:r>
      <w:r w:rsidRPr="6E743197" w:rsidR="00930017">
        <w:rPr>
          <w:rFonts w:ascii="Courier New" w:hAnsi="Courier New" w:eastAsia="Calibri" w:cs="Courier New"/>
          <w:b w:val="0"/>
          <w:bCs w:val="0"/>
        </w:rPr>
        <w:t>5</w:t>
      </w:r>
      <w:r w:rsidRPr="6E743197">
        <w:rPr>
          <w:rFonts w:ascii="Courier New" w:hAnsi="Courier New" w:eastAsia="Calibri" w:cs="Courier New"/>
          <w:b w:val="0"/>
          <w:bCs w:val="0"/>
        </w:rPr>
        <w:t xml:space="preserve">, </w:t>
      </w:r>
      <w:r w:rsidRPr="6E743197" w:rsidR="006842E8">
        <w:rPr>
          <w:rFonts w:ascii="Courier New" w:hAnsi="Courier New" w:eastAsia="Calibri" w:cs="Courier New"/>
          <w:b w:val="0"/>
          <w:bCs w:val="0"/>
        </w:rPr>
        <w:t>0</w:t>
      </w:r>
      <w:r w:rsidRPr="6E743197">
        <w:rPr>
          <w:rFonts w:ascii="Courier New" w:hAnsi="Courier New" w:eastAsia="Calibri" w:cs="Courier New"/>
          <w:b w:val="0"/>
          <w:bCs w:val="0"/>
        </w:rPr>
        <w:t xml:space="preserve">, </w:t>
      </w:r>
      <w:r w:rsidRPr="6E743197" w:rsidR="006842E8">
        <w:rPr>
          <w:rFonts w:ascii="Courier New" w:hAnsi="Courier New" w:eastAsia="Calibri" w:cs="Courier New"/>
          <w:b w:val="0"/>
          <w:bCs w:val="0"/>
        </w:rPr>
        <w:t>1</w:t>
      </w:r>
      <w:r w:rsidRPr="6E743197">
        <w:rPr>
          <w:rFonts w:ascii="Courier New" w:hAnsi="Courier New" w:eastAsia="Calibri" w:cs="Courier New"/>
          <w:b w:val="0"/>
          <w:bCs w:val="0"/>
        </w:rPr>
        <w:t>);</w:t>
      </w:r>
    </w:p>
    <w:p w:rsidRPr="00A33111" w:rsidR="00930017" w:rsidP="00A33111" w:rsidRDefault="00A33111" w14:paraId="58A6A9AA" w14:textId="77777777">
      <w:pPr>
        <w:jc w:val="both"/>
        <w:rPr>
          <w:rFonts w:ascii="Century Gothic" w:hAnsi="Century Gothic"/>
          <w:sz w:val="22"/>
          <w:szCs w:val="22"/>
          <w:lang w:val="en-US"/>
        </w:rPr>
      </w:pPr>
      <w:r w:rsidRPr="00A33111">
        <w:rPr>
          <w:rFonts w:ascii="Century Gothic" w:hAnsi="Century Gothic"/>
          <w:b/>
          <w:sz w:val="22"/>
          <w:szCs w:val="22"/>
          <w:lang w:val="en-US"/>
        </w:rPr>
        <w:t>Q1.2.</w:t>
      </w:r>
      <w:r>
        <w:rPr>
          <w:rFonts w:ascii="Century Gothic" w:hAnsi="Century Gothic"/>
          <w:sz w:val="22"/>
          <w:szCs w:val="22"/>
          <w:lang w:val="en-US"/>
        </w:rPr>
        <w:t xml:space="preserve"> </w:t>
      </w:r>
      <w:r w:rsidRPr="00A33111">
        <w:rPr>
          <w:rFonts w:ascii="Century Gothic" w:hAnsi="Century Gothic"/>
          <w:sz w:val="22"/>
          <w:szCs w:val="22"/>
          <w:lang w:val="en-US"/>
        </w:rPr>
        <w:t xml:space="preserve">The maximum frequency for the </w:t>
      </w:r>
      <w:r>
        <w:rPr>
          <w:rFonts w:ascii="Century Gothic" w:hAnsi="Century Gothic"/>
          <w:sz w:val="22"/>
          <w:szCs w:val="22"/>
          <w:lang w:val="en-US"/>
        </w:rPr>
        <w:t xml:space="preserve">plot </w:t>
      </w:r>
      <w:r w:rsidRPr="00A33111">
        <w:rPr>
          <w:rFonts w:ascii="Century Gothic" w:hAnsi="Century Gothic"/>
          <w:sz w:val="22"/>
          <w:szCs w:val="22"/>
          <w:lang w:val="en-US"/>
        </w:rPr>
        <w:t>is set at 25Hz. Why wouldn't it make sense to visualize a spectrum of higher frequencies?</w:t>
      </w:r>
    </w:p>
    <w:p w:rsidR="0093102F" w:rsidP="004C633F" w:rsidRDefault="0093102F" w14:paraId="6405C404" w14:textId="6DAC8F47">
      <w:pPr>
        <w:rPr>
          <w:rFonts w:ascii="Century Gothic" w:hAnsi="Century Gothic"/>
          <w:sz w:val="22"/>
          <w:szCs w:val="22"/>
          <w:lang w:val="en-US"/>
        </w:rPr>
      </w:pPr>
    </w:p>
    <w:p w:rsidRPr="00592CF3" w:rsidR="00592CF3" w:rsidP="00592CF3" w:rsidRDefault="00592CF3" w14:paraId="616E50B8" w14:textId="44AD8159">
      <w:pPr>
        <w:rPr>
          <w:rFonts w:ascii="Century Gothic" w:hAnsi="Century Gothic"/>
          <w:sz w:val="22"/>
          <w:szCs w:val="22"/>
          <w:lang w:val="en-US"/>
        </w:rPr>
      </w:pPr>
      <w:r w:rsidRPr="00592CF3">
        <w:rPr>
          <w:rFonts w:ascii="Century Gothic" w:hAnsi="Century Gothic"/>
          <w:sz w:val="22"/>
          <w:szCs w:val="22"/>
          <w:lang w:val="en-US"/>
        </w:rPr>
        <w:t xml:space="preserve">Because the signal is sampled at Fs = 50 Hz, the highest frequency that can be </w:t>
      </w:r>
      <w:r w:rsidR="00C80FE5">
        <w:rPr>
          <w:rFonts w:ascii="Century Gothic" w:hAnsi="Century Gothic"/>
          <w:sz w:val="22"/>
          <w:szCs w:val="22"/>
          <w:lang w:val="en-US"/>
        </w:rPr>
        <w:t>represented without distortion is the Nyquist frequency, which is</w:t>
      </w:r>
      <w:r w:rsidRPr="00592CF3">
        <w:rPr>
          <w:rFonts w:ascii="Century Gothic" w:hAnsi="Century Gothic"/>
          <w:sz w:val="22"/>
          <w:szCs w:val="22"/>
          <w:lang w:val="en-US"/>
        </w:rPr>
        <w:t xml:space="preserve"> </w:t>
      </w:r>
      <w:r w:rsidR="00E13144">
        <w:rPr>
          <w:rFonts w:ascii="Century Gothic" w:hAnsi="Century Gothic"/>
          <w:sz w:val="22"/>
          <w:szCs w:val="22"/>
          <w:lang w:val="en-US"/>
        </w:rPr>
        <w:t>Fs/2=</w:t>
      </w:r>
      <w:r w:rsidRPr="00592CF3">
        <w:rPr>
          <w:rFonts w:ascii="Century Gothic" w:hAnsi="Century Gothic"/>
          <w:sz w:val="22"/>
          <w:szCs w:val="22"/>
          <w:lang w:val="en-US"/>
        </w:rPr>
        <w:t>25 Hz.</w:t>
      </w:r>
    </w:p>
    <w:p w:rsidR="00592CF3" w:rsidP="00592CF3" w:rsidRDefault="00592CF3" w14:paraId="7D8B71FE" w14:textId="079C58FE">
      <w:pPr>
        <w:rPr>
          <w:rFonts w:ascii="Century Gothic" w:hAnsi="Century Gothic"/>
          <w:sz w:val="22"/>
          <w:szCs w:val="22"/>
          <w:lang w:val="en-US"/>
        </w:rPr>
      </w:pPr>
      <w:r w:rsidRPr="00592CF3">
        <w:rPr>
          <w:rFonts w:ascii="Century Gothic" w:hAnsi="Century Gothic"/>
          <w:sz w:val="22"/>
          <w:szCs w:val="22"/>
          <w:lang w:val="en-US"/>
        </w:rPr>
        <w:t>Any higher frequency would give no new information</w:t>
      </w:r>
      <w:r w:rsidR="00526B5C">
        <w:rPr>
          <w:rFonts w:ascii="Century Gothic" w:hAnsi="Century Gothic"/>
          <w:sz w:val="22"/>
          <w:szCs w:val="22"/>
          <w:lang w:val="en-US"/>
        </w:rPr>
        <w:t xml:space="preserve"> s</w:t>
      </w:r>
      <w:r w:rsidRPr="00592CF3">
        <w:rPr>
          <w:rFonts w:ascii="Century Gothic" w:hAnsi="Century Gothic"/>
          <w:sz w:val="22"/>
          <w:szCs w:val="22"/>
          <w:lang w:val="en-US"/>
        </w:rPr>
        <w:t>ince the useful atrial activity is between 4–7 Hz</w:t>
      </w:r>
      <w:r w:rsidR="00F50303">
        <w:rPr>
          <w:rFonts w:ascii="Century Gothic" w:hAnsi="Century Gothic"/>
          <w:sz w:val="22"/>
          <w:szCs w:val="22"/>
          <w:lang w:val="en-US"/>
        </w:rPr>
        <w:t xml:space="preserve"> or at </w:t>
      </w:r>
      <w:r w:rsidR="000A47C9">
        <w:rPr>
          <w:rFonts w:ascii="Century Gothic" w:hAnsi="Century Gothic"/>
          <w:sz w:val="22"/>
          <w:szCs w:val="22"/>
          <w:lang w:val="en-US"/>
        </w:rPr>
        <w:t xml:space="preserve">a </w:t>
      </w:r>
      <w:r w:rsidR="00F50303">
        <w:rPr>
          <w:rFonts w:ascii="Century Gothic" w:hAnsi="Century Gothic"/>
          <w:sz w:val="22"/>
          <w:szCs w:val="22"/>
          <w:lang w:val="en-US"/>
        </w:rPr>
        <w:t xml:space="preserve">maximum 12Hz if not </w:t>
      </w:r>
      <w:r w:rsidR="000A47C9">
        <w:rPr>
          <w:rFonts w:ascii="Century Gothic" w:hAnsi="Century Gothic"/>
          <w:sz w:val="22"/>
          <w:szCs w:val="22"/>
          <w:lang w:val="en-US"/>
        </w:rPr>
        <w:t>filtered</w:t>
      </w:r>
      <w:r w:rsidRPr="00592CF3">
        <w:rPr>
          <w:rFonts w:ascii="Century Gothic" w:hAnsi="Century Gothic"/>
          <w:sz w:val="22"/>
          <w:szCs w:val="22"/>
          <w:lang w:val="en-US"/>
        </w:rPr>
        <w:t>, showing more than 25 Hz makes no sense.</w:t>
      </w:r>
    </w:p>
    <w:p w:rsidRPr="00F44633" w:rsidR="00592CF3" w:rsidP="004C633F" w:rsidRDefault="00592CF3" w14:paraId="62E97A9A" w14:textId="77777777">
      <w:pPr>
        <w:rPr>
          <w:lang w:val="en-US"/>
        </w:rPr>
      </w:pPr>
    </w:p>
    <w:p w:rsidR="00A33111" w:rsidP="0046232B" w:rsidRDefault="009E71AD" w14:paraId="6879CF4A" w14:textId="77777777">
      <w:pPr>
        <w:jc w:val="both"/>
        <w:rPr>
          <w:rFonts w:ascii="Century Gothic" w:hAnsi="Century Gothic"/>
          <w:sz w:val="22"/>
          <w:szCs w:val="22"/>
          <w:lang w:val="en-US"/>
        </w:rPr>
      </w:pPr>
      <w:r w:rsidRPr="00F44633">
        <w:rPr>
          <w:rFonts w:ascii="Century Gothic" w:hAnsi="Century Gothic"/>
          <w:sz w:val="22"/>
          <w:szCs w:val="22"/>
          <w:lang w:val="en-US"/>
        </w:rPr>
        <w:t xml:space="preserve">1.2 </w:t>
      </w:r>
      <w:r w:rsidRPr="00F44633" w:rsidR="003C196F">
        <w:rPr>
          <w:rFonts w:ascii="Century Gothic" w:hAnsi="Century Gothic"/>
          <w:sz w:val="22"/>
          <w:szCs w:val="22"/>
          <w:lang w:val="en-US"/>
        </w:rPr>
        <w:t xml:space="preserve">Use the </w:t>
      </w:r>
      <w:proofErr w:type="spellStart"/>
      <w:r w:rsidRPr="00F44633" w:rsidR="003C196F">
        <w:rPr>
          <w:rFonts w:ascii="Century Gothic" w:hAnsi="Century Gothic"/>
          <w:sz w:val="22"/>
          <w:szCs w:val="22"/>
          <w:lang w:val="en-US"/>
        </w:rPr>
        <w:t>Matlab</w:t>
      </w:r>
      <w:proofErr w:type="spellEnd"/>
      <w:r w:rsidRPr="00F44633" w:rsidR="003C196F">
        <w:rPr>
          <w:rFonts w:ascii="Century Gothic" w:hAnsi="Century Gothic"/>
          <w:sz w:val="22"/>
          <w:szCs w:val="22"/>
          <w:lang w:val="en-US"/>
        </w:rPr>
        <w:t xml:space="preserve"> function </w:t>
      </w:r>
      <w:proofErr w:type="spellStart"/>
      <w:r w:rsidRPr="00F44633" w:rsidR="003C196F">
        <w:rPr>
          <w:rFonts w:ascii="Century Gothic" w:hAnsi="Century Gothic"/>
          <w:sz w:val="22"/>
          <w:szCs w:val="22"/>
          <w:lang w:val="en-US"/>
        </w:rPr>
        <w:t>IFhilbert</w:t>
      </w:r>
      <w:proofErr w:type="spellEnd"/>
      <w:r w:rsidRPr="00F44633" w:rsidR="003C196F">
        <w:rPr>
          <w:rFonts w:ascii="Century Gothic" w:hAnsi="Century Gothic"/>
          <w:sz w:val="22"/>
          <w:szCs w:val="22"/>
          <w:lang w:val="en-US"/>
        </w:rPr>
        <w:t xml:space="preserve">, </w:t>
      </w:r>
      <w:proofErr w:type="spellStart"/>
      <w:r w:rsidR="003C196F">
        <w:rPr>
          <w:rFonts w:ascii="Century Gothic" w:hAnsi="Century Gothic"/>
          <w:sz w:val="22"/>
          <w:szCs w:val="22"/>
          <w:lang w:val="en-US"/>
        </w:rPr>
        <w:t>t</w:t>
      </w:r>
      <w:r w:rsidRPr="00F44633" w:rsidR="003C196F">
        <w:rPr>
          <w:rFonts w:ascii="Century Gothic" w:hAnsi="Century Gothic"/>
          <w:sz w:val="22"/>
          <w:szCs w:val="22"/>
          <w:lang w:val="en-US"/>
        </w:rPr>
        <w:t>eager</w:t>
      </w:r>
      <w:proofErr w:type="spellEnd"/>
      <w:r w:rsidRPr="00F44633" w:rsidR="003C196F">
        <w:rPr>
          <w:rFonts w:ascii="Century Gothic" w:hAnsi="Century Gothic"/>
          <w:sz w:val="22"/>
          <w:szCs w:val="22"/>
          <w:lang w:val="en-US"/>
        </w:rPr>
        <w:t xml:space="preserve">, </w:t>
      </w:r>
      <w:r w:rsidR="003C196F">
        <w:rPr>
          <w:rFonts w:ascii="Century Gothic" w:hAnsi="Century Gothic"/>
          <w:sz w:val="22"/>
          <w:szCs w:val="22"/>
          <w:lang w:val="en-US"/>
        </w:rPr>
        <w:t>STFT</w:t>
      </w:r>
      <w:r w:rsidRPr="00F44633" w:rsidR="003B4E30">
        <w:rPr>
          <w:rFonts w:ascii="Century Gothic" w:hAnsi="Century Gothic"/>
          <w:sz w:val="22"/>
          <w:szCs w:val="22"/>
          <w:lang w:val="en-US"/>
        </w:rPr>
        <w:t>(</w:t>
      </w:r>
      <w:r w:rsidR="00FC4115">
        <w:rPr>
          <w:rFonts w:ascii="Century Gothic" w:hAnsi="Century Gothic"/>
          <w:sz w:val="22"/>
          <w:szCs w:val="22"/>
          <w:lang w:val="en-US"/>
        </w:rPr>
        <w:t xml:space="preserve">Hamming </w:t>
      </w:r>
      <w:r w:rsidRPr="00F44633" w:rsidR="003B4E30">
        <w:rPr>
          <w:rFonts w:ascii="Century Gothic" w:hAnsi="Century Gothic"/>
          <w:sz w:val="22"/>
          <w:szCs w:val="22"/>
          <w:lang w:val="en-US"/>
        </w:rPr>
        <w:t xml:space="preserve">window </w:t>
      </w:r>
      <w:r w:rsidR="00FC4115">
        <w:rPr>
          <w:rFonts w:ascii="Century Gothic" w:hAnsi="Century Gothic"/>
          <w:sz w:val="22"/>
          <w:szCs w:val="22"/>
          <w:lang w:val="en-US"/>
        </w:rPr>
        <w:t xml:space="preserve">of </w:t>
      </w:r>
      <w:r w:rsidRPr="00F44633" w:rsidR="003B4E30">
        <w:rPr>
          <w:rFonts w:ascii="Century Gothic" w:hAnsi="Century Gothic"/>
          <w:sz w:val="22"/>
          <w:szCs w:val="22"/>
          <w:lang w:val="en-US"/>
        </w:rPr>
        <w:t xml:space="preserve">length </w:t>
      </w:r>
      <w:r w:rsidRPr="00F44633" w:rsidR="00EC6ABC">
        <w:rPr>
          <w:rFonts w:ascii="Century Gothic" w:hAnsi="Century Gothic"/>
          <w:sz w:val="22"/>
          <w:szCs w:val="22"/>
          <w:lang w:val="en-US"/>
        </w:rPr>
        <w:t xml:space="preserve">M = </w:t>
      </w:r>
      <w:r w:rsidR="00E23253">
        <w:rPr>
          <w:rFonts w:ascii="Century Gothic" w:hAnsi="Century Gothic"/>
          <w:sz w:val="22"/>
          <w:szCs w:val="22"/>
          <w:lang w:val="en-US"/>
        </w:rPr>
        <w:t>31</w:t>
      </w:r>
      <w:r w:rsidRPr="00F44633" w:rsidR="003B4E30">
        <w:rPr>
          <w:rFonts w:ascii="Century Gothic" w:hAnsi="Century Gothic"/>
          <w:sz w:val="22"/>
          <w:szCs w:val="22"/>
          <w:lang w:val="en-US"/>
        </w:rPr>
        <w:t xml:space="preserve">) and </w:t>
      </w:r>
      <w:proofErr w:type="spellStart"/>
      <w:r w:rsidRPr="00F44633" w:rsidR="003B4E30">
        <w:rPr>
          <w:rFonts w:ascii="Century Gothic" w:hAnsi="Century Gothic"/>
          <w:sz w:val="22"/>
          <w:szCs w:val="22"/>
          <w:lang w:val="en-US"/>
        </w:rPr>
        <w:t>AdaptBP</w:t>
      </w:r>
      <w:proofErr w:type="spellEnd"/>
      <w:r w:rsidRPr="00F44633" w:rsidR="003B4E30">
        <w:rPr>
          <w:rFonts w:ascii="Century Gothic" w:hAnsi="Century Gothic"/>
          <w:sz w:val="22"/>
          <w:szCs w:val="22"/>
          <w:lang w:val="en-US"/>
        </w:rPr>
        <w:t xml:space="preserve"> (</w:t>
      </w:r>
      <w:r w:rsidRPr="00F44633" w:rsidR="00EC6ABC">
        <w:rPr>
          <w:rFonts w:ascii="Century Gothic" w:hAnsi="Century Gothic"/>
          <w:sz w:val="22"/>
          <w:szCs w:val="22"/>
          <w:lang w:val="en-US"/>
        </w:rPr>
        <w:t xml:space="preserve">f0 = 5, </w:t>
      </w:r>
      <w:r w:rsidRPr="00F44633" w:rsidR="003B4E30">
        <w:rPr>
          <w:rFonts w:ascii="Century Gothic" w:hAnsi="Century Gothic"/>
          <w:sz w:val="22"/>
          <w:szCs w:val="22"/>
          <w:lang w:val="en-US"/>
        </w:rPr>
        <w:t>b</w:t>
      </w:r>
      <w:r w:rsidRPr="00F44633" w:rsidR="00EC6ABC">
        <w:rPr>
          <w:rFonts w:ascii="Century Gothic" w:hAnsi="Century Gothic"/>
          <w:sz w:val="22"/>
          <w:szCs w:val="22"/>
          <w:lang w:val="en-US"/>
        </w:rPr>
        <w:t>eta</w:t>
      </w:r>
      <w:r w:rsidRPr="00F44633" w:rsidR="003B4E30">
        <w:rPr>
          <w:rFonts w:ascii="Century Gothic" w:hAnsi="Century Gothic"/>
          <w:sz w:val="22"/>
          <w:szCs w:val="22"/>
          <w:lang w:val="en-US"/>
        </w:rPr>
        <w:t xml:space="preserve"> =</w:t>
      </w:r>
      <w:r w:rsidR="00E23253">
        <w:rPr>
          <w:rFonts w:ascii="Century Gothic" w:hAnsi="Century Gothic"/>
          <w:sz w:val="22"/>
          <w:szCs w:val="22"/>
          <w:lang w:val="en-US"/>
        </w:rPr>
        <w:t xml:space="preserve"> 0.85 or 0.9</w:t>
      </w:r>
      <w:r w:rsidR="004F32A0">
        <w:rPr>
          <w:rFonts w:ascii="Century Gothic" w:hAnsi="Century Gothic"/>
          <w:sz w:val="22"/>
          <w:szCs w:val="22"/>
          <w:lang w:val="en-US"/>
        </w:rPr>
        <w:t>8</w:t>
      </w:r>
      <w:r w:rsidR="00E23253">
        <w:rPr>
          <w:rFonts w:ascii="Century Gothic" w:hAnsi="Century Gothic"/>
          <w:sz w:val="22"/>
          <w:szCs w:val="22"/>
          <w:lang w:val="en-US"/>
        </w:rPr>
        <w:t>,</w:t>
      </w:r>
      <w:r w:rsidRPr="00F44633" w:rsidR="003B4E30">
        <w:rPr>
          <w:rFonts w:ascii="Century Gothic" w:hAnsi="Century Gothic"/>
          <w:sz w:val="22"/>
          <w:szCs w:val="22"/>
          <w:lang w:val="en-US"/>
        </w:rPr>
        <w:t xml:space="preserve"> d</w:t>
      </w:r>
      <w:r w:rsidRPr="00F44633" w:rsidR="00EC6ABC">
        <w:rPr>
          <w:rFonts w:ascii="Century Gothic" w:hAnsi="Century Gothic"/>
          <w:sz w:val="22"/>
          <w:szCs w:val="22"/>
          <w:lang w:val="en-US"/>
        </w:rPr>
        <w:t>elta</w:t>
      </w:r>
      <w:r w:rsidRPr="00F44633" w:rsidR="003B4E30">
        <w:rPr>
          <w:rFonts w:ascii="Century Gothic" w:hAnsi="Century Gothic"/>
          <w:sz w:val="22"/>
          <w:szCs w:val="22"/>
          <w:lang w:val="en-US"/>
        </w:rPr>
        <w:t xml:space="preserve"> = 0.</w:t>
      </w:r>
      <w:r w:rsidR="007E69B4">
        <w:rPr>
          <w:rFonts w:ascii="Century Gothic" w:hAnsi="Century Gothic"/>
          <w:sz w:val="22"/>
          <w:szCs w:val="22"/>
          <w:lang w:val="en-US"/>
        </w:rPr>
        <w:t>9</w:t>
      </w:r>
      <w:r w:rsidRPr="00F44633" w:rsidR="003B4E30">
        <w:rPr>
          <w:rFonts w:ascii="Century Gothic" w:hAnsi="Century Gothic"/>
          <w:sz w:val="22"/>
          <w:szCs w:val="22"/>
          <w:lang w:val="en-US"/>
        </w:rPr>
        <w:t>)</w:t>
      </w:r>
      <w:r w:rsidRPr="00F44633" w:rsidR="00EC6ABC">
        <w:rPr>
          <w:rFonts w:ascii="Century Gothic" w:hAnsi="Century Gothic"/>
          <w:sz w:val="22"/>
          <w:szCs w:val="22"/>
          <w:lang w:val="en-US"/>
        </w:rPr>
        <w:t xml:space="preserve"> to estimate the IF</w:t>
      </w:r>
      <w:r w:rsidRPr="00F44633" w:rsidR="00FC7D18">
        <w:rPr>
          <w:rFonts w:ascii="Century Gothic" w:hAnsi="Century Gothic"/>
          <w:sz w:val="22"/>
          <w:szCs w:val="22"/>
          <w:lang w:val="en-US"/>
        </w:rPr>
        <w:t>,</w:t>
      </w:r>
      <w:r w:rsidRPr="00F44633" w:rsidR="00EC6ABC">
        <w:rPr>
          <w:rFonts w:ascii="Century Gothic" w:hAnsi="Century Gothic"/>
          <w:sz w:val="22"/>
          <w:szCs w:val="22"/>
          <w:lang w:val="en-US"/>
        </w:rPr>
        <w:t xml:space="preserve"> first on the two raw signals of the previous experiment, then on the outputs of the </w:t>
      </w:r>
      <w:r w:rsidRPr="00F44633" w:rsidR="00FC7D18">
        <w:rPr>
          <w:rFonts w:ascii="Century Gothic" w:hAnsi="Century Gothic"/>
          <w:sz w:val="22"/>
          <w:szCs w:val="22"/>
          <w:lang w:val="en-US"/>
        </w:rPr>
        <w:t>bandpass filter</w:t>
      </w:r>
      <w:r w:rsidRPr="00F44633" w:rsidR="00EC6ABC">
        <w:rPr>
          <w:rFonts w:ascii="Century Gothic" w:hAnsi="Century Gothic"/>
          <w:sz w:val="22"/>
          <w:szCs w:val="22"/>
          <w:lang w:val="en-US"/>
        </w:rPr>
        <w:t xml:space="preserve">. </w:t>
      </w:r>
    </w:p>
    <w:p w:rsidR="00C80FE5" w:rsidP="0046232B" w:rsidRDefault="00C80FE5" w14:paraId="1C5867F7" w14:textId="77777777">
      <w:pPr>
        <w:jc w:val="both"/>
        <w:rPr>
          <w:rFonts w:ascii="Century Gothic" w:hAnsi="Century Gothic"/>
          <w:sz w:val="22"/>
          <w:szCs w:val="22"/>
          <w:lang w:val="en-US"/>
        </w:rPr>
      </w:pPr>
    </w:p>
    <w:p w:rsidR="003B4E30" w:rsidP="0046232B" w:rsidRDefault="00A33111" w14:paraId="24124238" w14:textId="77777777">
      <w:pPr>
        <w:jc w:val="both"/>
        <w:rPr>
          <w:rFonts w:ascii="Century Gothic" w:hAnsi="Century Gothic"/>
          <w:sz w:val="22"/>
          <w:szCs w:val="22"/>
          <w:lang w:val="en-US"/>
        </w:rPr>
      </w:pPr>
      <w:r w:rsidRPr="00A33111">
        <w:rPr>
          <w:rFonts w:ascii="Century Gothic" w:hAnsi="Century Gothic"/>
          <w:b/>
          <w:sz w:val="22"/>
          <w:szCs w:val="22"/>
          <w:lang w:val="en-US"/>
        </w:rPr>
        <w:t>Q1.3.</w:t>
      </w:r>
      <w:r>
        <w:rPr>
          <w:rFonts w:ascii="Century Gothic" w:hAnsi="Century Gothic"/>
          <w:sz w:val="22"/>
          <w:szCs w:val="22"/>
          <w:lang w:val="en-US"/>
        </w:rPr>
        <w:t xml:space="preserve"> </w:t>
      </w:r>
      <w:r w:rsidRPr="00F44633" w:rsidR="00EC6ABC">
        <w:rPr>
          <w:rFonts w:ascii="Century Gothic" w:hAnsi="Century Gothic"/>
          <w:sz w:val="22"/>
          <w:szCs w:val="22"/>
          <w:lang w:val="en-US"/>
        </w:rPr>
        <w:t>Conclusion?</w:t>
      </w:r>
      <w:r w:rsidRPr="00F44633" w:rsidR="00AF3C84">
        <w:rPr>
          <w:rFonts w:ascii="Century Gothic" w:hAnsi="Century Gothic"/>
          <w:sz w:val="22"/>
          <w:szCs w:val="22"/>
          <w:lang w:val="en-US"/>
        </w:rPr>
        <w:t xml:space="preserve"> </w:t>
      </w:r>
      <w:r w:rsidR="00C73298">
        <w:rPr>
          <w:rFonts w:ascii="Century Gothic" w:hAnsi="Century Gothic"/>
          <w:sz w:val="22"/>
          <w:szCs w:val="22"/>
          <w:lang w:val="en-US"/>
        </w:rPr>
        <w:t xml:space="preserve">Which method </w:t>
      </w:r>
      <w:r w:rsidR="003C196F">
        <w:rPr>
          <w:rFonts w:ascii="Century Gothic" w:hAnsi="Century Gothic"/>
          <w:sz w:val="22"/>
          <w:szCs w:val="22"/>
          <w:lang w:val="en-US"/>
        </w:rPr>
        <w:t>is the most effective?</w:t>
      </w:r>
      <w:r w:rsidR="00C73298">
        <w:rPr>
          <w:rFonts w:ascii="Century Gothic" w:hAnsi="Century Gothic"/>
          <w:sz w:val="22"/>
          <w:szCs w:val="22"/>
          <w:lang w:val="en-US"/>
        </w:rPr>
        <w:t xml:space="preserve"> </w:t>
      </w:r>
      <w:r w:rsidRPr="00F44633" w:rsidR="00AF3C84">
        <w:rPr>
          <w:rFonts w:ascii="Century Gothic" w:hAnsi="Century Gothic"/>
          <w:sz w:val="22"/>
          <w:szCs w:val="22"/>
          <w:lang w:val="en-US"/>
        </w:rPr>
        <w:t>Was the bandpass pre-filt</w:t>
      </w:r>
      <w:r w:rsidR="0074578F">
        <w:rPr>
          <w:rFonts w:ascii="Century Gothic" w:hAnsi="Century Gothic"/>
          <w:sz w:val="22"/>
          <w:szCs w:val="22"/>
          <w:lang w:val="en-US"/>
        </w:rPr>
        <w:t xml:space="preserve">ering </w:t>
      </w:r>
      <w:r w:rsidRPr="00F44633" w:rsidR="00AF3C84">
        <w:rPr>
          <w:rFonts w:ascii="Century Gothic" w:hAnsi="Century Gothic"/>
          <w:sz w:val="22"/>
          <w:szCs w:val="22"/>
          <w:lang w:val="en-US"/>
        </w:rPr>
        <w:t>worth it?</w:t>
      </w:r>
      <w:r w:rsidR="004F32A0">
        <w:rPr>
          <w:rFonts w:ascii="Century Gothic" w:hAnsi="Century Gothic"/>
          <w:sz w:val="22"/>
          <w:szCs w:val="22"/>
          <w:lang w:val="en-US"/>
        </w:rPr>
        <w:t xml:space="preserve"> </w:t>
      </w:r>
      <w:r w:rsidR="00B47A8D">
        <w:rPr>
          <w:rFonts w:ascii="Century Gothic" w:hAnsi="Century Gothic"/>
          <w:sz w:val="22"/>
          <w:szCs w:val="22"/>
          <w:lang w:val="en-US"/>
        </w:rPr>
        <w:t>How do</w:t>
      </w:r>
      <w:r w:rsidR="00631BCA">
        <w:rPr>
          <w:rFonts w:ascii="Century Gothic" w:hAnsi="Century Gothic"/>
          <w:sz w:val="22"/>
          <w:szCs w:val="22"/>
          <w:lang w:val="en-US"/>
        </w:rPr>
        <w:t>e</w:t>
      </w:r>
      <w:r w:rsidR="00B47A8D">
        <w:rPr>
          <w:rFonts w:ascii="Century Gothic" w:hAnsi="Century Gothic"/>
          <w:sz w:val="22"/>
          <w:szCs w:val="22"/>
          <w:lang w:val="en-US"/>
        </w:rPr>
        <w:t>s the beta coefficient affect the IF estimation?</w:t>
      </w:r>
      <w:r w:rsidR="00631BCA">
        <w:rPr>
          <w:rFonts w:ascii="Century Gothic" w:hAnsi="Century Gothic"/>
          <w:sz w:val="22"/>
          <w:szCs w:val="22"/>
          <w:lang w:val="en-US"/>
        </w:rPr>
        <w:t xml:space="preserve"> Why?</w:t>
      </w:r>
    </w:p>
    <w:p w:rsidR="00E655B0" w:rsidP="0046232B" w:rsidRDefault="00E655B0" w14:paraId="1D0D2A4A" w14:textId="77777777">
      <w:pPr>
        <w:jc w:val="both"/>
        <w:rPr>
          <w:rFonts w:ascii="Century Gothic" w:hAnsi="Century Gothic"/>
          <w:sz w:val="22"/>
          <w:szCs w:val="22"/>
          <w:lang w:val="en-US"/>
        </w:rPr>
      </w:pPr>
    </w:p>
    <w:p w:rsidRPr="00667B44" w:rsidR="00667B44" w:rsidP="00667B44" w:rsidRDefault="00667B44" w14:paraId="550B4DA9" w14:textId="2CDC09CA">
      <w:pPr>
        <w:jc w:val="both"/>
        <w:rPr>
          <w:rFonts w:ascii="Century Gothic" w:hAnsi="Century Gothic"/>
          <w:sz w:val="22"/>
          <w:szCs w:val="22"/>
          <w:lang w:val="en-US"/>
        </w:rPr>
      </w:pPr>
      <w:r w:rsidRPr="00667B44">
        <w:rPr>
          <w:rFonts w:ascii="Century Gothic" w:hAnsi="Century Gothic"/>
          <w:sz w:val="22"/>
          <w:szCs w:val="22"/>
          <w:lang w:val="en-US"/>
        </w:rPr>
        <w:t xml:space="preserve">On the raw V3 signal, the Hilbert and Teager methods show very unstable instantaneous frequency with many spikes caused by noise and amplitude variations. The STFT produces step-like changes because it switches between dominant frequencies in each short window. The </w:t>
      </w:r>
      <w:proofErr w:type="spellStart"/>
      <w:r w:rsidRPr="00667B44">
        <w:rPr>
          <w:rFonts w:ascii="Century Gothic" w:hAnsi="Century Gothic"/>
          <w:sz w:val="22"/>
          <w:szCs w:val="22"/>
          <w:lang w:val="en-US"/>
        </w:rPr>
        <w:t>AdaptBP</w:t>
      </w:r>
      <w:proofErr w:type="spellEnd"/>
      <w:r w:rsidRPr="00667B44">
        <w:rPr>
          <w:rFonts w:ascii="Century Gothic" w:hAnsi="Century Gothic"/>
          <w:sz w:val="22"/>
          <w:szCs w:val="22"/>
          <w:lang w:val="en-US"/>
        </w:rPr>
        <w:t xml:space="preserve"> method gives a smoother and </w:t>
      </w:r>
      <w:r w:rsidR="004844F8">
        <w:rPr>
          <w:rFonts w:ascii="Century Gothic" w:hAnsi="Century Gothic"/>
          <w:sz w:val="22"/>
          <w:szCs w:val="22"/>
          <w:lang w:val="en-US"/>
        </w:rPr>
        <w:t xml:space="preserve">better </w:t>
      </w:r>
      <w:r w:rsidRPr="00667B44">
        <w:rPr>
          <w:rFonts w:ascii="Century Gothic" w:hAnsi="Century Gothic"/>
          <w:sz w:val="22"/>
          <w:szCs w:val="22"/>
          <w:lang w:val="en-US"/>
        </w:rPr>
        <w:t>estimation: beta = 0.85 adapts faster but is noisier, while beta = 0.98 provides a more stable curve</w:t>
      </w:r>
      <w:r w:rsidR="00092C45">
        <w:rPr>
          <w:rFonts w:ascii="Century Gothic" w:hAnsi="Century Gothic"/>
          <w:sz w:val="22"/>
          <w:szCs w:val="22"/>
          <w:lang w:val="en-US"/>
        </w:rPr>
        <w:t xml:space="preserve"> that can be exploited easier</w:t>
      </w:r>
      <w:r w:rsidRPr="00667B44">
        <w:rPr>
          <w:rFonts w:ascii="Century Gothic" w:hAnsi="Century Gothic"/>
          <w:sz w:val="22"/>
          <w:szCs w:val="22"/>
          <w:lang w:val="en-US"/>
        </w:rPr>
        <w:t>.</w:t>
      </w:r>
    </w:p>
    <w:p w:rsidRPr="00667B44" w:rsidR="00667B44" w:rsidP="00667B44" w:rsidRDefault="00667B44" w14:paraId="2DAF1CF2" w14:textId="77777777">
      <w:pPr>
        <w:jc w:val="both"/>
        <w:rPr>
          <w:rFonts w:ascii="Century Gothic" w:hAnsi="Century Gothic"/>
          <w:sz w:val="22"/>
          <w:szCs w:val="22"/>
          <w:lang w:val="en-US"/>
        </w:rPr>
      </w:pPr>
    </w:p>
    <w:p w:rsidRPr="00F44633" w:rsidR="00E655B0" w:rsidP="00667B44" w:rsidRDefault="00667B44" w14:paraId="5B96AE9D" w14:textId="4B7A34C6">
      <w:pPr>
        <w:jc w:val="both"/>
        <w:rPr>
          <w:rFonts w:ascii="Century Gothic" w:hAnsi="Century Gothic"/>
          <w:sz w:val="22"/>
          <w:szCs w:val="22"/>
          <w:lang w:val="en-US"/>
        </w:rPr>
      </w:pPr>
      <w:r w:rsidRPr="00667B44">
        <w:rPr>
          <w:rFonts w:ascii="Century Gothic" w:hAnsi="Century Gothic"/>
          <w:sz w:val="22"/>
          <w:szCs w:val="22"/>
          <w:lang w:val="en-US"/>
        </w:rPr>
        <w:t xml:space="preserve">After bandpass filtering (4–7 Hz), all methods improve. Hilbert and Teager still show small peaks, while STFT and especially </w:t>
      </w:r>
      <w:proofErr w:type="spellStart"/>
      <w:r w:rsidRPr="00667B44">
        <w:rPr>
          <w:rFonts w:ascii="Century Gothic" w:hAnsi="Century Gothic"/>
          <w:sz w:val="22"/>
          <w:szCs w:val="22"/>
          <w:lang w:val="en-US"/>
        </w:rPr>
        <w:t>AdaptBP</w:t>
      </w:r>
      <w:proofErr w:type="spellEnd"/>
      <w:r w:rsidRPr="00667B44">
        <w:rPr>
          <w:rFonts w:ascii="Century Gothic" w:hAnsi="Century Gothic"/>
          <w:sz w:val="22"/>
          <w:szCs w:val="22"/>
          <w:lang w:val="en-US"/>
        </w:rPr>
        <w:t xml:space="preserve"> become much smoother. </w:t>
      </w:r>
      <w:proofErr w:type="spellStart"/>
      <w:r w:rsidRPr="00667B44">
        <w:rPr>
          <w:rFonts w:ascii="Century Gothic" w:hAnsi="Century Gothic"/>
          <w:sz w:val="22"/>
          <w:szCs w:val="22"/>
          <w:lang w:val="en-US"/>
        </w:rPr>
        <w:t>AdaptBP</w:t>
      </w:r>
      <w:proofErr w:type="spellEnd"/>
      <w:r w:rsidRPr="00667B44">
        <w:rPr>
          <w:rFonts w:ascii="Century Gothic" w:hAnsi="Century Gothic"/>
          <w:sz w:val="22"/>
          <w:szCs w:val="22"/>
          <w:lang w:val="en-US"/>
        </w:rPr>
        <w:t xml:space="preserve"> gives the most consistent result, which matches the expected atrial activity.</w:t>
      </w:r>
    </w:p>
    <w:p w:rsidR="00EC6ABC" w:rsidP="0046232B" w:rsidRDefault="00EC1C83" w14:paraId="6B832D3E" w14:textId="0C87CEC8">
      <w:pPr>
        <w:jc w:val="both"/>
        <w:rPr>
          <w:noProof/>
          <w:sz w:val="24"/>
          <w:lang w:val="en-US"/>
        </w:rPr>
      </w:pPr>
      <w:r>
        <w:rPr>
          <w:noProof/>
          <w:sz w:val="24"/>
          <w:lang w:val="en-US"/>
        </w:rPr>
        <w:pict w14:anchorId="7125ACBD">
          <v:shape id="_x0000_i1026" style="width:226.5pt;height:127.5pt;visibility:visible" type="#_x0000_t75">
            <v:imagedata o:title="" r:id="rId6"/>
          </v:shape>
        </w:pict>
      </w:r>
      <w:r>
        <w:rPr>
          <w:noProof/>
          <w:sz w:val="24"/>
          <w:lang w:val="en-US"/>
        </w:rPr>
        <w:pict w14:anchorId="25857936">
          <v:shape id="_x0000_i1027" style="width:224.25pt;height:124.5pt;visibility:visible" type="#_x0000_t75">
            <v:imagedata o:title="" r:id="rId7"/>
          </v:shape>
        </w:pict>
      </w:r>
    </w:p>
    <w:p w:rsidR="00E655B0" w:rsidP="0046232B" w:rsidRDefault="00E655B0" w14:paraId="7C9F4C6D" w14:textId="7470C6BF">
      <w:pPr>
        <w:jc w:val="both"/>
        <w:rPr>
          <w:sz w:val="24"/>
          <w:lang w:val="en-US"/>
        </w:rPr>
      </w:pPr>
    </w:p>
    <w:p w:rsidRPr="00F44633" w:rsidR="00B231C0" w:rsidP="0046232B" w:rsidRDefault="00B231C0" w14:paraId="226B87A1" w14:textId="77777777">
      <w:pPr>
        <w:jc w:val="both"/>
        <w:rPr>
          <w:sz w:val="24"/>
          <w:lang w:val="en-US"/>
        </w:rPr>
      </w:pPr>
    </w:p>
    <w:p w:rsidRPr="00F44633" w:rsidR="00F43836" w:rsidP="0046232B" w:rsidRDefault="00711926" w14:paraId="123EF8BE" w14:textId="77777777">
      <w:pPr>
        <w:pStyle w:val="Heading2"/>
        <w:rPr>
          <w:rFonts w:ascii="Century Gothic" w:hAnsi="Century Gothic"/>
          <w:szCs w:val="24"/>
          <w:lang w:val="en-US"/>
        </w:rPr>
      </w:pPr>
      <w:r w:rsidRPr="00F44633">
        <w:rPr>
          <w:rFonts w:ascii="Century Gothic" w:hAnsi="Century Gothic"/>
          <w:szCs w:val="24"/>
          <w:lang w:val="en-US"/>
        </w:rPr>
        <w:t xml:space="preserve">Experiment </w:t>
      </w:r>
      <w:r w:rsidRPr="00F44633" w:rsidR="009E71AD">
        <w:rPr>
          <w:rFonts w:ascii="Century Gothic" w:hAnsi="Century Gothic"/>
          <w:szCs w:val="24"/>
          <w:lang w:val="en-US"/>
        </w:rPr>
        <w:t>2</w:t>
      </w:r>
      <w:r w:rsidRPr="00F44633">
        <w:rPr>
          <w:rFonts w:ascii="Century Gothic" w:hAnsi="Century Gothic"/>
          <w:szCs w:val="24"/>
          <w:lang w:val="en-US"/>
        </w:rPr>
        <w:t xml:space="preserve">: </w:t>
      </w:r>
      <w:r w:rsidRPr="00F44633" w:rsidR="00DB528F">
        <w:rPr>
          <w:rFonts w:ascii="Century Gothic" w:hAnsi="Century Gothic"/>
          <w:szCs w:val="24"/>
          <w:lang w:val="en-US"/>
        </w:rPr>
        <w:t xml:space="preserve">indirect estimation of respiration frequency </w:t>
      </w:r>
      <w:r w:rsidRPr="00F44633" w:rsidR="000364E1">
        <w:rPr>
          <w:rFonts w:ascii="Century Gothic" w:hAnsi="Century Gothic"/>
          <w:szCs w:val="24"/>
          <w:lang w:val="en-US"/>
        </w:rPr>
        <w:t>from respiration sinus arrhythmia (RSA)</w:t>
      </w:r>
      <w:r w:rsidRPr="00F44633" w:rsidR="00DA2E3B">
        <w:rPr>
          <w:rFonts w:ascii="Century Gothic" w:hAnsi="Century Gothic"/>
          <w:szCs w:val="24"/>
          <w:lang w:val="en-US"/>
        </w:rPr>
        <w:t xml:space="preserve"> during a</w:t>
      </w:r>
      <w:r w:rsidRPr="00F44633" w:rsidR="000364E1">
        <w:rPr>
          <w:rFonts w:ascii="Century Gothic" w:hAnsi="Century Gothic"/>
          <w:szCs w:val="24"/>
          <w:lang w:val="en-US"/>
        </w:rPr>
        <w:t xml:space="preserve"> VO2-max test</w:t>
      </w:r>
    </w:p>
    <w:p w:rsidRPr="00F44633" w:rsidR="003E3E0D" w:rsidP="003E3E0D" w:rsidRDefault="003E3E0D" w14:paraId="14D94EEB" w14:textId="77777777">
      <w:pPr>
        <w:rPr>
          <w:lang w:val="en-US"/>
        </w:rPr>
      </w:pPr>
    </w:p>
    <w:p w:rsidRPr="00F44633" w:rsidR="000364E1" w:rsidP="0046232B" w:rsidRDefault="000364E1" w14:paraId="6FB54231" w14:textId="77777777">
      <w:pPr>
        <w:jc w:val="both"/>
        <w:rPr>
          <w:rFonts w:ascii="Century Gothic" w:hAnsi="Century Gothic"/>
          <w:sz w:val="22"/>
          <w:szCs w:val="22"/>
          <w:lang w:val="en-US"/>
        </w:rPr>
      </w:pPr>
      <w:r w:rsidRPr="00F44633">
        <w:rPr>
          <w:rFonts w:ascii="Century Gothic" w:hAnsi="Century Gothic"/>
          <w:sz w:val="22"/>
          <w:szCs w:val="22"/>
          <w:lang w:val="en-US"/>
        </w:rPr>
        <w:t>RSA is the modulation of RR intervals induced by respiration. VO2 max is the maximum rate of oxygen consumption during an incremental effort. It is an important indicator of physical fitness, especially with regard to endurance capacity.</w:t>
      </w:r>
      <w:r w:rsidRPr="00F44633" w:rsidR="00DA2E3B">
        <w:rPr>
          <w:rFonts w:ascii="Century Gothic" w:hAnsi="Century Gothic"/>
          <w:sz w:val="22"/>
          <w:szCs w:val="22"/>
          <w:lang w:val="en-US"/>
        </w:rPr>
        <w:t xml:space="preserve"> Other variables of interest are the ventilatory </w:t>
      </w:r>
      <w:r w:rsidRPr="00F44633" w:rsidR="00017456">
        <w:rPr>
          <w:rFonts w:ascii="Century Gothic" w:hAnsi="Century Gothic"/>
          <w:sz w:val="22"/>
          <w:szCs w:val="22"/>
          <w:lang w:val="en-US"/>
        </w:rPr>
        <w:t>thresholds</w:t>
      </w:r>
      <w:r w:rsidRPr="00F44633" w:rsidR="0046232B">
        <w:rPr>
          <w:rFonts w:ascii="Century Gothic" w:hAnsi="Century Gothic"/>
          <w:sz w:val="22"/>
          <w:szCs w:val="22"/>
          <w:lang w:val="en-US"/>
        </w:rPr>
        <w:t xml:space="preserve"> that</w:t>
      </w:r>
      <w:r w:rsidRPr="00F44633" w:rsidR="00DA2E3B">
        <w:rPr>
          <w:rFonts w:ascii="Century Gothic" w:hAnsi="Century Gothic"/>
          <w:sz w:val="22"/>
          <w:szCs w:val="22"/>
          <w:lang w:val="en-US"/>
        </w:rPr>
        <w:t xml:space="preserve"> correspond to the exercise intensity at two specific instants of the </w:t>
      </w:r>
      <w:r w:rsidRPr="00F44633" w:rsidR="00410A46">
        <w:rPr>
          <w:rFonts w:ascii="Century Gothic" w:hAnsi="Century Gothic"/>
          <w:sz w:val="22"/>
          <w:szCs w:val="22"/>
          <w:lang w:val="en-US"/>
        </w:rPr>
        <w:t>e</w:t>
      </w:r>
      <w:r w:rsidRPr="00F44633" w:rsidR="00DA2E3B">
        <w:rPr>
          <w:rFonts w:ascii="Century Gothic" w:hAnsi="Century Gothic"/>
          <w:sz w:val="22"/>
          <w:szCs w:val="22"/>
          <w:lang w:val="en-US"/>
        </w:rPr>
        <w:t>ffort. These instants correspond to significa</w:t>
      </w:r>
      <w:r w:rsidRPr="00F44633" w:rsidR="0046232B">
        <w:rPr>
          <w:rFonts w:ascii="Century Gothic" w:hAnsi="Century Gothic"/>
          <w:sz w:val="22"/>
          <w:szCs w:val="22"/>
          <w:lang w:val="en-US"/>
        </w:rPr>
        <w:t>n</w:t>
      </w:r>
      <w:r w:rsidRPr="00F44633" w:rsidR="00DA2E3B">
        <w:rPr>
          <w:rFonts w:ascii="Century Gothic" w:hAnsi="Century Gothic"/>
          <w:sz w:val="22"/>
          <w:szCs w:val="22"/>
          <w:lang w:val="en-US"/>
        </w:rPr>
        <w:t>t changes in the time evolution of the respiration frequency</w:t>
      </w:r>
      <w:r w:rsidRPr="00F44633" w:rsidR="00410A46">
        <w:rPr>
          <w:rFonts w:ascii="Century Gothic" w:hAnsi="Century Gothic"/>
          <w:sz w:val="22"/>
          <w:szCs w:val="22"/>
          <w:lang w:val="en-US"/>
        </w:rPr>
        <w:t xml:space="preserve"> (RF)</w:t>
      </w:r>
      <w:r w:rsidRPr="00F44633" w:rsidR="00DA2E3B">
        <w:rPr>
          <w:rFonts w:ascii="Century Gothic" w:hAnsi="Century Gothic"/>
          <w:sz w:val="22"/>
          <w:szCs w:val="22"/>
          <w:lang w:val="en-US"/>
        </w:rPr>
        <w:t>.</w:t>
      </w:r>
      <w:r w:rsidRPr="00F44633" w:rsidR="0046232B">
        <w:rPr>
          <w:rFonts w:ascii="Century Gothic" w:hAnsi="Century Gothic"/>
          <w:sz w:val="22"/>
          <w:szCs w:val="22"/>
          <w:lang w:val="en-US"/>
        </w:rPr>
        <w:t xml:space="preserve"> The latter can be monitored using a mask, but this is uncomfortable for the subject. Indirect estimation of </w:t>
      </w:r>
      <w:r w:rsidRPr="00F44633" w:rsidR="00410A46">
        <w:rPr>
          <w:rFonts w:ascii="Century Gothic" w:hAnsi="Century Gothic"/>
          <w:sz w:val="22"/>
          <w:szCs w:val="22"/>
          <w:lang w:val="en-US"/>
        </w:rPr>
        <w:t>RF</w:t>
      </w:r>
      <w:r w:rsidRPr="00F44633" w:rsidR="0046232B">
        <w:rPr>
          <w:rFonts w:ascii="Century Gothic" w:hAnsi="Century Gothic"/>
          <w:sz w:val="22"/>
          <w:szCs w:val="22"/>
          <w:lang w:val="en-US"/>
        </w:rPr>
        <w:t xml:space="preserve"> using RSA is clearly a promising solution.</w:t>
      </w:r>
    </w:p>
    <w:p w:rsidR="003E3E0D" w:rsidP="009F5926" w:rsidRDefault="007D5C81" w14:paraId="17B9542E" w14:textId="77777777">
      <w:pPr>
        <w:jc w:val="both"/>
        <w:rPr>
          <w:rFonts w:ascii="Century Gothic" w:hAnsi="Century Gothic"/>
          <w:sz w:val="22"/>
          <w:szCs w:val="22"/>
          <w:lang w:val="en-US"/>
        </w:rPr>
      </w:pPr>
      <w:r w:rsidRPr="00F44633">
        <w:rPr>
          <w:rFonts w:ascii="Century Gothic" w:hAnsi="Century Gothic"/>
          <w:sz w:val="22"/>
          <w:szCs w:val="22"/>
          <w:lang w:val="en-US"/>
        </w:rPr>
        <w:t>In this experiment, we are using a recording of the RR-i</w:t>
      </w:r>
      <w:r w:rsidRPr="00F44633" w:rsidR="00410A46">
        <w:rPr>
          <w:rFonts w:ascii="Century Gothic" w:hAnsi="Century Gothic"/>
          <w:sz w:val="22"/>
          <w:szCs w:val="22"/>
          <w:lang w:val="en-US"/>
        </w:rPr>
        <w:t xml:space="preserve">ntervals during a VO2 max test (3 minutes of rest, 3 minutes cycling at 85 rpm without a load, then load increasing by 1 W every 2 seconds). A mask was used to obtain the reference RF. The idea is to develop an RSA-based scheme for RF estimation </w:t>
      </w:r>
      <w:r w:rsidR="00B231C0">
        <w:rPr>
          <w:rFonts w:ascii="Century Gothic" w:hAnsi="Century Gothic"/>
          <w:sz w:val="22"/>
          <w:szCs w:val="22"/>
          <w:lang w:val="en-US"/>
        </w:rPr>
        <w:t xml:space="preserve">from the RR-intervals. </w:t>
      </w:r>
    </w:p>
    <w:p w:rsidRPr="00F44633" w:rsidR="00B231C0" w:rsidP="009F5926" w:rsidRDefault="00B231C0" w14:paraId="3BDF1E49" w14:textId="77777777">
      <w:pPr>
        <w:jc w:val="both"/>
        <w:rPr>
          <w:rFonts w:ascii="Century Gothic" w:hAnsi="Century Gothic"/>
          <w:sz w:val="22"/>
          <w:szCs w:val="22"/>
          <w:lang w:val="en-US"/>
        </w:rPr>
      </w:pPr>
    </w:p>
    <w:p w:rsidRPr="00F44633" w:rsidR="0046232B" w:rsidP="00FA568B" w:rsidRDefault="0046232B" w14:paraId="7999AB7C" w14:textId="77777777">
      <w:pPr>
        <w:jc w:val="both"/>
        <w:rPr>
          <w:rFonts w:ascii="Century Gothic" w:hAnsi="Century Gothic"/>
          <w:sz w:val="22"/>
          <w:szCs w:val="22"/>
          <w:lang w:val="en-US"/>
        </w:rPr>
      </w:pPr>
      <w:r w:rsidRPr="00F44633">
        <w:rPr>
          <w:rFonts w:ascii="Century Gothic" w:hAnsi="Century Gothic"/>
          <w:sz w:val="22"/>
          <w:szCs w:val="22"/>
          <w:lang w:val="en-US"/>
        </w:rPr>
        <w:t xml:space="preserve">The file </w:t>
      </w:r>
      <w:r w:rsidRPr="00F44633" w:rsidR="003E3E0D">
        <w:rPr>
          <w:rFonts w:ascii="Century Gothic" w:hAnsi="Century Gothic"/>
          <w:sz w:val="22"/>
          <w:szCs w:val="22"/>
          <w:lang w:val="en-US"/>
        </w:rPr>
        <w:t>“</w:t>
      </w:r>
      <w:r w:rsidRPr="00F44633">
        <w:rPr>
          <w:rFonts w:ascii="Century Gothic" w:hAnsi="Century Gothic"/>
          <w:b/>
          <w:sz w:val="22"/>
          <w:szCs w:val="22"/>
          <w:lang w:val="en-US"/>
        </w:rPr>
        <w:t>VO2max</w:t>
      </w:r>
      <w:r w:rsidRPr="00F44633" w:rsidR="003E3E0D">
        <w:rPr>
          <w:rFonts w:ascii="Century Gothic" w:hAnsi="Century Gothic"/>
          <w:sz w:val="22"/>
          <w:szCs w:val="22"/>
          <w:lang w:val="en-US"/>
        </w:rPr>
        <w:t>”</w:t>
      </w:r>
      <w:r w:rsidRPr="00F44633">
        <w:rPr>
          <w:rFonts w:ascii="Century Gothic" w:hAnsi="Century Gothic"/>
          <w:sz w:val="22"/>
          <w:szCs w:val="22"/>
          <w:lang w:val="en-US"/>
        </w:rPr>
        <w:t xml:space="preserve"> contains several variables</w:t>
      </w:r>
      <w:r w:rsidRPr="00F44633" w:rsidR="00410A46">
        <w:rPr>
          <w:rFonts w:ascii="Century Gothic" w:hAnsi="Century Gothic"/>
          <w:sz w:val="22"/>
          <w:szCs w:val="22"/>
          <w:lang w:val="en-US"/>
        </w:rPr>
        <w:t xml:space="preserve">: </w:t>
      </w:r>
    </w:p>
    <w:p w:rsidRPr="00F44633" w:rsidR="00410A46" w:rsidP="003E3E0D" w:rsidRDefault="00D60AA4" w14:paraId="1754B381" w14:textId="77777777">
      <w:pPr>
        <w:ind w:firstLine="720"/>
        <w:jc w:val="both"/>
        <w:rPr>
          <w:rFonts w:ascii="Century Gothic" w:hAnsi="Century Gothic"/>
          <w:sz w:val="22"/>
          <w:szCs w:val="22"/>
          <w:lang w:val="en-US"/>
        </w:rPr>
      </w:pPr>
      <w:r>
        <w:rPr>
          <w:rFonts w:ascii="Century Gothic" w:hAnsi="Century Gothic"/>
          <w:sz w:val="22"/>
          <w:szCs w:val="22"/>
          <w:lang w:val="en-US"/>
        </w:rPr>
        <w:t>t</w:t>
      </w:r>
      <w:r w:rsidRPr="00F44633" w:rsidR="00410A46">
        <w:rPr>
          <w:rFonts w:ascii="Century Gothic" w:hAnsi="Century Gothic"/>
          <w:sz w:val="22"/>
          <w:szCs w:val="22"/>
          <w:lang w:val="en-US"/>
        </w:rPr>
        <w:t xml:space="preserve"> </w:t>
      </w:r>
      <w:r w:rsidRPr="00F44633" w:rsidR="003E3E0D">
        <w:rPr>
          <w:rFonts w:ascii="Century Gothic" w:hAnsi="Century Gothic"/>
          <w:sz w:val="22"/>
          <w:szCs w:val="22"/>
          <w:lang w:val="en-US"/>
        </w:rPr>
        <w:tab/>
      </w:r>
      <w:r w:rsidRPr="00F44633" w:rsidR="00410A46">
        <w:rPr>
          <w:rFonts w:ascii="Century Gothic" w:hAnsi="Century Gothic"/>
          <w:sz w:val="22"/>
          <w:szCs w:val="22"/>
          <w:lang w:val="en-US"/>
        </w:rPr>
        <w:t>sampling times of the regularly resampled RR intervals</w:t>
      </w:r>
    </w:p>
    <w:p w:rsidRPr="00F44633" w:rsidR="00410A46" w:rsidP="003E3E0D" w:rsidRDefault="00410A46" w14:paraId="27770E4B" w14:textId="77777777">
      <w:pPr>
        <w:ind w:firstLine="720"/>
        <w:jc w:val="both"/>
        <w:rPr>
          <w:rFonts w:ascii="Century Gothic" w:hAnsi="Century Gothic"/>
          <w:sz w:val="22"/>
          <w:szCs w:val="22"/>
          <w:lang w:val="en-US"/>
        </w:rPr>
      </w:pPr>
      <w:r w:rsidRPr="00F44633">
        <w:rPr>
          <w:rFonts w:ascii="Century Gothic" w:hAnsi="Century Gothic"/>
          <w:sz w:val="22"/>
          <w:szCs w:val="22"/>
          <w:lang w:val="en-US"/>
        </w:rPr>
        <w:t xml:space="preserve">RR </w:t>
      </w:r>
      <w:r w:rsidRPr="00F44633" w:rsidR="003E3E0D">
        <w:rPr>
          <w:rFonts w:ascii="Century Gothic" w:hAnsi="Century Gothic"/>
          <w:sz w:val="22"/>
          <w:szCs w:val="22"/>
          <w:lang w:val="en-US"/>
        </w:rPr>
        <w:tab/>
      </w:r>
      <w:r w:rsidRPr="00F44633">
        <w:rPr>
          <w:rFonts w:ascii="Century Gothic" w:hAnsi="Century Gothic"/>
          <w:sz w:val="22"/>
          <w:szCs w:val="22"/>
          <w:lang w:val="en-US"/>
        </w:rPr>
        <w:t>RR-intervals</w:t>
      </w:r>
      <w:r w:rsidRPr="00F44633" w:rsidR="00FA568B">
        <w:rPr>
          <w:rFonts w:ascii="Century Gothic" w:hAnsi="Century Gothic"/>
          <w:sz w:val="22"/>
          <w:szCs w:val="22"/>
          <w:lang w:val="en-US"/>
        </w:rPr>
        <w:t xml:space="preserve"> sampled at 4 Hz</w:t>
      </w:r>
    </w:p>
    <w:p w:rsidRPr="00F44633" w:rsidR="00410A46" w:rsidP="003E3E0D" w:rsidRDefault="00410A46" w14:paraId="1D6C1017" w14:textId="77777777">
      <w:pPr>
        <w:ind w:firstLine="720"/>
        <w:jc w:val="both"/>
        <w:rPr>
          <w:rFonts w:ascii="Century Gothic" w:hAnsi="Century Gothic"/>
          <w:sz w:val="22"/>
          <w:szCs w:val="22"/>
          <w:lang w:val="en-US"/>
        </w:rPr>
      </w:pPr>
      <w:r w:rsidRPr="00F44633">
        <w:rPr>
          <w:rFonts w:ascii="Century Gothic" w:hAnsi="Century Gothic"/>
          <w:sz w:val="22"/>
          <w:szCs w:val="22"/>
          <w:lang w:val="en-US"/>
        </w:rPr>
        <w:t xml:space="preserve">tr </w:t>
      </w:r>
      <w:r w:rsidRPr="00F44633" w:rsidR="003E3E0D">
        <w:rPr>
          <w:rFonts w:ascii="Century Gothic" w:hAnsi="Century Gothic"/>
          <w:sz w:val="22"/>
          <w:szCs w:val="22"/>
          <w:lang w:val="en-US"/>
        </w:rPr>
        <w:tab/>
      </w:r>
      <w:r w:rsidRPr="00F44633">
        <w:rPr>
          <w:rFonts w:ascii="Century Gothic" w:hAnsi="Century Gothic"/>
          <w:sz w:val="22"/>
          <w:szCs w:val="22"/>
          <w:lang w:val="en-US"/>
        </w:rPr>
        <w:t>sampling times of the respiration frequency (mask)</w:t>
      </w:r>
    </w:p>
    <w:p w:rsidRPr="00F44633" w:rsidR="00410A46" w:rsidP="003E3E0D" w:rsidRDefault="00410A46" w14:paraId="55B208B6" w14:textId="77777777">
      <w:pPr>
        <w:ind w:firstLine="720"/>
        <w:jc w:val="both"/>
        <w:rPr>
          <w:rFonts w:ascii="Century Gothic" w:hAnsi="Century Gothic"/>
          <w:sz w:val="22"/>
          <w:szCs w:val="22"/>
          <w:lang w:val="en-US"/>
        </w:rPr>
      </w:pPr>
      <w:r w:rsidRPr="00F44633">
        <w:rPr>
          <w:rFonts w:ascii="Century Gothic" w:hAnsi="Century Gothic"/>
          <w:sz w:val="22"/>
          <w:szCs w:val="22"/>
          <w:lang w:val="en-US"/>
        </w:rPr>
        <w:t xml:space="preserve">RF </w:t>
      </w:r>
      <w:r w:rsidRPr="00F44633" w:rsidR="003E3E0D">
        <w:rPr>
          <w:rFonts w:ascii="Century Gothic" w:hAnsi="Century Gothic"/>
          <w:sz w:val="22"/>
          <w:szCs w:val="22"/>
          <w:lang w:val="en-US"/>
        </w:rPr>
        <w:tab/>
      </w:r>
      <w:r w:rsidRPr="00F44633">
        <w:rPr>
          <w:rFonts w:ascii="Century Gothic" w:hAnsi="Century Gothic"/>
          <w:sz w:val="22"/>
          <w:szCs w:val="22"/>
          <w:lang w:val="en-US"/>
        </w:rPr>
        <w:t>respiration frequency</w:t>
      </w:r>
    </w:p>
    <w:p w:rsidRPr="00F44633" w:rsidR="003E3E0D" w:rsidP="003E3E0D" w:rsidRDefault="003E3E0D" w14:paraId="2A051D76" w14:textId="77777777">
      <w:pPr>
        <w:ind w:firstLine="720"/>
        <w:jc w:val="both"/>
        <w:rPr>
          <w:rFonts w:ascii="Century Gothic" w:hAnsi="Century Gothic"/>
          <w:sz w:val="22"/>
          <w:szCs w:val="22"/>
          <w:lang w:val="en-US"/>
        </w:rPr>
      </w:pPr>
    </w:p>
    <w:p w:rsidR="005F1B1E" w:rsidP="00FA568B" w:rsidRDefault="005F1B1E" w14:paraId="21480E90" w14:textId="77777777">
      <w:pPr>
        <w:jc w:val="both"/>
        <w:rPr>
          <w:rFonts w:ascii="Century Gothic" w:hAnsi="Century Gothic"/>
          <w:sz w:val="22"/>
          <w:szCs w:val="22"/>
          <w:lang w:val="en-US"/>
        </w:rPr>
      </w:pPr>
      <w:r>
        <w:rPr>
          <w:rFonts w:ascii="Century Gothic" w:hAnsi="Century Gothic"/>
          <w:sz w:val="22"/>
          <w:szCs w:val="22"/>
          <w:lang w:val="en-US"/>
        </w:rPr>
        <w:t xml:space="preserve">2.1. Plot the RR </w:t>
      </w:r>
      <w:r w:rsidR="003C6E5D">
        <w:rPr>
          <w:rFonts w:ascii="Century Gothic" w:hAnsi="Century Gothic"/>
          <w:sz w:val="22"/>
          <w:szCs w:val="22"/>
          <w:lang w:val="en-US"/>
        </w:rPr>
        <w:t xml:space="preserve">and RF </w:t>
      </w:r>
      <w:r>
        <w:rPr>
          <w:rFonts w:ascii="Century Gothic" w:hAnsi="Century Gothic"/>
          <w:sz w:val="22"/>
          <w:szCs w:val="22"/>
          <w:lang w:val="en-US"/>
        </w:rPr>
        <w:t>signal</w:t>
      </w:r>
      <w:r w:rsidR="003C6E5D">
        <w:rPr>
          <w:rFonts w:ascii="Century Gothic" w:hAnsi="Century Gothic"/>
          <w:sz w:val="22"/>
          <w:szCs w:val="22"/>
          <w:lang w:val="en-US"/>
        </w:rPr>
        <w:t>s</w:t>
      </w:r>
      <w:r>
        <w:rPr>
          <w:rFonts w:ascii="Century Gothic" w:hAnsi="Century Gothic"/>
          <w:sz w:val="22"/>
          <w:szCs w:val="22"/>
          <w:lang w:val="en-US"/>
        </w:rPr>
        <w:t xml:space="preserve">. </w:t>
      </w:r>
    </w:p>
    <w:p w:rsidRPr="00F44633" w:rsidR="005C5EEE" w:rsidP="00FA568B" w:rsidRDefault="009E71AD" w14:paraId="646363DB" w14:textId="77777777">
      <w:pPr>
        <w:jc w:val="both"/>
        <w:rPr>
          <w:rFonts w:ascii="Century Gothic" w:hAnsi="Century Gothic"/>
          <w:sz w:val="22"/>
          <w:szCs w:val="22"/>
          <w:lang w:val="en-US"/>
        </w:rPr>
      </w:pPr>
      <w:r w:rsidRPr="00F44633">
        <w:rPr>
          <w:rFonts w:ascii="Century Gothic" w:hAnsi="Century Gothic"/>
          <w:sz w:val="22"/>
          <w:szCs w:val="22"/>
          <w:lang w:val="en-US"/>
        </w:rPr>
        <w:t>2</w:t>
      </w:r>
      <w:r w:rsidRPr="00F44633" w:rsidR="00FA568B">
        <w:rPr>
          <w:rFonts w:ascii="Century Gothic" w:hAnsi="Century Gothic"/>
          <w:sz w:val="22"/>
          <w:szCs w:val="22"/>
          <w:lang w:val="en-US"/>
        </w:rPr>
        <w:t xml:space="preserve">.1 </w:t>
      </w:r>
      <w:r w:rsidRPr="00F44633" w:rsidR="005C5EEE">
        <w:rPr>
          <w:rFonts w:ascii="Century Gothic" w:hAnsi="Century Gothic"/>
          <w:sz w:val="22"/>
          <w:szCs w:val="22"/>
          <w:lang w:val="en-US"/>
        </w:rPr>
        <w:t xml:space="preserve">Design an high-pass IIR filter </w:t>
      </w:r>
      <w:r w:rsidRPr="00F44633" w:rsidR="00BD05D5">
        <w:rPr>
          <w:rFonts w:ascii="Century Gothic" w:hAnsi="Century Gothic"/>
          <w:sz w:val="22"/>
          <w:szCs w:val="22"/>
          <w:lang w:val="en-US"/>
        </w:rPr>
        <w:t xml:space="preserve">to </w:t>
      </w:r>
      <w:r w:rsidRPr="00F44633" w:rsidR="00857F00">
        <w:rPr>
          <w:rFonts w:ascii="Century Gothic" w:hAnsi="Century Gothic"/>
          <w:sz w:val="22"/>
          <w:szCs w:val="22"/>
          <w:lang w:val="en-US"/>
        </w:rPr>
        <w:t xml:space="preserve">remove the low-frequency components in the RR signal and </w:t>
      </w:r>
      <w:r w:rsidRPr="00F44633" w:rsidR="00BD05D5">
        <w:rPr>
          <w:rFonts w:ascii="Century Gothic" w:hAnsi="Century Gothic"/>
          <w:sz w:val="22"/>
          <w:szCs w:val="22"/>
          <w:lang w:val="en-US"/>
        </w:rPr>
        <w:t>keep only the components with frequency  &gt; 0.15 Hz.</w:t>
      </w:r>
    </w:p>
    <w:p w:rsidRPr="00F44633" w:rsidR="005C5EEE" w:rsidP="008A15B7" w:rsidRDefault="005C5EEE" w14:paraId="53FAB594" w14:textId="77777777">
      <w:pPr>
        <w:pStyle w:val="Heading1"/>
        <w:jc w:val="both"/>
        <w:rPr>
          <w:rFonts w:ascii="Courier New" w:hAnsi="Courier New" w:eastAsia="Calibri" w:cs="Courier New"/>
          <w:b w:val="0"/>
          <w:bCs w:val="0"/>
          <w:szCs w:val="24"/>
          <w:lang w:val="en-US"/>
        </w:rPr>
      </w:pPr>
      <w:r w:rsidRPr="00F44633">
        <w:rPr>
          <w:rFonts w:ascii="Courier New" w:hAnsi="Courier New" w:eastAsia="Calibri" w:cs="Courier New"/>
          <w:b w:val="0"/>
          <w:bCs w:val="0"/>
          <w:szCs w:val="24"/>
          <w:lang w:val="en-US"/>
        </w:rPr>
        <w:t>&gt;&gt; [</w:t>
      </w:r>
      <w:proofErr w:type="spellStart"/>
      <w:r w:rsidRPr="00F44633">
        <w:rPr>
          <w:rFonts w:ascii="Courier New" w:hAnsi="Courier New" w:eastAsia="Calibri" w:cs="Courier New"/>
          <w:b w:val="0"/>
          <w:bCs w:val="0"/>
          <w:szCs w:val="24"/>
          <w:lang w:val="en-US"/>
        </w:rPr>
        <w:t>N</w:t>
      </w:r>
      <w:r w:rsidRPr="00F44633" w:rsidR="00FE7F9A">
        <w:rPr>
          <w:rFonts w:ascii="Courier New" w:hAnsi="Courier New" w:eastAsia="Calibri" w:cs="Courier New"/>
          <w:b w:val="0"/>
          <w:bCs w:val="0"/>
          <w:szCs w:val="24"/>
          <w:lang w:val="en-US"/>
        </w:rPr>
        <w:t>b</w:t>
      </w:r>
      <w:r w:rsidRPr="00F44633">
        <w:rPr>
          <w:rFonts w:ascii="Courier New" w:hAnsi="Courier New" w:eastAsia="Calibri" w:cs="Courier New"/>
          <w:b w:val="0"/>
          <w:bCs w:val="0"/>
          <w:szCs w:val="24"/>
          <w:lang w:val="en-US"/>
        </w:rPr>
        <w:t>,Wn</w:t>
      </w:r>
      <w:proofErr w:type="spellEnd"/>
      <w:r w:rsidRPr="00F44633">
        <w:rPr>
          <w:rFonts w:ascii="Courier New" w:hAnsi="Courier New" w:eastAsia="Calibri" w:cs="Courier New"/>
          <w:b w:val="0"/>
          <w:bCs w:val="0"/>
          <w:szCs w:val="24"/>
          <w:lang w:val="en-US"/>
        </w:rPr>
        <w:t xml:space="preserve">] = </w:t>
      </w:r>
      <w:proofErr w:type="spellStart"/>
      <w:r w:rsidRPr="00F44633">
        <w:rPr>
          <w:rFonts w:ascii="Courier New" w:hAnsi="Courier New" w:eastAsia="Calibri" w:cs="Courier New"/>
          <w:b w:val="0"/>
          <w:bCs w:val="0"/>
          <w:szCs w:val="24"/>
          <w:lang w:val="en-US"/>
        </w:rPr>
        <w:t>buttord</w:t>
      </w:r>
      <w:proofErr w:type="spellEnd"/>
      <w:r w:rsidRPr="00F44633">
        <w:rPr>
          <w:rFonts w:ascii="Courier New" w:hAnsi="Courier New" w:eastAsia="Calibri" w:cs="Courier New"/>
          <w:b w:val="0"/>
          <w:bCs w:val="0"/>
          <w:szCs w:val="24"/>
          <w:lang w:val="en-US"/>
        </w:rPr>
        <w:t>(0.</w:t>
      </w:r>
      <w:r w:rsidRPr="00F44633" w:rsidR="00857F00">
        <w:rPr>
          <w:rFonts w:ascii="Courier New" w:hAnsi="Courier New" w:eastAsia="Calibri" w:cs="Courier New"/>
          <w:b w:val="0"/>
          <w:bCs w:val="0"/>
          <w:szCs w:val="24"/>
          <w:lang w:val="en-US"/>
        </w:rPr>
        <w:t>4/4</w:t>
      </w:r>
      <w:r w:rsidRPr="00F44633">
        <w:rPr>
          <w:rFonts w:ascii="Courier New" w:hAnsi="Courier New" w:eastAsia="Calibri" w:cs="Courier New"/>
          <w:b w:val="0"/>
          <w:bCs w:val="0"/>
          <w:szCs w:val="24"/>
          <w:lang w:val="en-US"/>
        </w:rPr>
        <w:t>,0.</w:t>
      </w:r>
      <w:r w:rsidRPr="00F44633" w:rsidR="00857F00">
        <w:rPr>
          <w:rFonts w:ascii="Courier New" w:hAnsi="Courier New" w:eastAsia="Calibri" w:cs="Courier New"/>
          <w:b w:val="0"/>
          <w:bCs w:val="0"/>
          <w:szCs w:val="24"/>
          <w:lang w:val="en-US"/>
        </w:rPr>
        <w:t>2/4</w:t>
      </w:r>
      <w:r w:rsidRPr="00F44633">
        <w:rPr>
          <w:rFonts w:ascii="Courier New" w:hAnsi="Courier New" w:eastAsia="Calibri" w:cs="Courier New"/>
          <w:b w:val="0"/>
          <w:bCs w:val="0"/>
          <w:szCs w:val="24"/>
          <w:lang w:val="en-US"/>
        </w:rPr>
        <w:t>,0.5,20) ;</w:t>
      </w:r>
    </w:p>
    <w:p w:rsidRPr="00F44633" w:rsidR="005C5EEE" w:rsidP="6E743197" w:rsidRDefault="005C5EEE" w14:paraId="5414D39E" w14:textId="77777777">
      <w:pPr>
        <w:pStyle w:val="Heading1"/>
        <w:jc w:val="both"/>
        <w:rPr>
          <w:rFonts w:ascii="Courier New" w:hAnsi="Courier New" w:eastAsia="Calibri" w:cs="Courier New"/>
          <w:b w:val="0"/>
          <w:bCs w:val="0"/>
        </w:rPr>
      </w:pPr>
      <w:r w:rsidRPr="6E743197">
        <w:rPr>
          <w:rFonts w:ascii="Courier New" w:hAnsi="Courier New" w:eastAsia="Calibri" w:cs="Courier New"/>
          <w:b w:val="0"/>
          <w:bCs w:val="0"/>
        </w:rPr>
        <w:t>&gt;&gt; [</w:t>
      </w:r>
      <w:proofErr w:type="spellStart"/>
      <w:r w:rsidRPr="6E743197">
        <w:rPr>
          <w:rFonts w:ascii="Courier New" w:hAnsi="Courier New" w:eastAsia="Calibri" w:cs="Courier New"/>
          <w:b w:val="0"/>
          <w:bCs w:val="0"/>
        </w:rPr>
        <w:t>b,a</w:t>
      </w:r>
      <w:proofErr w:type="spellEnd"/>
      <w:r w:rsidRPr="6E743197">
        <w:rPr>
          <w:rFonts w:ascii="Courier New" w:hAnsi="Courier New" w:eastAsia="Calibri" w:cs="Courier New"/>
          <w:b w:val="0"/>
          <w:bCs w:val="0"/>
        </w:rPr>
        <w:t>] = butter(</w:t>
      </w:r>
      <w:proofErr w:type="spellStart"/>
      <w:r w:rsidRPr="6E743197">
        <w:rPr>
          <w:rFonts w:ascii="Courier New" w:hAnsi="Courier New" w:eastAsia="Calibri" w:cs="Courier New"/>
          <w:b w:val="0"/>
          <w:bCs w:val="0"/>
        </w:rPr>
        <w:t>N</w:t>
      </w:r>
      <w:r w:rsidRPr="6E743197" w:rsidR="00FE7F9A">
        <w:rPr>
          <w:rFonts w:ascii="Courier New" w:hAnsi="Courier New" w:eastAsia="Calibri" w:cs="Courier New"/>
          <w:b w:val="0"/>
          <w:bCs w:val="0"/>
        </w:rPr>
        <w:t>b</w:t>
      </w:r>
      <w:r w:rsidRPr="6E743197">
        <w:rPr>
          <w:rFonts w:ascii="Courier New" w:hAnsi="Courier New" w:eastAsia="Calibri" w:cs="Courier New"/>
          <w:b w:val="0"/>
          <w:bCs w:val="0"/>
        </w:rPr>
        <w:t>,Wn</w:t>
      </w:r>
      <w:proofErr w:type="spellEnd"/>
      <w:r w:rsidRPr="6E743197" w:rsidR="00857F00">
        <w:rPr>
          <w:rFonts w:ascii="Courier New" w:hAnsi="Courier New" w:eastAsia="Calibri" w:cs="Courier New"/>
          <w:b w:val="0"/>
          <w:bCs w:val="0"/>
        </w:rPr>
        <w:t>,</w:t>
      </w:r>
      <w:r w:rsidRPr="6E743197" w:rsidR="001162A8">
        <w:rPr>
          <w:rFonts w:ascii="Courier New" w:hAnsi="Courier New" w:eastAsia="Calibri" w:cs="Courier New"/>
          <w:b w:val="0"/>
          <w:bCs w:val="0"/>
        </w:rPr>
        <w:t xml:space="preserve"> 'high'</w:t>
      </w:r>
      <w:r w:rsidRPr="6E743197">
        <w:rPr>
          <w:rFonts w:ascii="Courier New" w:hAnsi="Courier New" w:eastAsia="Calibri" w:cs="Courier New"/>
          <w:b w:val="0"/>
          <w:bCs w:val="0"/>
        </w:rPr>
        <w:t>) ;</w:t>
      </w:r>
    </w:p>
    <w:p w:rsidR="008A15B7" w:rsidP="6E743197" w:rsidRDefault="008A15B7" w14:paraId="3E0740F8" w14:textId="77777777">
      <w:pPr>
        <w:pStyle w:val="Heading1"/>
        <w:jc w:val="both"/>
        <w:rPr>
          <w:rFonts w:ascii="Courier New" w:hAnsi="Courier New" w:eastAsia="Calibri" w:cs="Courier New"/>
          <w:b w:val="0"/>
          <w:bCs w:val="0"/>
        </w:rPr>
      </w:pPr>
      <w:r w:rsidRPr="6E743197">
        <w:rPr>
          <w:rFonts w:ascii="Courier New" w:hAnsi="Courier New" w:eastAsia="Calibri" w:cs="Courier New"/>
          <w:b w:val="0"/>
          <w:bCs w:val="0"/>
        </w:rPr>
        <w:t xml:space="preserve">&gt;&gt; </w:t>
      </w:r>
      <w:r w:rsidRPr="6E743197" w:rsidR="00503759">
        <w:rPr>
          <w:rFonts w:ascii="Courier New" w:hAnsi="Courier New" w:eastAsia="Calibri" w:cs="Courier New"/>
          <w:b w:val="0"/>
          <w:bCs w:val="0"/>
        </w:rPr>
        <w:t>Resp</w:t>
      </w:r>
      <w:r w:rsidRPr="6E743197">
        <w:rPr>
          <w:rFonts w:ascii="Courier New" w:hAnsi="Courier New" w:eastAsia="Calibri" w:cs="Courier New"/>
          <w:b w:val="0"/>
          <w:bCs w:val="0"/>
        </w:rPr>
        <w:t xml:space="preserve"> = </w:t>
      </w:r>
      <w:proofErr w:type="spellStart"/>
      <w:r w:rsidRPr="6E743197">
        <w:rPr>
          <w:rFonts w:ascii="Courier New" w:hAnsi="Courier New" w:eastAsia="Calibri" w:cs="Courier New"/>
          <w:b w:val="0"/>
          <w:bCs w:val="0"/>
        </w:rPr>
        <w:t>filtfilt</w:t>
      </w:r>
      <w:proofErr w:type="spellEnd"/>
      <w:r w:rsidRPr="6E743197">
        <w:rPr>
          <w:rFonts w:ascii="Courier New" w:hAnsi="Courier New" w:eastAsia="Calibri" w:cs="Courier New"/>
          <w:b w:val="0"/>
          <w:bCs w:val="0"/>
        </w:rPr>
        <w:t>(</w:t>
      </w:r>
      <w:proofErr w:type="spellStart"/>
      <w:r w:rsidRPr="6E743197">
        <w:rPr>
          <w:rFonts w:ascii="Courier New" w:hAnsi="Courier New" w:eastAsia="Calibri" w:cs="Courier New"/>
          <w:b w:val="0"/>
          <w:bCs w:val="0"/>
        </w:rPr>
        <w:t>b,a,</w:t>
      </w:r>
      <w:r w:rsidRPr="6E743197" w:rsidR="001162A8">
        <w:rPr>
          <w:rFonts w:ascii="Courier New" w:hAnsi="Courier New" w:eastAsia="Calibri" w:cs="Courier New"/>
          <w:b w:val="0"/>
          <w:bCs w:val="0"/>
        </w:rPr>
        <w:t>RR</w:t>
      </w:r>
      <w:proofErr w:type="spellEnd"/>
      <w:r w:rsidRPr="6E743197" w:rsidR="003C6E5D">
        <w:rPr>
          <w:rFonts w:ascii="Courier New" w:hAnsi="Courier New" w:eastAsia="Calibri" w:cs="Courier New"/>
          <w:b w:val="0"/>
          <w:bCs w:val="0"/>
        </w:rPr>
        <w:t>-RR(1)</w:t>
      </w:r>
      <w:r w:rsidRPr="6E743197">
        <w:rPr>
          <w:rFonts w:ascii="Courier New" w:hAnsi="Courier New" w:eastAsia="Calibri" w:cs="Courier New"/>
          <w:b w:val="0"/>
          <w:bCs w:val="0"/>
        </w:rPr>
        <w:t>);</w:t>
      </w:r>
    </w:p>
    <w:p w:rsidRPr="00E41ECD" w:rsidR="00503759" w:rsidP="00E41ECD" w:rsidRDefault="001F7CB9" w14:paraId="37544B80" w14:textId="77777777">
      <w:pPr>
        <w:jc w:val="both"/>
        <w:rPr>
          <w:rFonts w:ascii="Century Gothic" w:hAnsi="Century Gothic"/>
          <w:sz w:val="22"/>
          <w:szCs w:val="22"/>
          <w:lang w:val="en-US"/>
        </w:rPr>
      </w:pPr>
      <w:r w:rsidRPr="05F265A7">
        <w:rPr>
          <w:rFonts w:ascii="Century Gothic" w:hAnsi="Century Gothic"/>
          <w:b/>
          <w:bCs/>
          <w:sz w:val="22"/>
          <w:szCs w:val="22"/>
          <w:lang w:val="en-US"/>
        </w:rPr>
        <w:t>Q2.1.</w:t>
      </w:r>
      <w:r w:rsidRPr="05F265A7" w:rsidR="00E41ECD">
        <w:rPr>
          <w:rFonts w:ascii="Century Gothic" w:hAnsi="Century Gothic"/>
          <w:sz w:val="22"/>
          <w:szCs w:val="22"/>
          <w:lang w:val="en-US"/>
        </w:rPr>
        <w:t xml:space="preserve"> </w:t>
      </w:r>
      <w:r w:rsidRPr="05F265A7">
        <w:rPr>
          <w:rFonts w:ascii="Century Gothic" w:hAnsi="Century Gothic"/>
          <w:sz w:val="22"/>
          <w:szCs w:val="22"/>
          <w:lang w:val="en-US"/>
        </w:rPr>
        <w:t>C</w:t>
      </w:r>
      <w:r w:rsidRPr="05F265A7" w:rsidR="00503759">
        <w:rPr>
          <w:rFonts w:ascii="Century Gothic" w:hAnsi="Century Gothic"/>
          <w:sz w:val="22"/>
          <w:szCs w:val="22"/>
          <w:lang w:val="en-US"/>
        </w:rPr>
        <w:t xml:space="preserve">heck that </w:t>
      </w:r>
      <w:r w:rsidRPr="05F265A7" w:rsidR="00E41ECD">
        <w:rPr>
          <w:rFonts w:ascii="Century Gothic" w:hAnsi="Century Gothic"/>
          <w:sz w:val="22"/>
          <w:szCs w:val="22"/>
          <w:lang w:val="en-US"/>
        </w:rPr>
        <w:t xml:space="preserve">the output signal represent the respiration component only. </w:t>
      </w:r>
    </w:p>
    <w:p w:rsidRPr="00F44633" w:rsidR="008A15B7" w:rsidP="05F265A7" w:rsidRDefault="5B431A3B" w14:paraId="50B9801F" w14:textId="0AA956A3">
      <w:pPr>
        <w:jc w:val="both"/>
      </w:pPr>
      <w:r w:rsidRPr="05F265A7">
        <w:rPr>
          <w:rFonts w:ascii="Century Gothic" w:hAnsi="Century Gothic" w:eastAsia="Century Gothic" w:cs="Century Gothic"/>
          <w:sz w:val="22"/>
          <w:szCs w:val="22"/>
          <w:lang w:val="en-US"/>
        </w:rPr>
        <w:t>The RR signal is composed of a very low frequency component that represents the slow adaptation of the heart rate to the increase of load of the cycling. Superimposed to that component there is a faster oscillation at frequency that increases with time that is due exactly to the RSA. High pass filtering enables to visualize this component only.</w:t>
      </w:r>
    </w:p>
    <w:p w:rsidRPr="00F44633" w:rsidR="008A15B7" w:rsidP="05F265A7" w:rsidRDefault="008A15B7" w14:paraId="2D391808" w14:textId="6CCA84A7">
      <w:pPr>
        <w:jc w:val="both"/>
      </w:pPr>
    </w:p>
    <w:p w:rsidRPr="00F44633" w:rsidR="008A15B7" w:rsidP="05F265A7" w:rsidRDefault="008A15B7" w14:paraId="37E14C6F" w14:textId="1A5501BD"/>
    <w:p w:rsidRPr="00F44633" w:rsidR="00FA568B" w:rsidP="00FA568B" w:rsidRDefault="009E71AD" w14:paraId="593E1D7B" w14:textId="77777777">
      <w:pPr>
        <w:jc w:val="both"/>
        <w:rPr>
          <w:rFonts w:ascii="Century Gothic" w:hAnsi="Century Gothic"/>
          <w:sz w:val="22"/>
          <w:szCs w:val="22"/>
          <w:lang w:val="en-US"/>
        </w:rPr>
      </w:pPr>
      <w:r w:rsidRPr="00F44633">
        <w:rPr>
          <w:rFonts w:ascii="Century Gothic" w:hAnsi="Century Gothic"/>
          <w:sz w:val="22"/>
          <w:szCs w:val="22"/>
          <w:lang w:val="en-US"/>
        </w:rPr>
        <w:t>2</w:t>
      </w:r>
      <w:r w:rsidRPr="00F44633" w:rsidR="00FA568B">
        <w:rPr>
          <w:rFonts w:ascii="Century Gothic" w:hAnsi="Century Gothic"/>
          <w:sz w:val="22"/>
          <w:szCs w:val="22"/>
          <w:lang w:val="en-US"/>
        </w:rPr>
        <w:t xml:space="preserve">.2 Use </w:t>
      </w:r>
      <w:r w:rsidRPr="00F44633" w:rsidR="008A15B7">
        <w:rPr>
          <w:rFonts w:ascii="Century Gothic" w:hAnsi="Century Gothic"/>
          <w:sz w:val="22"/>
          <w:szCs w:val="22"/>
          <w:lang w:val="en-US"/>
        </w:rPr>
        <w:t xml:space="preserve">the </w:t>
      </w:r>
      <w:proofErr w:type="spellStart"/>
      <w:r w:rsidRPr="00F44633" w:rsidR="008A15B7">
        <w:rPr>
          <w:rFonts w:ascii="Century Gothic" w:hAnsi="Century Gothic"/>
          <w:sz w:val="22"/>
          <w:szCs w:val="22"/>
          <w:lang w:val="en-US"/>
        </w:rPr>
        <w:t>Matlab</w:t>
      </w:r>
      <w:proofErr w:type="spellEnd"/>
      <w:r w:rsidRPr="00F44633" w:rsidR="008A15B7">
        <w:rPr>
          <w:rFonts w:ascii="Century Gothic" w:hAnsi="Century Gothic"/>
          <w:sz w:val="22"/>
          <w:szCs w:val="22"/>
          <w:lang w:val="en-US"/>
        </w:rPr>
        <w:t xml:space="preserve"> function </w:t>
      </w:r>
      <w:proofErr w:type="spellStart"/>
      <w:r w:rsidRPr="00F44633" w:rsidR="00FA568B">
        <w:rPr>
          <w:rFonts w:ascii="Century Gothic" w:hAnsi="Century Gothic"/>
          <w:sz w:val="22"/>
          <w:szCs w:val="22"/>
          <w:lang w:val="en-US"/>
        </w:rPr>
        <w:t>IFhilbert</w:t>
      </w:r>
      <w:proofErr w:type="spellEnd"/>
      <w:r w:rsidRPr="00F44633" w:rsidR="00FA568B">
        <w:rPr>
          <w:rFonts w:ascii="Century Gothic" w:hAnsi="Century Gothic"/>
          <w:sz w:val="22"/>
          <w:szCs w:val="22"/>
          <w:lang w:val="en-US"/>
        </w:rPr>
        <w:t xml:space="preserve">, </w:t>
      </w:r>
      <w:r w:rsidRPr="00F44633" w:rsidR="008A15B7">
        <w:rPr>
          <w:rFonts w:ascii="Century Gothic" w:hAnsi="Century Gothic"/>
          <w:sz w:val="22"/>
          <w:szCs w:val="22"/>
          <w:lang w:val="en-US"/>
        </w:rPr>
        <w:t>T</w:t>
      </w:r>
      <w:r w:rsidRPr="00F44633" w:rsidR="00FA568B">
        <w:rPr>
          <w:rFonts w:ascii="Century Gothic" w:hAnsi="Century Gothic"/>
          <w:sz w:val="22"/>
          <w:szCs w:val="22"/>
          <w:lang w:val="en-US"/>
        </w:rPr>
        <w:t>eager, STFT</w:t>
      </w:r>
      <w:r w:rsidRPr="00F44633" w:rsidR="000E13E1">
        <w:rPr>
          <w:rFonts w:ascii="Century Gothic" w:hAnsi="Century Gothic"/>
          <w:sz w:val="22"/>
          <w:szCs w:val="22"/>
          <w:lang w:val="en-US"/>
        </w:rPr>
        <w:t xml:space="preserve"> (window length M = 31)</w:t>
      </w:r>
      <w:r w:rsidRPr="00F44633" w:rsidR="00FA568B">
        <w:rPr>
          <w:rFonts w:ascii="Century Gothic" w:hAnsi="Century Gothic"/>
          <w:sz w:val="22"/>
          <w:szCs w:val="22"/>
          <w:lang w:val="en-US"/>
        </w:rPr>
        <w:t xml:space="preserve">, and </w:t>
      </w:r>
      <w:proofErr w:type="spellStart"/>
      <w:r w:rsidRPr="00F44633" w:rsidR="00FA568B">
        <w:rPr>
          <w:rFonts w:ascii="Century Gothic" w:hAnsi="Century Gothic"/>
          <w:sz w:val="22"/>
          <w:szCs w:val="22"/>
          <w:lang w:val="en-US"/>
        </w:rPr>
        <w:t>AdaptBP</w:t>
      </w:r>
      <w:proofErr w:type="spellEnd"/>
      <w:r w:rsidRPr="00F44633" w:rsidR="00FA568B">
        <w:rPr>
          <w:rFonts w:ascii="Century Gothic" w:hAnsi="Century Gothic"/>
          <w:sz w:val="22"/>
          <w:szCs w:val="22"/>
          <w:lang w:val="en-US"/>
        </w:rPr>
        <w:t xml:space="preserve"> </w:t>
      </w:r>
      <w:r w:rsidRPr="00F44633" w:rsidR="000E13E1">
        <w:rPr>
          <w:rFonts w:ascii="Century Gothic" w:hAnsi="Century Gothic"/>
          <w:sz w:val="22"/>
          <w:szCs w:val="22"/>
          <w:lang w:val="en-US"/>
        </w:rPr>
        <w:t>(f0 = 0.2</w:t>
      </w:r>
      <w:r w:rsidR="004A3A04">
        <w:rPr>
          <w:rFonts w:ascii="Century Gothic" w:hAnsi="Century Gothic"/>
          <w:sz w:val="22"/>
          <w:szCs w:val="22"/>
          <w:lang w:val="en-US"/>
        </w:rPr>
        <w:t>5</w:t>
      </w:r>
      <w:r w:rsidRPr="00F44633" w:rsidR="000E13E1">
        <w:rPr>
          <w:rFonts w:ascii="Century Gothic" w:hAnsi="Century Gothic"/>
          <w:sz w:val="22"/>
          <w:szCs w:val="22"/>
          <w:lang w:val="en-US"/>
        </w:rPr>
        <w:t xml:space="preserve">, beta = delta = 0.925) </w:t>
      </w:r>
      <w:r w:rsidRPr="00F44633" w:rsidR="00FA568B">
        <w:rPr>
          <w:rFonts w:ascii="Century Gothic" w:hAnsi="Century Gothic"/>
          <w:sz w:val="22"/>
          <w:szCs w:val="22"/>
          <w:lang w:val="en-US"/>
        </w:rPr>
        <w:t xml:space="preserve">on the resulting </w:t>
      </w:r>
      <w:proofErr w:type="spellStart"/>
      <w:r w:rsidRPr="00F44633" w:rsidR="00BD05D5">
        <w:rPr>
          <w:rFonts w:ascii="Century Gothic" w:hAnsi="Century Gothic"/>
          <w:sz w:val="22"/>
          <w:szCs w:val="22"/>
          <w:lang w:val="en-US"/>
        </w:rPr>
        <w:t>fitered</w:t>
      </w:r>
      <w:proofErr w:type="spellEnd"/>
      <w:r w:rsidRPr="00F44633" w:rsidR="00BD05D5">
        <w:rPr>
          <w:rFonts w:ascii="Century Gothic" w:hAnsi="Century Gothic"/>
          <w:sz w:val="22"/>
          <w:szCs w:val="22"/>
          <w:lang w:val="en-US"/>
        </w:rPr>
        <w:t xml:space="preserve"> </w:t>
      </w:r>
      <w:r w:rsidRPr="00F44633" w:rsidR="00FA568B">
        <w:rPr>
          <w:rFonts w:ascii="Century Gothic" w:hAnsi="Century Gothic"/>
          <w:sz w:val="22"/>
          <w:szCs w:val="22"/>
          <w:lang w:val="en-US"/>
        </w:rPr>
        <w:t xml:space="preserve">signal. You </w:t>
      </w:r>
      <w:r w:rsidR="00E41ECD">
        <w:rPr>
          <w:rFonts w:ascii="Century Gothic" w:hAnsi="Century Gothic"/>
          <w:sz w:val="22"/>
          <w:szCs w:val="22"/>
          <w:lang w:val="en-US"/>
        </w:rPr>
        <w:t>needs</w:t>
      </w:r>
      <w:r w:rsidRPr="00F44633" w:rsidR="00FA568B">
        <w:rPr>
          <w:rFonts w:ascii="Century Gothic" w:hAnsi="Century Gothic"/>
          <w:sz w:val="22"/>
          <w:szCs w:val="22"/>
          <w:lang w:val="en-US"/>
        </w:rPr>
        <w:t xml:space="preserve"> to </w:t>
      </w:r>
      <w:r w:rsidRPr="00F44633" w:rsidR="006D058C">
        <w:rPr>
          <w:rFonts w:ascii="Century Gothic" w:hAnsi="Century Gothic"/>
          <w:sz w:val="22"/>
          <w:szCs w:val="22"/>
          <w:lang w:val="en-US"/>
        </w:rPr>
        <w:t>l</w:t>
      </w:r>
      <w:r w:rsidRPr="00F44633" w:rsidR="002D21D5">
        <w:rPr>
          <w:rFonts w:ascii="Century Gothic" w:hAnsi="Century Gothic"/>
          <w:sz w:val="22"/>
          <w:szCs w:val="22"/>
          <w:lang w:val="en-US"/>
        </w:rPr>
        <w:t>owpass filter the IF estimates using for instance:</w:t>
      </w:r>
    </w:p>
    <w:p w:rsidRPr="00F44633" w:rsidR="00166048" w:rsidP="00BD7191" w:rsidRDefault="002D21D5" w14:paraId="3EFDEBBF" w14:textId="77777777">
      <w:pPr>
        <w:pStyle w:val="Heading1"/>
        <w:jc w:val="both"/>
        <w:rPr>
          <w:rFonts w:ascii="Century Gothic" w:hAnsi="Century Gothic"/>
          <w:sz w:val="22"/>
          <w:szCs w:val="22"/>
          <w:lang w:val="en-US"/>
        </w:rPr>
      </w:pPr>
      <w:r w:rsidRPr="05F265A7">
        <w:rPr>
          <w:rFonts w:ascii="Courier New" w:hAnsi="Courier New" w:eastAsia="Calibri" w:cs="Courier New"/>
          <w:b w:val="0"/>
          <w:bCs w:val="0"/>
          <w:lang w:val="en-US"/>
        </w:rPr>
        <w:t xml:space="preserve">&gt;&gt; </w:t>
      </w:r>
      <w:proofErr w:type="spellStart"/>
      <w:r w:rsidRPr="05F265A7">
        <w:rPr>
          <w:rFonts w:ascii="Courier New" w:hAnsi="Courier New" w:eastAsia="Calibri" w:cs="Courier New"/>
          <w:b w:val="0"/>
          <w:bCs w:val="0"/>
          <w:lang w:val="en-US"/>
        </w:rPr>
        <w:t>IFf</w:t>
      </w:r>
      <w:proofErr w:type="spellEnd"/>
      <w:r w:rsidRPr="05F265A7">
        <w:rPr>
          <w:rFonts w:ascii="Courier New" w:hAnsi="Courier New" w:eastAsia="Calibri" w:cs="Courier New"/>
          <w:b w:val="0"/>
          <w:bCs w:val="0"/>
          <w:lang w:val="en-US"/>
        </w:rPr>
        <w:t xml:space="preserve"> = </w:t>
      </w:r>
      <w:proofErr w:type="spellStart"/>
      <w:r w:rsidRPr="05F265A7">
        <w:rPr>
          <w:rFonts w:ascii="Courier New" w:hAnsi="Courier New" w:eastAsia="Calibri" w:cs="Courier New"/>
          <w:b w:val="0"/>
          <w:bCs w:val="0"/>
          <w:lang w:val="en-US"/>
        </w:rPr>
        <w:t>filtfilt</w:t>
      </w:r>
      <w:proofErr w:type="spellEnd"/>
      <w:r w:rsidRPr="05F265A7">
        <w:rPr>
          <w:rFonts w:ascii="Courier New" w:hAnsi="Courier New" w:eastAsia="Calibri" w:cs="Courier New"/>
          <w:b w:val="0"/>
          <w:bCs w:val="0"/>
          <w:lang w:val="en-US"/>
        </w:rPr>
        <w:t>(a,[1 a-1],IF);</w:t>
      </w:r>
      <w:r w:rsidRPr="05F265A7" w:rsidR="00BD7191">
        <w:rPr>
          <w:rFonts w:ascii="Courier New" w:hAnsi="Courier New" w:eastAsia="Calibri" w:cs="Courier New"/>
          <w:b w:val="0"/>
          <w:bCs w:val="0"/>
          <w:lang w:val="en-US"/>
        </w:rPr>
        <w:t xml:space="preserve"> </w:t>
      </w:r>
      <w:r w:rsidRPr="05F265A7">
        <w:rPr>
          <w:rFonts w:ascii="Century Gothic" w:hAnsi="Century Gothic"/>
          <w:b w:val="0"/>
          <w:bCs w:val="0"/>
          <w:sz w:val="22"/>
          <w:szCs w:val="22"/>
          <w:lang w:val="en-US"/>
        </w:rPr>
        <w:t>for a suitable value of a</w:t>
      </w:r>
      <w:r w:rsidRPr="05F265A7" w:rsidR="00C40407">
        <w:rPr>
          <w:rFonts w:ascii="Century Gothic" w:hAnsi="Century Gothic"/>
          <w:b w:val="0"/>
          <w:bCs w:val="0"/>
          <w:sz w:val="22"/>
          <w:szCs w:val="22"/>
          <w:lang w:val="en-US"/>
        </w:rPr>
        <w:t xml:space="preserve"> (e.g. a = 0.05).</w:t>
      </w:r>
    </w:p>
    <w:p w:rsidRPr="00F44633" w:rsidR="00166048" w:rsidP="05F265A7" w:rsidRDefault="00166048" w14:paraId="2E49E617" w14:textId="00ECF22F">
      <w:pPr>
        <w:jc w:val="both"/>
      </w:pPr>
    </w:p>
    <w:p w:rsidRPr="00F44633" w:rsidR="002D21D5" w:rsidP="00FA568B" w:rsidRDefault="00BD7191" w14:paraId="640CC2D1" w14:textId="77777777">
      <w:pPr>
        <w:jc w:val="both"/>
        <w:rPr>
          <w:rFonts w:ascii="Century Gothic" w:hAnsi="Century Gothic"/>
          <w:sz w:val="22"/>
          <w:szCs w:val="22"/>
          <w:lang w:val="en-US"/>
        </w:rPr>
      </w:pPr>
      <w:r w:rsidRPr="00BD7191">
        <w:rPr>
          <w:rFonts w:ascii="Century Gothic" w:hAnsi="Century Gothic"/>
          <w:b/>
          <w:sz w:val="22"/>
          <w:szCs w:val="22"/>
          <w:lang w:val="en-US"/>
        </w:rPr>
        <w:t>Q2.2.</w:t>
      </w:r>
      <w:r>
        <w:rPr>
          <w:rFonts w:ascii="Century Gothic" w:hAnsi="Century Gothic"/>
          <w:sz w:val="22"/>
          <w:szCs w:val="22"/>
          <w:lang w:val="en-US"/>
        </w:rPr>
        <w:t xml:space="preserve"> </w:t>
      </w:r>
      <w:r w:rsidRPr="00F44633" w:rsidR="000E13E1">
        <w:rPr>
          <w:rFonts w:ascii="Century Gothic" w:hAnsi="Century Gothic"/>
          <w:sz w:val="22"/>
          <w:szCs w:val="22"/>
          <w:lang w:val="en-US"/>
        </w:rPr>
        <w:t>A</w:t>
      </w:r>
      <w:r w:rsidRPr="00F44633" w:rsidR="00BF23D3">
        <w:rPr>
          <w:rFonts w:ascii="Century Gothic" w:hAnsi="Century Gothic"/>
          <w:sz w:val="22"/>
          <w:szCs w:val="22"/>
          <w:lang w:val="en-US"/>
        </w:rPr>
        <w:t>ssess</w:t>
      </w:r>
      <w:r w:rsidRPr="00F44633" w:rsidR="00E574F1">
        <w:rPr>
          <w:rFonts w:ascii="Century Gothic" w:hAnsi="Century Gothic"/>
          <w:sz w:val="22"/>
          <w:szCs w:val="22"/>
          <w:lang w:val="en-US"/>
        </w:rPr>
        <w:t xml:space="preserve"> </w:t>
      </w:r>
      <w:r w:rsidRPr="00F44633" w:rsidR="00BF23D3">
        <w:rPr>
          <w:rFonts w:ascii="Century Gothic" w:hAnsi="Century Gothic"/>
          <w:sz w:val="22"/>
          <w:szCs w:val="22"/>
          <w:lang w:val="en-US"/>
        </w:rPr>
        <w:t>the</w:t>
      </w:r>
      <w:r w:rsidRPr="00F44633" w:rsidR="000E13E1">
        <w:rPr>
          <w:rFonts w:ascii="Century Gothic" w:hAnsi="Century Gothic"/>
          <w:sz w:val="22"/>
          <w:szCs w:val="22"/>
          <w:lang w:val="en-US"/>
        </w:rPr>
        <w:t xml:space="preserve"> performances </w:t>
      </w:r>
      <w:r w:rsidRPr="00F44633" w:rsidR="00BF23D3">
        <w:rPr>
          <w:rFonts w:ascii="Century Gothic" w:hAnsi="Century Gothic"/>
          <w:sz w:val="22"/>
          <w:szCs w:val="22"/>
          <w:lang w:val="en-US"/>
        </w:rPr>
        <w:t xml:space="preserve">by </w:t>
      </w:r>
      <w:r w:rsidRPr="00F44633" w:rsidR="000E13E1">
        <w:rPr>
          <w:rFonts w:ascii="Century Gothic" w:hAnsi="Century Gothic"/>
          <w:sz w:val="22"/>
          <w:szCs w:val="22"/>
          <w:lang w:val="en-US"/>
        </w:rPr>
        <w:t xml:space="preserve">visually </w:t>
      </w:r>
      <w:r w:rsidRPr="00F44633" w:rsidR="00BF23D3">
        <w:rPr>
          <w:rFonts w:ascii="Century Gothic" w:hAnsi="Century Gothic"/>
          <w:sz w:val="22"/>
          <w:szCs w:val="22"/>
          <w:lang w:val="en-US"/>
        </w:rPr>
        <w:t xml:space="preserve">comparing the </w:t>
      </w:r>
      <w:r w:rsidR="0087082D">
        <w:rPr>
          <w:rFonts w:ascii="Century Gothic" w:hAnsi="Century Gothic"/>
          <w:sz w:val="22"/>
          <w:szCs w:val="22"/>
          <w:lang w:val="en-US"/>
        </w:rPr>
        <w:t xml:space="preserve">IF </w:t>
      </w:r>
      <w:r w:rsidRPr="00F44633" w:rsidR="00BF23D3">
        <w:rPr>
          <w:rFonts w:ascii="Century Gothic" w:hAnsi="Century Gothic"/>
          <w:sz w:val="22"/>
          <w:szCs w:val="22"/>
          <w:lang w:val="en-US"/>
        </w:rPr>
        <w:t xml:space="preserve">estimate </w:t>
      </w:r>
      <w:proofErr w:type="spellStart"/>
      <w:r w:rsidR="0087082D">
        <w:rPr>
          <w:rFonts w:ascii="Century Gothic" w:hAnsi="Century Gothic"/>
          <w:sz w:val="22"/>
          <w:szCs w:val="22"/>
          <w:lang w:val="en-US"/>
        </w:rPr>
        <w:t>wiht</w:t>
      </w:r>
      <w:proofErr w:type="spellEnd"/>
      <w:r w:rsidRPr="00F44633" w:rsidR="00BF23D3">
        <w:rPr>
          <w:rFonts w:ascii="Century Gothic" w:hAnsi="Century Gothic"/>
          <w:sz w:val="22"/>
          <w:szCs w:val="22"/>
          <w:lang w:val="en-US"/>
        </w:rPr>
        <w:t xml:space="preserve"> the reference</w:t>
      </w:r>
      <w:r w:rsidRPr="00F44633" w:rsidR="00166048">
        <w:rPr>
          <w:rFonts w:ascii="Century Gothic" w:hAnsi="Century Gothic"/>
          <w:sz w:val="22"/>
          <w:szCs w:val="22"/>
          <w:lang w:val="en-US"/>
        </w:rPr>
        <w:t xml:space="preserve"> respiration frequency.</w:t>
      </w:r>
    </w:p>
    <w:p w:rsidRPr="00F44633" w:rsidR="00F253B8" w:rsidP="00FA568B" w:rsidRDefault="00F253B8" w14:paraId="589AAA2F" w14:textId="77777777">
      <w:pPr>
        <w:jc w:val="both"/>
        <w:rPr>
          <w:sz w:val="24"/>
          <w:lang w:val="en-US"/>
        </w:rPr>
      </w:pPr>
    </w:p>
    <w:p w:rsidR="00BD7191" w:rsidP="05F265A7" w:rsidRDefault="02024620" w14:paraId="2B12ACAB" w14:textId="105A90B7">
      <w:pPr>
        <w:pStyle w:val="ListParagraph"/>
        <w:numPr>
          <w:ilvl w:val="0"/>
          <w:numId w:val="1"/>
        </w:numPr>
        <w:spacing w:after="0" w:line="259" w:lineRule="auto"/>
        <w:jc w:val="both"/>
        <w:rPr>
          <w:rFonts w:ascii="Century Gothic" w:hAnsi="Century Gothic" w:eastAsia="Century Gothic" w:cs="Century Gothic"/>
        </w:rPr>
      </w:pPr>
      <w:r w:rsidRPr="05F265A7">
        <w:rPr>
          <w:rFonts w:ascii="Century Gothic" w:hAnsi="Century Gothic"/>
        </w:rPr>
        <w:t xml:space="preserve">All methods maintain high accuracy during the steady, gradual frequency increase between 200s and 800s. </w:t>
      </w:r>
    </w:p>
    <w:p w:rsidR="00BD7191" w:rsidP="05F265A7" w:rsidRDefault="02024620" w14:paraId="06A328CF" w14:textId="21E11E37">
      <w:pPr>
        <w:pStyle w:val="ListParagraph"/>
        <w:numPr>
          <w:ilvl w:val="0"/>
          <w:numId w:val="1"/>
        </w:numPr>
        <w:spacing w:after="0" w:line="259" w:lineRule="auto"/>
        <w:jc w:val="both"/>
        <w:rPr>
          <w:rFonts w:ascii="Century Gothic" w:hAnsi="Century Gothic" w:eastAsia="Century Gothic" w:cs="Century Gothic"/>
        </w:rPr>
      </w:pPr>
      <w:r w:rsidRPr="05F265A7">
        <w:rPr>
          <w:rFonts w:ascii="Century Gothic" w:hAnsi="Century Gothic"/>
        </w:rPr>
        <w:t>In the initial phase</w:t>
      </w:r>
      <w:r w:rsidRPr="05F265A7" w:rsidR="263E815D">
        <w:rPr>
          <w:rFonts w:ascii="Century Gothic" w:hAnsi="Century Gothic"/>
        </w:rPr>
        <w:t>,</w:t>
      </w:r>
      <w:r w:rsidRPr="05F265A7">
        <w:rPr>
          <w:rFonts w:ascii="Century Gothic" w:hAnsi="Century Gothic"/>
        </w:rPr>
        <w:t xml:space="preserve"> </w:t>
      </w:r>
      <w:r w:rsidRPr="05F265A7">
        <w:rPr>
          <w:rFonts w:ascii="Century Gothic" w:hAnsi="Century Gothic" w:eastAsia="Century Gothic" w:cs="Century Gothic"/>
          <w:b/>
          <w:bCs/>
        </w:rPr>
        <w:t>Teager</w:t>
      </w:r>
      <w:r w:rsidRPr="05F265A7">
        <w:rPr>
          <w:rFonts w:ascii="Century Gothic" w:hAnsi="Century Gothic" w:eastAsia="Century Gothic" w:cs="Century Gothic"/>
        </w:rPr>
        <w:t xml:space="preserve"> and </w:t>
      </w:r>
      <w:r w:rsidRPr="05F265A7">
        <w:rPr>
          <w:rFonts w:ascii="Century Gothic" w:hAnsi="Century Gothic" w:eastAsia="Century Gothic" w:cs="Century Gothic"/>
          <w:b/>
          <w:bCs/>
        </w:rPr>
        <w:t>Hilbert</w:t>
      </w:r>
      <w:r w:rsidRPr="05F265A7">
        <w:rPr>
          <w:rFonts w:ascii="Century Gothic" w:hAnsi="Century Gothic" w:eastAsia="Century Gothic" w:cs="Century Gothic"/>
        </w:rPr>
        <w:t xml:space="preserve"> show </w:t>
      </w:r>
      <w:r w:rsidRPr="05F265A7">
        <w:rPr>
          <w:rFonts w:ascii="Century Gothic" w:hAnsi="Century Gothic" w:eastAsia="Century Gothic" w:cs="Century Gothic"/>
          <w:b/>
          <w:bCs/>
        </w:rPr>
        <w:t>more variance</w:t>
      </w:r>
      <w:r w:rsidRPr="05F265A7">
        <w:rPr>
          <w:rFonts w:ascii="Century Gothic" w:hAnsi="Century Gothic" w:eastAsia="Century Gothic" w:cs="Century Gothic"/>
        </w:rPr>
        <w:t xml:space="preserve"> and larger deviations from the reference RF while </w:t>
      </w:r>
      <w:r w:rsidRPr="05F265A7">
        <w:rPr>
          <w:rFonts w:ascii="Century Gothic" w:hAnsi="Century Gothic" w:eastAsia="Century Gothic" w:cs="Century Gothic"/>
          <w:b/>
          <w:bCs/>
        </w:rPr>
        <w:t>Adaptive BP</w:t>
      </w:r>
      <w:r w:rsidRPr="05F265A7">
        <w:rPr>
          <w:rFonts w:ascii="Century Gothic" w:hAnsi="Century Gothic" w:eastAsia="Century Gothic" w:cs="Century Gothic"/>
        </w:rPr>
        <w:t xml:space="preserve"> and </w:t>
      </w:r>
      <w:r w:rsidRPr="05F265A7">
        <w:rPr>
          <w:rFonts w:ascii="Century Gothic" w:hAnsi="Century Gothic" w:eastAsia="Century Gothic" w:cs="Century Gothic"/>
          <w:b/>
          <w:bCs/>
        </w:rPr>
        <w:t>STFT</w:t>
      </w:r>
      <w:r w:rsidRPr="05F265A7">
        <w:rPr>
          <w:rFonts w:ascii="Century Gothic" w:hAnsi="Century Gothic" w:eastAsia="Century Gothic" w:cs="Century Gothic"/>
        </w:rPr>
        <w:t xml:space="preserve"> appear to be </w:t>
      </w:r>
      <w:r w:rsidRPr="05F265A7">
        <w:rPr>
          <w:rFonts w:ascii="Century Gothic" w:hAnsi="Century Gothic" w:eastAsia="Century Gothic" w:cs="Century Gothic"/>
          <w:b/>
          <w:bCs/>
        </w:rPr>
        <w:t>smoother</w:t>
      </w:r>
      <w:r w:rsidRPr="05F265A7">
        <w:rPr>
          <w:rFonts w:ascii="Century Gothic" w:hAnsi="Century Gothic" w:eastAsia="Century Gothic" w:cs="Century Gothic"/>
        </w:rPr>
        <w:t xml:space="preserve"> and track the reference RF more closely.</w:t>
      </w:r>
    </w:p>
    <w:p w:rsidR="00BD7191" w:rsidP="05F265A7" w:rsidRDefault="02024620" w14:paraId="7B3B4F72" w14:textId="31E237F7">
      <w:pPr>
        <w:pStyle w:val="ListParagraph"/>
        <w:numPr>
          <w:ilvl w:val="0"/>
          <w:numId w:val="1"/>
        </w:numPr>
        <w:spacing w:after="0" w:line="259" w:lineRule="auto"/>
        <w:jc w:val="both"/>
        <w:rPr>
          <w:rFonts w:ascii="Century Gothic" w:hAnsi="Century Gothic" w:eastAsia="Century Gothic" w:cs="Century Gothic"/>
        </w:rPr>
      </w:pPr>
      <w:r w:rsidRPr="05F265A7">
        <w:rPr>
          <w:rFonts w:ascii="Century Gothic" w:hAnsi="Century Gothic" w:eastAsia="Century Gothic" w:cs="Century Gothic"/>
        </w:rPr>
        <w:t xml:space="preserve">In the latest phase (900s-1100s) in which frequency changes </w:t>
      </w:r>
      <w:proofErr w:type="spellStart"/>
      <w:r w:rsidRPr="05F265A7">
        <w:rPr>
          <w:rFonts w:ascii="Century Gothic" w:hAnsi="Century Gothic" w:eastAsia="Century Gothic" w:cs="Century Gothic"/>
        </w:rPr>
        <w:t>faser</w:t>
      </w:r>
      <w:proofErr w:type="spellEnd"/>
      <w:r w:rsidRPr="05F265A7">
        <w:rPr>
          <w:rFonts w:ascii="Century Gothic" w:hAnsi="Century Gothic" w:eastAsia="Century Gothic" w:cs="Century Gothic"/>
        </w:rPr>
        <w:t xml:space="preserve">, the </w:t>
      </w:r>
      <w:r w:rsidRPr="05F265A7">
        <w:rPr>
          <w:rFonts w:ascii="Century Gothic" w:hAnsi="Century Gothic" w:eastAsia="Century Gothic" w:cs="Century Gothic"/>
          <w:b/>
          <w:bCs/>
        </w:rPr>
        <w:t>Adaptive BP</w:t>
      </w:r>
      <w:r w:rsidRPr="05F265A7">
        <w:rPr>
          <w:rFonts w:ascii="Century Gothic" w:hAnsi="Century Gothic" w:eastAsia="Century Gothic" w:cs="Century Gothic"/>
        </w:rPr>
        <w:t xml:space="preserve"> and </w:t>
      </w:r>
      <w:r w:rsidRPr="05F265A7">
        <w:rPr>
          <w:rFonts w:ascii="Century Gothic" w:hAnsi="Century Gothic" w:eastAsia="Century Gothic" w:cs="Century Gothic"/>
          <w:b/>
          <w:bCs/>
        </w:rPr>
        <w:t>STFT</w:t>
      </w:r>
      <w:r w:rsidRPr="05F265A7">
        <w:rPr>
          <w:rFonts w:ascii="Century Gothic" w:hAnsi="Century Gothic" w:eastAsia="Century Gothic" w:cs="Century Gothic"/>
        </w:rPr>
        <w:t xml:space="preserve"> methods provide the </w:t>
      </w:r>
      <w:r w:rsidRPr="05F265A7">
        <w:rPr>
          <w:rFonts w:ascii="Century Gothic" w:hAnsi="Century Gothic" w:eastAsia="Century Gothic" w:cs="Century Gothic"/>
          <w:b/>
          <w:bCs/>
        </w:rPr>
        <w:t>tightest fit</w:t>
      </w:r>
      <w:r w:rsidRPr="05F265A7">
        <w:rPr>
          <w:rFonts w:ascii="Century Gothic" w:hAnsi="Century Gothic" w:eastAsia="Century Gothic" w:cs="Century Gothic"/>
        </w:rPr>
        <w:t xml:space="preserve"> to the reference RF during the sharp increase and the peak region around 1000s}. The red lines are almost superimposed on the blue line.</w:t>
      </w:r>
    </w:p>
    <w:p w:rsidR="00BD7191" w:rsidP="05F265A7" w:rsidRDefault="02024620" w14:paraId="31BE0326" w14:textId="0A82A585">
      <w:pPr>
        <w:pStyle w:val="ListParagraph"/>
        <w:spacing w:after="0" w:line="259" w:lineRule="auto"/>
        <w:jc w:val="both"/>
        <w:rPr>
          <w:rFonts w:ascii="Century Gothic" w:hAnsi="Century Gothic" w:eastAsia="Century Gothic" w:cs="Century Gothic"/>
        </w:rPr>
      </w:pPr>
      <w:r w:rsidRPr="05F265A7">
        <w:rPr>
          <w:rFonts w:ascii="Century Gothic" w:hAnsi="Century Gothic" w:eastAsia="Century Gothic" w:cs="Century Gothic"/>
          <w:b/>
          <w:bCs/>
        </w:rPr>
        <w:t>Teager</w:t>
      </w:r>
      <w:r w:rsidRPr="05F265A7">
        <w:rPr>
          <w:rFonts w:ascii="Century Gothic" w:hAnsi="Century Gothic" w:eastAsia="Century Gothic" w:cs="Century Gothic"/>
        </w:rPr>
        <w:t xml:space="preserve"> and </w:t>
      </w:r>
      <w:r w:rsidRPr="05F265A7">
        <w:rPr>
          <w:rFonts w:ascii="Century Gothic" w:hAnsi="Century Gothic" w:eastAsia="Century Gothic" w:cs="Century Gothic"/>
          <w:b/>
          <w:bCs/>
        </w:rPr>
        <w:t>Hilbert</w:t>
      </w:r>
      <w:r w:rsidRPr="05F265A7">
        <w:rPr>
          <w:rFonts w:ascii="Century Gothic" w:hAnsi="Century Gothic" w:eastAsia="Century Gothic" w:cs="Century Gothic"/>
        </w:rPr>
        <w:t xml:space="preserve"> show </w:t>
      </w:r>
      <w:r w:rsidRPr="05F265A7">
        <w:rPr>
          <w:rFonts w:ascii="Century Gothic" w:hAnsi="Century Gothic" w:eastAsia="Century Gothic" w:cs="Century Gothic"/>
          <w:b/>
          <w:bCs/>
        </w:rPr>
        <w:t>minor lags</w:t>
      </w:r>
      <w:r w:rsidRPr="05F265A7">
        <w:rPr>
          <w:rFonts w:ascii="Century Gothic" w:hAnsi="Century Gothic" w:eastAsia="Century Gothic" w:cs="Century Gothic"/>
        </w:rPr>
        <w:t xml:space="preserve"> or </w:t>
      </w:r>
      <w:r w:rsidRPr="05F265A7" w:rsidR="23200209">
        <w:rPr>
          <w:rFonts w:ascii="Century Gothic" w:hAnsi="Century Gothic" w:eastAsia="Century Gothic" w:cs="Century Gothic"/>
        </w:rPr>
        <w:t>undershoots</w:t>
      </w:r>
      <w:r w:rsidRPr="05F265A7">
        <w:rPr>
          <w:rFonts w:ascii="Century Gothic" w:hAnsi="Century Gothic" w:eastAsia="Century Gothic" w:cs="Century Gothic"/>
        </w:rPr>
        <w:t xml:space="preserve"> during the sharp peak compared to Adaptive BP and STFT, meaning they react slightly less accurately to the rapid frequency changes.</w:t>
      </w:r>
    </w:p>
    <w:p w:rsidR="00BD7191" w:rsidP="05F265A7" w:rsidRDefault="54ACB8C3" w14:paraId="13B8F783" w14:textId="61BC44F4">
      <w:pPr>
        <w:pStyle w:val="ListParagraph"/>
        <w:numPr>
          <w:ilvl w:val="0"/>
          <w:numId w:val="1"/>
        </w:numPr>
        <w:spacing w:after="0" w:line="259" w:lineRule="auto"/>
        <w:jc w:val="both"/>
        <w:rPr>
          <w:rFonts w:ascii="Century Gothic" w:hAnsi="Century Gothic" w:eastAsia="Century Gothic" w:cs="Century Gothic"/>
        </w:rPr>
      </w:pPr>
      <w:r w:rsidRPr="05F265A7">
        <w:rPr>
          <w:rFonts w:ascii="Century Gothic" w:hAnsi="Century Gothic" w:eastAsia="Century Gothic" w:cs="Century Gothic"/>
        </w:rPr>
        <w:t xml:space="preserve">The </w:t>
      </w:r>
      <w:r w:rsidRPr="05F265A7">
        <w:rPr>
          <w:rFonts w:ascii="Century Gothic" w:hAnsi="Century Gothic" w:eastAsia="Century Gothic" w:cs="Century Gothic"/>
          <w:b/>
          <w:bCs/>
        </w:rPr>
        <w:t>Adaptive BP</w:t>
      </w:r>
      <w:r w:rsidRPr="05F265A7">
        <w:rPr>
          <w:rFonts w:ascii="Century Gothic" w:hAnsi="Century Gothic" w:eastAsia="Century Gothic" w:cs="Century Gothic"/>
        </w:rPr>
        <w:t xml:space="preserve"> and </w:t>
      </w:r>
      <w:r w:rsidRPr="05F265A7">
        <w:rPr>
          <w:rFonts w:ascii="Century Gothic" w:hAnsi="Century Gothic" w:eastAsia="Century Gothic" w:cs="Century Gothic"/>
          <w:b/>
          <w:bCs/>
        </w:rPr>
        <w:t>STFT</w:t>
      </w:r>
      <w:r w:rsidRPr="05F265A7">
        <w:rPr>
          <w:rFonts w:ascii="Century Gothic" w:hAnsi="Century Gothic" w:eastAsia="Century Gothic" w:cs="Century Gothic"/>
        </w:rPr>
        <w:t xml:space="preserve"> methods seem slightly </w:t>
      </w:r>
      <w:r w:rsidRPr="05F265A7">
        <w:rPr>
          <w:rFonts w:ascii="Century Gothic" w:hAnsi="Century Gothic" w:eastAsia="Century Gothic" w:cs="Century Gothic"/>
          <w:b/>
          <w:bCs/>
        </w:rPr>
        <w:t>more robust</w:t>
      </w:r>
      <w:r w:rsidRPr="05F265A7">
        <w:rPr>
          <w:rFonts w:ascii="Century Gothic" w:hAnsi="Century Gothic" w:eastAsia="Century Gothic" w:cs="Century Gothic"/>
        </w:rPr>
        <w:t xml:space="preserve"> to the sharp transient artifact observed around 550s, which appears </w:t>
      </w:r>
      <w:r w:rsidRPr="05F265A7" w:rsidR="61E9A957">
        <w:rPr>
          <w:rFonts w:ascii="Century Gothic" w:hAnsi="Century Gothic" w:eastAsia="Century Gothic" w:cs="Century Gothic"/>
        </w:rPr>
        <w:t>to be</w:t>
      </w:r>
      <w:r w:rsidRPr="05F265A7">
        <w:rPr>
          <w:rFonts w:ascii="Century Gothic" w:hAnsi="Century Gothic" w:eastAsia="Century Gothic" w:cs="Century Gothic"/>
        </w:rPr>
        <w:t xml:space="preserve"> a significant spike in the reference signal.</w:t>
      </w:r>
    </w:p>
    <w:p w:rsidR="00BD7191" w:rsidP="05F265A7" w:rsidRDefault="5B1D5066" w14:paraId="160DD3BC" w14:textId="7244380D">
      <w:pPr>
        <w:pStyle w:val="ListParagraph"/>
        <w:numPr>
          <w:ilvl w:val="0"/>
          <w:numId w:val="1"/>
        </w:numPr>
        <w:spacing w:after="0" w:line="259" w:lineRule="auto"/>
        <w:jc w:val="both"/>
        <w:rPr>
          <w:rFonts w:ascii="Century Gothic" w:hAnsi="Century Gothic" w:eastAsia="Century Gothic" w:cs="Century Gothic"/>
        </w:rPr>
      </w:pPr>
      <w:r w:rsidRPr="05F265A7">
        <w:rPr>
          <w:rFonts w:ascii="Century Gothic" w:hAnsi="Century Gothic" w:eastAsia="Century Gothic" w:cs="Century Gothic"/>
        </w:rPr>
        <w:t xml:space="preserve">Based on visual inspection, the </w:t>
      </w:r>
      <w:r w:rsidRPr="05F265A7">
        <w:rPr>
          <w:rFonts w:ascii="Century Gothic" w:hAnsi="Century Gothic" w:eastAsia="Century Gothic" w:cs="Century Gothic"/>
          <w:b/>
          <w:bCs/>
        </w:rPr>
        <w:t>Adaptive Bandpass (BP)</w:t>
      </w:r>
      <w:r w:rsidRPr="05F265A7">
        <w:rPr>
          <w:rFonts w:ascii="Century Gothic" w:hAnsi="Century Gothic" w:eastAsia="Century Gothic" w:cs="Century Gothic"/>
        </w:rPr>
        <w:t xml:space="preserve"> and </w:t>
      </w:r>
      <w:r w:rsidRPr="05F265A7">
        <w:rPr>
          <w:rFonts w:ascii="Century Gothic" w:hAnsi="Century Gothic" w:eastAsia="Century Gothic" w:cs="Century Gothic"/>
          <w:b/>
          <w:bCs/>
        </w:rPr>
        <w:t>STFT</w:t>
      </w:r>
      <w:r w:rsidRPr="05F265A7">
        <w:rPr>
          <w:rFonts w:ascii="Century Gothic" w:hAnsi="Century Gothic" w:eastAsia="Century Gothic" w:cs="Century Gothic"/>
        </w:rPr>
        <w:t xml:space="preserve"> methods exhibit </w:t>
      </w:r>
      <w:r w:rsidRPr="05F265A7">
        <w:rPr>
          <w:rFonts w:ascii="Century Gothic" w:hAnsi="Century Gothic" w:eastAsia="Century Gothic" w:cs="Century Gothic"/>
          <w:b/>
          <w:bCs/>
        </w:rPr>
        <w:t>superior performance</w:t>
      </w:r>
      <w:r w:rsidRPr="05F265A7">
        <w:rPr>
          <w:rFonts w:ascii="Century Gothic" w:hAnsi="Century Gothic" w:eastAsia="Century Gothic" w:cs="Century Gothic"/>
        </w:rPr>
        <w:t xml:space="preserve"> as they provide a smoother, more accurate, and less attenuated estimate of the instantaneous respiration frequency across all phases, especially during periods of rapid change.</w:t>
      </w:r>
    </w:p>
    <w:p w:rsidR="00BD7191" w:rsidP="05F265A7" w:rsidRDefault="00BD7191" w14:paraId="407FBA3F" w14:textId="7083E5AC">
      <w:pPr>
        <w:spacing w:line="259" w:lineRule="auto"/>
        <w:jc w:val="both"/>
        <w:rPr>
          <w:rFonts w:ascii="Century Gothic" w:hAnsi="Century Gothic"/>
          <w:sz w:val="22"/>
          <w:szCs w:val="22"/>
          <w:lang w:val="en-US"/>
        </w:rPr>
      </w:pPr>
    </w:p>
    <w:p w:rsidR="00BD7191" w:rsidP="00BD5419" w:rsidRDefault="00BD7191" w14:paraId="7F18CF4F" w14:textId="77777777">
      <w:pPr>
        <w:pStyle w:val="Heading2"/>
        <w:rPr>
          <w:rFonts w:ascii="Century Gothic" w:hAnsi="Century Gothic"/>
          <w:szCs w:val="24"/>
          <w:lang w:val="en-US"/>
        </w:rPr>
      </w:pPr>
    </w:p>
    <w:p w:rsidRPr="00F44633" w:rsidR="00F253B8" w:rsidP="00BD5419" w:rsidRDefault="00F253B8" w14:paraId="75D61463" w14:textId="77777777">
      <w:pPr>
        <w:pStyle w:val="Heading2"/>
        <w:rPr>
          <w:rFonts w:ascii="Century Gothic" w:hAnsi="Century Gothic"/>
          <w:szCs w:val="24"/>
          <w:lang w:val="en-US"/>
        </w:rPr>
      </w:pPr>
      <w:r w:rsidRPr="00F44633">
        <w:rPr>
          <w:rFonts w:ascii="Century Gothic" w:hAnsi="Century Gothic"/>
          <w:szCs w:val="24"/>
          <w:lang w:val="en-US"/>
        </w:rPr>
        <w:t xml:space="preserve">Experiment </w:t>
      </w:r>
      <w:r w:rsidRPr="00F44633" w:rsidR="009E71AD">
        <w:rPr>
          <w:rFonts w:ascii="Century Gothic" w:hAnsi="Century Gothic"/>
          <w:szCs w:val="24"/>
          <w:lang w:val="en-US"/>
        </w:rPr>
        <w:t>3</w:t>
      </w:r>
      <w:r w:rsidRPr="00F44633">
        <w:rPr>
          <w:rFonts w:ascii="Century Gothic" w:hAnsi="Century Gothic"/>
          <w:szCs w:val="24"/>
          <w:lang w:val="en-US"/>
        </w:rPr>
        <w:t>: extraction of a common oscillation and estimation of its instantaneous frequency using bandpass adaptive filtering</w:t>
      </w:r>
    </w:p>
    <w:p w:rsidRPr="00F44633" w:rsidR="0070665E" w:rsidP="0070665E" w:rsidRDefault="0070665E" w14:paraId="30D9228F" w14:textId="77777777">
      <w:pPr>
        <w:rPr>
          <w:lang w:val="en-US"/>
        </w:rPr>
      </w:pPr>
    </w:p>
    <w:p w:rsidR="00511AD0" w:rsidP="00FA568B" w:rsidRDefault="00F253B8" w14:paraId="150FA6E3" w14:textId="77777777">
      <w:pPr>
        <w:jc w:val="both"/>
        <w:rPr>
          <w:rFonts w:ascii="Century Gothic" w:hAnsi="Century Gothic"/>
          <w:sz w:val="22"/>
          <w:szCs w:val="22"/>
          <w:lang w:val="en-GB"/>
        </w:rPr>
      </w:pPr>
      <w:r w:rsidRPr="00511AD0">
        <w:rPr>
          <w:rFonts w:ascii="Century Gothic" w:hAnsi="Century Gothic"/>
          <w:sz w:val="22"/>
          <w:szCs w:val="22"/>
          <w:lang w:val="en-GB"/>
        </w:rPr>
        <w:t xml:space="preserve">The file </w:t>
      </w:r>
      <w:r w:rsidRPr="00511AD0" w:rsidR="00C927BF">
        <w:rPr>
          <w:rFonts w:ascii="Century Gothic" w:hAnsi="Century Gothic"/>
          <w:sz w:val="22"/>
          <w:szCs w:val="22"/>
          <w:lang w:val="en-GB"/>
        </w:rPr>
        <w:t>“</w:t>
      </w:r>
      <w:r w:rsidRPr="00511AD0">
        <w:rPr>
          <w:rFonts w:ascii="Century Gothic" w:hAnsi="Century Gothic"/>
          <w:sz w:val="22"/>
          <w:szCs w:val="22"/>
          <w:lang w:val="en-GB"/>
        </w:rPr>
        <w:t>heart_3</w:t>
      </w:r>
      <w:r w:rsidRPr="00511AD0" w:rsidR="00C927BF">
        <w:rPr>
          <w:rFonts w:ascii="Century Gothic" w:hAnsi="Century Gothic"/>
          <w:sz w:val="22"/>
          <w:szCs w:val="22"/>
          <w:lang w:val="en-GB"/>
        </w:rPr>
        <w:t>”</w:t>
      </w:r>
      <w:r w:rsidRPr="00511AD0">
        <w:rPr>
          <w:rFonts w:ascii="Century Gothic" w:hAnsi="Century Gothic"/>
          <w:sz w:val="22"/>
          <w:szCs w:val="22"/>
          <w:lang w:val="en-GB"/>
        </w:rPr>
        <w:t xml:space="preserve"> contains (columns, sampling frequency 4 Hz) the RR-intervals, blood pressure, and respiration of </w:t>
      </w:r>
      <w:r w:rsidRPr="00511AD0" w:rsidR="00C927BF">
        <w:rPr>
          <w:rFonts w:ascii="Century Gothic" w:hAnsi="Century Gothic"/>
          <w:sz w:val="22"/>
          <w:szCs w:val="22"/>
          <w:lang w:val="en-GB"/>
        </w:rPr>
        <w:t xml:space="preserve">one </w:t>
      </w:r>
      <w:r w:rsidRPr="00511AD0">
        <w:rPr>
          <w:rFonts w:ascii="Century Gothic" w:hAnsi="Century Gothic"/>
          <w:sz w:val="22"/>
          <w:szCs w:val="22"/>
          <w:lang w:val="en-GB"/>
        </w:rPr>
        <w:t xml:space="preserve">subject breathing </w:t>
      </w:r>
      <w:r w:rsidRPr="00511AD0" w:rsidR="00D7355F">
        <w:rPr>
          <w:rFonts w:ascii="Century Gothic" w:hAnsi="Century Gothic"/>
          <w:sz w:val="22"/>
          <w:szCs w:val="22"/>
          <w:lang w:val="en-GB"/>
        </w:rPr>
        <w:t xml:space="preserve">spontaneously. </w:t>
      </w:r>
    </w:p>
    <w:p w:rsidRPr="00511AD0" w:rsidR="00F253B8" w:rsidP="00FA568B" w:rsidRDefault="00BF07A4" w14:paraId="14820B43" w14:textId="77777777">
      <w:pPr>
        <w:jc w:val="both"/>
        <w:rPr>
          <w:rFonts w:ascii="Century Gothic" w:hAnsi="Century Gothic"/>
          <w:sz w:val="22"/>
          <w:szCs w:val="22"/>
          <w:lang w:val="en-GB"/>
        </w:rPr>
      </w:pPr>
      <w:r w:rsidRPr="00511AD0">
        <w:rPr>
          <w:rFonts w:ascii="Century Gothic" w:hAnsi="Century Gothic"/>
          <w:sz w:val="22"/>
          <w:szCs w:val="22"/>
          <w:lang w:val="en-GB"/>
        </w:rPr>
        <w:t>Two phenomena are of particular interest in signal</w:t>
      </w:r>
      <w:r w:rsidR="0066559C">
        <w:rPr>
          <w:rFonts w:ascii="Century Gothic" w:hAnsi="Century Gothic"/>
          <w:sz w:val="22"/>
          <w:szCs w:val="22"/>
          <w:lang w:val="en-GB"/>
        </w:rPr>
        <w:t>s</w:t>
      </w:r>
      <w:r w:rsidRPr="00511AD0">
        <w:rPr>
          <w:rFonts w:ascii="Century Gothic" w:hAnsi="Century Gothic"/>
          <w:sz w:val="22"/>
          <w:szCs w:val="22"/>
          <w:lang w:val="en-GB"/>
        </w:rPr>
        <w:t xml:space="preserve"> of this type. First, respiration modulates the RR</w:t>
      </w:r>
      <w:r w:rsidR="00670EEC">
        <w:rPr>
          <w:rFonts w:ascii="Century Gothic" w:hAnsi="Century Gothic"/>
          <w:sz w:val="22"/>
          <w:szCs w:val="22"/>
          <w:lang w:val="en-GB"/>
        </w:rPr>
        <w:t>-intervals</w:t>
      </w:r>
      <w:r w:rsidRPr="00511AD0">
        <w:rPr>
          <w:rFonts w:ascii="Century Gothic" w:hAnsi="Century Gothic"/>
          <w:sz w:val="22"/>
          <w:szCs w:val="22"/>
          <w:lang w:val="en-GB"/>
        </w:rPr>
        <w:t xml:space="preserve"> (the so-called sinus arrh</w:t>
      </w:r>
      <w:r w:rsidRPr="00511AD0" w:rsidR="00511AD0">
        <w:rPr>
          <w:rFonts w:ascii="Century Gothic" w:hAnsi="Century Gothic"/>
          <w:sz w:val="22"/>
          <w:szCs w:val="22"/>
          <w:lang w:val="en-GB"/>
        </w:rPr>
        <w:t>y</w:t>
      </w:r>
      <w:r w:rsidRPr="00511AD0">
        <w:rPr>
          <w:rFonts w:ascii="Century Gothic" w:hAnsi="Century Gothic"/>
          <w:sz w:val="22"/>
          <w:szCs w:val="22"/>
          <w:lang w:val="en-GB"/>
        </w:rPr>
        <w:t>thmia)</w:t>
      </w:r>
      <w:r w:rsidR="0066559C">
        <w:rPr>
          <w:rFonts w:ascii="Century Gothic" w:hAnsi="Century Gothic"/>
          <w:sz w:val="22"/>
          <w:szCs w:val="22"/>
          <w:lang w:val="en-GB"/>
        </w:rPr>
        <w:t xml:space="preserve"> </w:t>
      </w:r>
      <w:r w:rsidRPr="00511AD0" w:rsidR="00511AD0">
        <w:rPr>
          <w:rFonts w:ascii="Century Gothic" w:hAnsi="Century Gothic"/>
          <w:sz w:val="22"/>
          <w:szCs w:val="22"/>
          <w:lang w:val="en-GB"/>
        </w:rPr>
        <w:t xml:space="preserve">and, to a lesser </w:t>
      </w:r>
      <w:proofErr w:type="spellStart"/>
      <w:r w:rsidRPr="00511AD0" w:rsidR="00511AD0">
        <w:rPr>
          <w:rFonts w:ascii="Century Gothic" w:hAnsi="Century Gothic"/>
          <w:sz w:val="22"/>
          <w:szCs w:val="22"/>
          <w:lang w:val="en-GB"/>
        </w:rPr>
        <w:t>estend</w:t>
      </w:r>
      <w:proofErr w:type="spellEnd"/>
      <w:r w:rsidRPr="00511AD0" w:rsidR="00511AD0">
        <w:rPr>
          <w:rFonts w:ascii="Century Gothic" w:hAnsi="Century Gothic"/>
          <w:sz w:val="22"/>
          <w:szCs w:val="22"/>
          <w:lang w:val="en-GB"/>
        </w:rPr>
        <w:t xml:space="preserve"> the blood </w:t>
      </w:r>
      <w:proofErr w:type="spellStart"/>
      <w:r w:rsidRPr="00511AD0" w:rsidR="00511AD0">
        <w:rPr>
          <w:rFonts w:ascii="Century Gothic" w:hAnsi="Century Gothic"/>
          <w:sz w:val="22"/>
          <w:szCs w:val="22"/>
          <w:lang w:val="en-GB"/>
        </w:rPr>
        <w:t>preasure</w:t>
      </w:r>
      <w:proofErr w:type="spellEnd"/>
      <w:r w:rsidRPr="00511AD0" w:rsidR="00511AD0">
        <w:rPr>
          <w:rFonts w:ascii="Century Gothic" w:hAnsi="Century Gothic"/>
          <w:sz w:val="22"/>
          <w:szCs w:val="22"/>
          <w:lang w:val="en-GB"/>
        </w:rPr>
        <w:t xml:space="preserve">. Second, the baroreflex, i.e. the dynamic regulation of blood </w:t>
      </w:r>
      <w:proofErr w:type="spellStart"/>
      <w:r w:rsidRPr="00511AD0" w:rsidR="00511AD0">
        <w:rPr>
          <w:rFonts w:ascii="Century Gothic" w:hAnsi="Century Gothic"/>
          <w:sz w:val="22"/>
          <w:szCs w:val="22"/>
          <w:lang w:val="en-GB"/>
        </w:rPr>
        <w:t>preassure</w:t>
      </w:r>
      <w:proofErr w:type="spellEnd"/>
      <w:r w:rsidRPr="00511AD0" w:rsidR="00511AD0">
        <w:rPr>
          <w:rFonts w:ascii="Century Gothic" w:hAnsi="Century Gothic"/>
          <w:sz w:val="22"/>
          <w:szCs w:val="22"/>
          <w:lang w:val="en-GB"/>
        </w:rPr>
        <w:t xml:space="preserve"> by heart rate variability, mediated by the autonomous nerve system, </w:t>
      </w:r>
      <w:r w:rsidR="00511AD0">
        <w:rPr>
          <w:rFonts w:ascii="Century Gothic" w:hAnsi="Century Gothic"/>
          <w:sz w:val="22"/>
          <w:szCs w:val="22"/>
          <w:lang w:val="en-GB"/>
        </w:rPr>
        <w:t>leads in rest conditions to a modulation at a frequency between 0.05 and 0.1Hz of the RR</w:t>
      </w:r>
      <w:r w:rsidR="00670EEC">
        <w:rPr>
          <w:rFonts w:ascii="Century Gothic" w:hAnsi="Century Gothic"/>
          <w:sz w:val="22"/>
          <w:szCs w:val="22"/>
          <w:lang w:val="en-GB"/>
        </w:rPr>
        <w:t>-intervals</w:t>
      </w:r>
      <w:r w:rsidR="00511AD0">
        <w:rPr>
          <w:rFonts w:ascii="Century Gothic" w:hAnsi="Century Gothic"/>
          <w:sz w:val="22"/>
          <w:szCs w:val="22"/>
          <w:lang w:val="en-GB"/>
        </w:rPr>
        <w:t>.</w:t>
      </w:r>
    </w:p>
    <w:p w:rsidR="0011460E" w:rsidP="00FA568B" w:rsidRDefault="0011460E" w14:paraId="5BF6D70A" w14:textId="77777777">
      <w:pPr>
        <w:jc w:val="both"/>
        <w:rPr>
          <w:rFonts w:ascii="Century Gothic" w:hAnsi="Century Gothic"/>
          <w:sz w:val="22"/>
          <w:szCs w:val="22"/>
          <w:lang w:val="en-US"/>
        </w:rPr>
      </w:pPr>
    </w:p>
    <w:p w:rsidRPr="00F44633" w:rsidR="0011460E" w:rsidP="0011460E" w:rsidRDefault="00B64DE1" w14:paraId="27A48256" w14:textId="77777777">
      <w:pPr>
        <w:jc w:val="both"/>
        <w:rPr>
          <w:rFonts w:ascii="Century Gothic" w:hAnsi="Century Gothic"/>
          <w:sz w:val="22"/>
          <w:szCs w:val="22"/>
          <w:lang w:val="en-US"/>
        </w:rPr>
      </w:pPr>
      <w:r>
        <w:rPr>
          <w:rFonts w:ascii="Century Gothic" w:hAnsi="Century Gothic"/>
          <w:sz w:val="22"/>
          <w:szCs w:val="22"/>
          <w:lang w:val="en-US"/>
        </w:rPr>
        <w:t>3.1.</w:t>
      </w:r>
      <w:r w:rsidR="0011460E">
        <w:rPr>
          <w:rFonts w:ascii="Century Gothic" w:hAnsi="Century Gothic"/>
          <w:sz w:val="22"/>
          <w:szCs w:val="22"/>
          <w:lang w:val="en-US"/>
        </w:rPr>
        <w:t xml:space="preserve"> </w:t>
      </w:r>
      <w:r w:rsidRPr="00F44633" w:rsidR="00BF07A4">
        <w:rPr>
          <w:rFonts w:ascii="Century Gothic" w:hAnsi="Century Gothic"/>
          <w:sz w:val="22"/>
          <w:szCs w:val="22"/>
          <w:lang w:val="en-US"/>
        </w:rPr>
        <w:t>Remove the mean values and resample the signals at 1 Hz.</w:t>
      </w:r>
      <w:r w:rsidR="00BF07A4">
        <w:rPr>
          <w:rFonts w:ascii="Century Gothic" w:hAnsi="Century Gothic"/>
          <w:sz w:val="22"/>
          <w:szCs w:val="22"/>
          <w:lang w:val="en-US"/>
        </w:rPr>
        <w:t xml:space="preserve"> </w:t>
      </w:r>
      <w:r w:rsidRPr="00F44633" w:rsidR="0011460E">
        <w:rPr>
          <w:rFonts w:ascii="Century Gothic" w:hAnsi="Century Gothic"/>
          <w:sz w:val="22"/>
          <w:szCs w:val="22"/>
          <w:lang w:val="en-US"/>
        </w:rPr>
        <w:t xml:space="preserve">Visualize the signals and the corresponding power spectral densities (parametric spectral estimation using an order of 20) before and after </w:t>
      </w:r>
      <w:proofErr w:type="spellStart"/>
      <w:r w:rsidR="00BF07A4">
        <w:rPr>
          <w:rFonts w:ascii="Century Gothic" w:hAnsi="Century Gothic"/>
          <w:sz w:val="22"/>
          <w:szCs w:val="22"/>
          <w:lang w:val="en-US"/>
        </w:rPr>
        <w:t>downsampling</w:t>
      </w:r>
      <w:proofErr w:type="spellEnd"/>
      <w:r w:rsidRPr="00F44633" w:rsidR="0011460E">
        <w:rPr>
          <w:rFonts w:ascii="Century Gothic" w:hAnsi="Century Gothic"/>
          <w:sz w:val="22"/>
          <w:szCs w:val="22"/>
          <w:lang w:val="en-US"/>
        </w:rPr>
        <w:t xml:space="preserve">. </w:t>
      </w:r>
    </w:p>
    <w:p w:rsidR="0011460E" w:rsidP="0011460E" w:rsidRDefault="0011460E" w14:paraId="6D28DFB3" w14:textId="77777777">
      <w:pPr>
        <w:pStyle w:val="Heading1"/>
        <w:jc w:val="both"/>
        <w:rPr>
          <w:rFonts w:ascii="Courier New" w:hAnsi="Courier New" w:eastAsia="Calibri" w:cs="Courier New"/>
          <w:b w:val="0"/>
          <w:bCs w:val="0"/>
          <w:szCs w:val="24"/>
          <w:lang w:val="en-US"/>
        </w:rPr>
      </w:pPr>
      <w:r w:rsidRPr="00F44633">
        <w:rPr>
          <w:rFonts w:ascii="Courier New" w:hAnsi="Courier New" w:eastAsia="Calibri" w:cs="Courier New"/>
          <w:b w:val="0"/>
          <w:bCs w:val="0"/>
          <w:szCs w:val="24"/>
          <w:lang w:val="en-US"/>
        </w:rPr>
        <w:t>&gt;&gt; [</w:t>
      </w:r>
      <w:proofErr w:type="spellStart"/>
      <w:r w:rsidRPr="00F44633">
        <w:rPr>
          <w:rFonts w:ascii="Courier New" w:hAnsi="Courier New" w:eastAsia="Calibri" w:cs="Courier New"/>
          <w:b w:val="0"/>
          <w:bCs w:val="0"/>
          <w:szCs w:val="24"/>
          <w:lang w:val="en-US"/>
        </w:rPr>
        <w:t>Px</w:t>
      </w:r>
      <w:proofErr w:type="spellEnd"/>
      <w:r w:rsidRPr="00F44633">
        <w:rPr>
          <w:rFonts w:ascii="Courier New" w:hAnsi="Courier New" w:eastAsia="Calibri" w:cs="Courier New"/>
          <w:b w:val="0"/>
          <w:bCs w:val="0"/>
          <w:szCs w:val="24"/>
          <w:lang w:val="en-US"/>
        </w:rPr>
        <w:t xml:space="preserve">, </w:t>
      </w:r>
      <w:proofErr w:type="spellStart"/>
      <w:r w:rsidRPr="00F44633">
        <w:rPr>
          <w:rFonts w:ascii="Courier New" w:hAnsi="Courier New" w:eastAsia="Calibri" w:cs="Courier New"/>
          <w:b w:val="0"/>
          <w:bCs w:val="0"/>
          <w:szCs w:val="24"/>
          <w:lang w:val="en-US"/>
        </w:rPr>
        <w:t>freq</w:t>
      </w:r>
      <w:proofErr w:type="spellEnd"/>
      <w:r w:rsidRPr="00F44633">
        <w:rPr>
          <w:rFonts w:ascii="Courier New" w:hAnsi="Courier New" w:eastAsia="Calibri" w:cs="Courier New"/>
          <w:b w:val="0"/>
          <w:bCs w:val="0"/>
          <w:szCs w:val="24"/>
          <w:lang w:val="en-US"/>
        </w:rPr>
        <w:t xml:space="preserve">] = </w:t>
      </w:r>
      <w:proofErr w:type="spellStart"/>
      <w:r w:rsidRPr="00F44633">
        <w:rPr>
          <w:rFonts w:ascii="Courier New" w:hAnsi="Courier New" w:eastAsia="Calibri" w:cs="Courier New"/>
          <w:b w:val="0"/>
          <w:bCs w:val="0"/>
          <w:szCs w:val="24"/>
          <w:lang w:val="en-US"/>
        </w:rPr>
        <w:t>AR_psd</w:t>
      </w:r>
      <w:proofErr w:type="spellEnd"/>
      <w:r w:rsidRPr="00F44633">
        <w:rPr>
          <w:rFonts w:ascii="Courier New" w:hAnsi="Courier New" w:eastAsia="Calibri" w:cs="Courier New"/>
          <w:b w:val="0"/>
          <w:bCs w:val="0"/>
          <w:szCs w:val="24"/>
          <w:lang w:val="en-US"/>
        </w:rPr>
        <w:t xml:space="preserve">(signal, </w:t>
      </w:r>
      <w:r w:rsidR="00DD6E97">
        <w:rPr>
          <w:rFonts w:ascii="Courier New" w:hAnsi="Courier New" w:eastAsia="Calibri" w:cs="Courier New"/>
          <w:b w:val="0"/>
          <w:bCs w:val="0"/>
          <w:szCs w:val="24"/>
          <w:lang w:val="en-US"/>
        </w:rPr>
        <w:t>3</w:t>
      </w:r>
      <w:r w:rsidRPr="00F44633">
        <w:rPr>
          <w:rFonts w:ascii="Courier New" w:hAnsi="Courier New" w:eastAsia="Calibri" w:cs="Courier New"/>
          <w:b w:val="0"/>
          <w:bCs w:val="0"/>
          <w:szCs w:val="24"/>
          <w:lang w:val="en-US"/>
        </w:rPr>
        <w:t xml:space="preserve">0, </w:t>
      </w:r>
      <w:r>
        <w:rPr>
          <w:rFonts w:ascii="Courier New" w:hAnsi="Courier New" w:eastAsia="Calibri" w:cs="Courier New"/>
          <w:b w:val="0"/>
          <w:bCs w:val="0"/>
          <w:szCs w:val="24"/>
          <w:lang w:val="en-US"/>
        </w:rPr>
        <w:t>1</w:t>
      </w:r>
      <w:r w:rsidRPr="00F44633">
        <w:rPr>
          <w:rFonts w:ascii="Courier New" w:hAnsi="Courier New" w:eastAsia="Calibri" w:cs="Courier New"/>
          <w:b w:val="0"/>
          <w:bCs w:val="0"/>
          <w:szCs w:val="24"/>
          <w:lang w:val="en-US"/>
        </w:rPr>
        <w:t xml:space="preserve">, </w:t>
      </w:r>
      <w:r>
        <w:rPr>
          <w:rFonts w:ascii="Courier New" w:hAnsi="Courier New" w:eastAsia="Calibri" w:cs="Courier New"/>
          <w:b w:val="0"/>
          <w:bCs w:val="0"/>
          <w:szCs w:val="24"/>
          <w:lang w:val="en-US"/>
        </w:rPr>
        <w:t>0.5</w:t>
      </w:r>
      <w:r w:rsidRPr="00F44633">
        <w:rPr>
          <w:rFonts w:ascii="Courier New" w:hAnsi="Courier New" w:eastAsia="Calibri" w:cs="Courier New"/>
          <w:b w:val="0"/>
          <w:bCs w:val="0"/>
          <w:szCs w:val="24"/>
          <w:lang w:val="en-US"/>
        </w:rPr>
        <w:t>, 0, 1);</w:t>
      </w:r>
    </w:p>
    <w:p w:rsidRPr="00DC17DF" w:rsidR="00DC17DF" w:rsidP="00DC17DF" w:rsidRDefault="00DC17DF" w14:paraId="541ADAA6" w14:textId="77777777">
      <w:pPr>
        <w:jc w:val="both"/>
        <w:rPr>
          <w:rFonts w:ascii="Century Gothic" w:hAnsi="Century Gothic"/>
          <w:b/>
          <w:sz w:val="22"/>
          <w:szCs w:val="22"/>
          <w:lang w:val="en-US"/>
        </w:rPr>
      </w:pPr>
      <w:r w:rsidRPr="00DC17DF">
        <w:rPr>
          <w:rFonts w:ascii="Century Gothic" w:hAnsi="Century Gothic"/>
          <w:b/>
          <w:sz w:val="22"/>
          <w:szCs w:val="22"/>
          <w:lang w:val="en-US"/>
        </w:rPr>
        <w:t>Q3.1.</w:t>
      </w:r>
      <w:r w:rsidRPr="00DC17DF">
        <w:rPr>
          <w:rFonts w:ascii="Century Gothic" w:hAnsi="Century Gothic"/>
          <w:sz w:val="22"/>
          <w:szCs w:val="22"/>
          <w:lang w:val="en-US"/>
        </w:rPr>
        <w:t xml:space="preserve"> Why </w:t>
      </w:r>
      <w:r w:rsidR="00BF07A4">
        <w:rPr>
          <w:rFonts w:ascii="Century Gothic" w:hAnsi="Century Gothic"/>
          <w:sz w:val="22"/>
          <w:szCs w:val="22"/>
          <w:lang w:val="en-US"/>
        </w:rPr>
        <w:t>were</w:t>
      </w:r>
      <w:r w:rsidR="007A7815">
        <w:rPr>
          <w:rFonts w:ascii="Century Gothic" w:hAnsi="Century Gothic"/>
          <w:sz w:val="22"/>
          <w:szCs w:val="22"/>
          <w:lang w:val="en-US"/>
        </w:rPr>
        <w:t xml:space="preserve"> </w:t>
      </w:r>
      <w:r w:rsidRPr="00DC17DF">
        <w:rPr>
          <w:rFonts w:ascii="Century Gothic" w:hAnsi="Century Gothic"/>
          <w:sz w:val="22"/>
          <w:szCs w:val="22"/>
          <w:lang w:val="en-US"/>
        </w:rPr>
        <w:t xml:space="preserve">the signals </w:t>
      </w:r>
      <w:proofErr w:type="spellStart"/>
      <w:r w:rsidRPr="00DC17DF">
        <w:rPr>
          <w:rFonts w:ascii="Century Gothic" w:hAnsi="Century Gothic"/>
          <w:sz w:val="22"/>
          <w:szCs w:val="22"/>
          <w:lang w:val="en-US"/>
        </w:rPr>
        <w:t>downsampled</w:t>
      </w:r>
      <w:proofErr w:type="spellEnd"/>
      <w:r w:rsidRPr="00DC17DF">
        <w:rPr>
          <w:rFonts w:ascii="Century Gothic" w:hAnsi="Century Gothic"/>
          <w:sz w:val="22"/>
          <w:szCs w:val="22"/>
          <w:lang w:val="en-US"/>
        </w:rPr>
        <w:t xml:space="preserve"> from 4Hz to 1Hz?</w:t>
      </w:r>
    </w:p>
    <w:p w:rsidRPr="00F44633" w:rsidR="00B64DE1" w:rsidP="00FA568B" w:rsidRDefault="00B64DE1" w14:paraId="2542FFA1" w14:textId="77777777">
      <w:pPr>
        <w:jc w:val="both"/>
        <w:rPr>
          <w:rFonts w:ascii="Century Gothic" w:hAnsi="Century Gothic"/>
          <w:sz w:val="22"/>
          <w:szCs w:val="22"/>
          <w:lang w:val="en-US"/>
        </w:rPr>
      </w:pPr>
      <w:r w:rsidRPr="155D8536">
        <w:rPr>
          <w:rFonts w:ascii="Century Gothic" w:hAnsi="Century Gothic"/>
          <w:sz w:val="22"/>
          <w:szCs w:val="22"/>
          <w:lang w:val="en-US"/>
        </w:rPr>
        <w:t xml:space="preserve"> </w:t>
      </w:r>
    </w:p>
    <w:p w:rsidR="00DD6E97" w:rsidP="6DC85BF2" w:rsidRDefault="17AF5AA5" w14:paraId="0E7266FD" w14:textId="116AF04E">
      <w:pPr>
        <w:spacing w:before="240" w:after="240"/>
        <w:jc w:val="both"/>
        <w:rPr>
          <w:rFonts w:ascii="Century Gothic" w:hAnsi="Century Gothic" w:eastAsia="Century Gothic" w:cs="Century Gothic"/>
          <w:sz w:val="22"/>
          <w:szCs w:val="22"/>
          <w:lang w:val="en-US"/>
        </w:rPr>
      </w:pPr>
      <w:r w:rsidRPr="6DC85BF2">
        <w:rPr>
          <w:rFonts w:ascii="Century Gothic" w:hAnsi="Century Gothic" w:eastAsia="Century Gothic" w:cs="Century Gothic"/>
          <w:sz w:val="22"/>
          <w:szCs w:val="22"/>
          <w:lang w:val="en-US"/>
        </w:rPr>
        <w:t xml:space="preserve">The signals were </w:t>
      </w:r>
      <w:proofErr w:type="spellStart"/>
      <w:r w:rsidRPr="6DC85BF2">
        <w:rPr>
          <w:rFonts w:ascii="Century Gothic" w:hAnsi="Century Gothic" w:eastAsia="Century Gothic" w:cs="Century Gothic"/>
          <w:sz w:val="22"/>
          <w:szCs w:val="22"/>
          <w:lang w:val="en-US"/>
        </w:rPr>
        <w:t>downsampled</w:t>
      </w:r>
      <w:proofErr w:type="spellEnd"/>
      <w:r w:rsidRPr="6DC85BF2">
        <w:rPr>
          <w:rFonts w:ascii="Century Gothic" w:hAnsi="Century Gothic" w:eastAsia="Century Gothic" w:cs="Century Gothic"/>
          <w:sz w:val="22"/>
          <w:szCs w:val="22"/>
          <w:lang w:val="en-US"/>
        </w:rPr>
        <w:t xml:space="preserve"> from 4 Hz to 1 Hz because all relevant physiological oscillations occur at very low frequencies, well below 0.5 Hz. The respiration signal shows a dominant peak around 0.25–0.30 Hz, while the RR intervals and blood pressure have most of their energy below 0.10 Hz, as visible in the AR spectra computed with the corrected AR model of order 20. A sampling frequency of 1 Hz therefore satisfies the Nyquist criterion and preserves all meaningful information.</w:t>
      </w:r>
    </w:p>
    <w:p w:rsidR="00334DB2" w:rsidP="6DC85BF2" w:rsidRDefault="00334DB2" w14:paraId="62631B93" w14:textId="4E4C4150">
      <w:pPr>
        <w:spacing w:before="240" w:after="240"/>
        <w:jc w:val="both"/>
      </w:pPr>
      <w:r>
        <w:rPr>
          <w:noProof/>
        </w:rPr>
      </w:r>
      <w:r>
        <w:pict w14:anchorId="29D541B8">
          <v:shape id="_x0000_s1029" style="width:116.25pt;height:94.4pt;mso-position-horizontal-relative:char;mso-position-vertical-relative:line" type="#_x0000_t75">
            <v:imagedata o:title="" r:id="rId8"/>
            <w10:anchorlock/>
          </v:shape>
        </w:pict>
      </w:r>
    </w:p>
    <w:p w:rsidR="00DD6E97" w:rsidP="6DC85BF2" w:rsidRDefault="17AF5AA5" w14:paraId="0F445D91" w14:textId="596E78AB">
      <w:pPr>
        <w:spacing w:before="240" w:after="240"/>
        <w:jc w:val="both"/>
      </w:pPr>
      <w:proofErr w:type="spellStart"/>
      <w:r w:rsidRPr="6DC85BF2">
        <w:rPr>
          <w:rFonts w:ascii="Century Gothic" w:hAnsi="Century Gothic" w:eastAsia="Century Gothic" w:cs="Century Gothic"/>
          <w:sz w:val="22"/>
          <w:szCs w:val="22"/>
          <w:lang w:val="en-US"/>
        </w:rPr>
        <w:t>Downsampling</w:t>
      </w:r>
      <w:proofErr w:type="spellEnd"/>
      <w:r w:rsidRPr="6DC85BF2">
        <w:rPr>
          <w:rFonts w:ascii="Century Gothic" w:hAnsi="Century Gothic" w:eastAsia="Century Gothic" w:cs="Century Gothic"/>
          <w:sz w:val="22"/>
          <w:szCs w:val="22"/>
          <w:lang w:val="en-US"/>
        </w:rPr>
        <w:t xml:space="preserve"> also reduces high-frequency noise and unnecessary data redundancy, making the analysis more stable and computationally efficient. In addition, using a lower sampling rate improves the robustness of the AR spectral estimation because the model no longer attempts to fit irrelevant high-frequency components.</w:t>
      </w:r>
    </w:p>
    <w:p w:rsidR="00DD6E97" w:rsidP="6DC85BF2" w:rsidRDefault="00DD6E97" w14:paraId="39DB834B" w14:textId="27BCA8E2">
      <w:pPr>
        <w:jc w:val="both"/>
        <w:rPr>
          <w:rFonts w:ascii="Century Gothic" w:hAnsi="Century Gothic"/>
          <w:sz w:val="22"/>
          <w:szCs w:val="22"/>
          <w:lang w:val="en-US"/>
        </w:rPr>
      </w:pPr>
    </w:p>
    <w:p w:rsidR="00DD6E97" w:rsidP="6DC85BF2" w:rsidRDefault="009E71AD" w14:paraId="67D5D27F" w14:textId="28A7D7D2">
      <w:pPr>
        <w:spacing w:before="240" w:after="240"/>
        <w:jc w:val="both"/>
        <w:rPr>
          <w:rFonts w:ascii="Century Gothic" w:hAnsi="Century Gothic"/>
          <w:sz w:val="22"/>
          <w:szCs w:val="22"/>
          <w:lang w:val="en-US"/>
        </w:rPr>
      </w:pPr>
      <w:r w:rsidRPr="155D8536">
        <w:rPr>
          <w:rFonts w:ascii="Century Gothic" w:hAnsi="Century Gothic"/>
          <w:sz w:val="22"/>
          <w:szCs w:val="22"/>
          <w:lang w:val="en-US"/>
        </w:rPr>
        <w:t>3</w:t>
      </w:r>
      <w:r w:rsidRPr="155D8536" w:rsidR="00351165">
        <w:rPr>
          <w:rFonts w:ascii="Century Gothic" w:hAnsi="Century Gothic"/>
          <w:sz w:val="22"/>
          <w:szCs w:val="22"/>
          <w:lang w:val="en-US"/>
        </w:rPr>
        <w:t>.</w:t>
      </w:r>
      <w:r w:rsidRPr="155D8536" w:rsidR="00DD6E97">
        <w:rPr>
          <w:rFonts w:ascii="Century Gothic" w:hAnsi="Century Gothic"/>
          <w:sz w:val="22"/>
          <w:szCs w:val="22"/>
          <w:lang w:val="en-US"/>
        </w:rPr>
        <w:t>2</w:t>
      </w:r>
      <w:r w:rsidRPr="155D8536" w:rsidR="00351165">
        <w:rPr>
          <w:rFonts w:ascii="Century Gothic" w:hAnsi="Century Gothic"/>
          <w:sz w:val="22"/>
          <w:szCs w:val="22"/>
          <w:lang w:val="en-US"/>
        </w:rPr>
        <w:t xml:space="preserve"> </w:t>
      </w:r>
      <w:r w:rsidRPr="155D8536" w:rsidR="00D7355F">
        <w:rPr>
          <w:rFonts w:ascii="Century Gothic" w:hAnsi="Century Gothic"/>
          <w:sz w:val="22"/>
          <w:szCs w:val="22"/>
          <w:lang w:val="en-US"/>
        </w:rPr>
        <w:t xml:space="preserve">Use </w:t>
      </w:r>
      <w:proofErr w:type="spellStart"/>
      <w:r w:rsidRPr="155D8536" w:rsidR="00D7355F">
        <w:rPr>
          <w:rFonts w:ascii="Century Gothic" w:hAnsi="Century Gothic"/>
          <w:sz w:val="22"/>
          <w:szCs w:val="22"/>
          <w:lang w:val="en-US"/>
        </w:rPr>
        <w:t>AdaptBP_weight</w:t>
      </w:r>
      <w:proofErr w:type="spellEnd"/>
      <w:r w:rsidRPr="155D8536" w:rsidR="00976FFB">
        <w:rPr>
          <w:rFonts w:ascii="Century Gothic" w:hAnsi="Century Gothic"/>
          <w:sz w:val="22"/>
          <w:szCs w:val="22"/>
          <w:lang w:val="en-US"/>
        </w:rPr>
        <w:t xml:space="preserve"> to extract the common oscillation between the RR</w:t>
      </w:r>
      <w:r w:rsidRPr="155D8536" w:rsidR="0070665E">
        <w:rPr>
          <w:rFonts w:ascii="Century Gothic" w:hAnsi="Century Gothic"/>
          <w:sz w:val="22"/>
          <w:szCs w:val="22"/>
          <w:lang w:val="en-US"/>
        </w:rPr>
        <w:t>-</w:t>
      </w:r>
      <w:r w:rsidRPr="155D8536" w:rsidR="00976FFB">
        <w:rPr>
          <w:rFonts w:ascii="Century Gothic" w:hAnsi="Century Gothic"/>
          <w:sz w:val="22"/>
          <w:szCs w:val="22"/>
          <w:lang w:val="en-US"/>
        </w:rPr>
        <w:t xml:space="preserve">intervals and the respiration (f0 = 0.2, beta = </w:t>
      </w:r>
      <w:r w:rsidRPr="155D8536" w:rsidR="00C53221">
        <w:rPr>
          <w:rFonts w:ascii="Century Gothic" w:hAnsi="Century Gothic"/>
          <w:sz w:val="22"/>
          <w:szCs w:val="22"/>
          <w:lang w:val="en-US"/>
        </w:rPr>
        <w:t xml:space="preserve">0.9, </w:t>
      </w:r>
      <w:r w:rsidRPr="155D8536" w:rsidR="00976FFB">
        <w:rPr>
          <w:rFonts w:ascii="Century Gothic" w:hAnsi="Century Gothic"/>
          <w:sz w:val="22"/>
          <w:szCs w:val="22"/>
          <w:lang w:val="en-US"/>
        </w:rPr>
        <w:t>delta = mu = 0.9</w:t>
      </w:r>
      <w:r w:rsidRPr="155D8536" w:rsidR="00C53221">
        <w:rPr>
          <w:rFonts w:ascii="Century Gothic" w:hAnsi="Century Gothic"/>
          <w:sz w:val="22"/>
          <w:szCs w:val="22"/>
          <w:lang w:val="en-US"/>
        </w:rPr>
        <w:t>5</w:t>
      </w:r>
      <w:r w:rsidRPr="155D8536" w:rsidR="00976FFB">
        <w:rPr>
          <w:rFonts w:ascii="Century Gothic" w:hAnsi="Century Gothic"/>
          <w:sz w:val="22"/>
          <w:szCs w:val="22"/>
          <w:lang w:val="en-US"/>
        </w:rPr>
        <w:t xml:space="preserve">). </w:t>
      </w:r>
    </w:p>
    <w:p w:rsidRPr="00F44633" w:rsidR="00D7355F" w:rsidP="00FA568B" w:rsidRDefault="00DD6E97" w14:paraId="10F9350C" w14:textId="77777777">
      <w:pPr>
        <w:jc w:val="both"/>
        <w:rPr>
          <w:rFonts w:ascii="Century Gothic" w:hAnsi="Century Gothic"/>
          <w:sz w:val="22"/>
          <w:szCs w:val="22"/>
          <w:lang w:val="en-US"/>
        </w:rPr>
      </w:pPr>
      <w:r w:rsidRPr="155D8536">
        <w:rPr>
          <w:rFonts w:ascii="Century Gothic" w:hAnsi="Century Gothic"/>
          <w:b/>
          <w:bCs/>
          <w:sz w:val="22"/>
          <w:szCs w:val="22"/>
          <w:lang w:val="en-US"/>
        </w:rPr>
        <w:t>Q3.2.</w:t>
      </w:r>
      <w:r w:rsidRPr="155D8536">
        <w:rPr>
          <w:rFonts w:ascii="Century Gothic" w:hAnsi="Century Gothic"/>
          <w:sz w:val="22"/>
          <w:szCs w:val="22"/>
          <w:lang w:val="en-US"/>
        </w:rPr>
        <w:t xml:space="preserve"> </w:t>
      </w:r>
      <w:r w:rsidRPr="155D8536" w:rsidR="00670EEC">
        <w:rPr>
          <w:rFonts w:ascii="Century Gothic" w:hAnsi="Century Gothic"/>
          <w:sz w:val="22"/>
          <w:szCs w:val="22"/>
          <w:lang w:val="en-US"/>
        </w:rPr>
        <w:t>What do the two filter outputs represent?</w:t>
      </w:r>
      <w:r w:rsidRPr="155D8536" w:rsidR="00351165">
        <w:rPr>
          <w:rFonts w:ascii="Century Gothic" w:hAnsi="Century Gothic"/>
          <w:sz w:val="22"/>
          <w:szCs w:val="22"/>
          <w:lang w:val="en-US"/>
        </w:rPr>
        <w:t xml:space="preserve"> </w:t>
      </w:r>
      <w:r w:rsidRPr="155D8536" w:rsidR="00E918B2">
        <w:rPr>
          <w:rFonts w:ascii="Century Gothic" w:hAnsi="Century Gothic"/>
          <w:sz w:val="22"/>
          <w:szCs w:val="22"/>
          <w:lang w:val="en-US"/>
        </w:rPr>
        <w:t xml:space="preserve">Check visually that the amplitude of the two filter outputs are well correlated. What does the estimated IF represent? Compare the </w:t>
      </w:r>
      <w:r w:rsidRPr="155D8536" w:rsidR="00351165">
        <w:rPr>
          <w:rFonts w:ascii="Century Gothic" w:hAnsi="Century Gothic"/>
          <w:sz w:val="22"/>
          <w:szCs w:val="22"/>
          <w:lang w:val="en-US"/>
        </w:rPr>
        <w:t xml:space="preserve">variation of the IF </w:t>
      </w:r>
      <w:r w:rsidRPr="155D8536" w:rsidR="00E918B2">
        <w:rPr>
          <w:rFonts w:ascii="Century Gothic" w:hAnsi="Century Gothic"/>
          <w:sz w:val="22"/>
          <w:szCs w:val="22"/>
          <w:lang w:val="en-US"/>
        </w:rPr>
        <w:t xml:space="preserve">estimate with </w:t>
      </w:r>
      <w:r w:rsidRPr="155D8536" w:rsidR="00351165">
        <w:rPr>
          <w:rFonts w:ascii="Century Gothic" w:hAnsi="Century Gothic"/>
          <w:sz w:val="22"/>
          <w:szCs w:val="22"/>
          <w:lang w:val="en-US"/>
        </w:rPr>
        <w:t>a non-parametric spectrum estimate of the respiration</w:t>
      </w:r>
      <w:r w:rsidRPr="155D8536">
        <w:rPr>
          <w:rFonts w:ascii="Century Gothic" w:hAnsi="Century Gothic"/>
          <w:sz w:val="22"/>
          <w:szCs w:val="22"/>
          <w:lang w:val="en-US"/>
        </w:rPr>
        <w:t xml:space="preserve"> signal</w:t>
      </w:r>
      <w:r w:rsidRPr="155D8536" w:rsidR="00351165">
        <w:rPr>
          <w:rFonts w:ascii="Century Gothic" w:hAnsi="Century Gothic"/>
          <w:sz w:val="22"/>
          <w:szCs w:val="22"/>
          <w:lang w:val="en-US"/>
        </w:rPr>
        <w:t xml:space="preserve">. </w:t>
      </w:r>
    </w:p>
    <w:p w:rsidR="155D8536" w:rsidP="155D8536" w:rsidRDefault="155D8536" w14:paraId="7D5EEB67" w14:textId="34D0ADF0">
      <w:pPr>
        <w:jc w:val="both"/>
        <w:rPr>
          <w:rFonts w:ascii="Century Gothic" w:hAnsi="Century Gothic"/>
          <w:sz w:val="22"/>
          <w:szCs w:val="22"/>
          <w:lang w:val="en-US"/>
        </w:rPr>
      </w:pPr>
    </w:p>
    <w:p w:rsidR="120A89AD" w:rsidP="155D8536" w:rsidRDefault="120A89AD" w14:paraId="282BFEAF" w14:textId="3A9DA425">
      <w:pPr>
        <w:spacing w:before="240" w:after="240"/>
        <w:jc w:val="both"/>
      </w:pPr>
      <w:r w:rsidRPr="155D8536">
        <w:rPr>
          <w:rFonts w:ascii="Century Gothic" w:hAnsi="Century Gothic" w:eastAsia="Century Gothic" w:cs="Century Gothic"/>
          <w:sz w:val="22"/>
          <w:szCs w:val="22"/>
          <w:lang w:val="en-US"/>
        </w:rPr>
        <w:t>The two filter outputs represent the same underlying respiratory oscillation extracted from the RR-intervals and from the respiration signal. The RR component reflects respiratory sinus arrhythmia, while the respiration component is the filtered version of the breathing signal itself. Visually, the amplitudes of the two outputs are clearly correlated, showing the same envelope and similar variations over time.</w:t>
      </w:r>
    </w:p>
    <w:p w:rsidR="120A89AD" w:rsidP="155D8536" w:rsidRDefault="120A89AD" w14:paraId="63C8F5D4" w14:textId="375A3452">
      <w:pPr>
        <w:spacing w:before="240" w:after="240"/>
        <w:jc w:val="both"/>
      </w:pPr>
      <w:r w:rsidRPr="155D8536">
        <w:rPr>
          <w:rFonts w:ascii="Century Gothic" w:hAnsi="Century Gothic" w:eastAsia="Century Gothic" w:cs="Century Gothic"/>
          <w:sz w:val="22"/>
          <w:szCs w:val="22"/>
          <w:lang w:val="en-US"/>
        </w:rPr>
        <w:t>The estimated instantaneous frequency (IF) corresponds to the time-varying respiratory frequency shared by both signals. It remains approximately within the 0.23–0.28 Hz range.</w:t>
      </w:r>
    </w:p>
    <w:p w:rsidR="120A89AD" w:rsidP="155D8536" w:rsidRDefault="120A89AD" w14:paraId="51D11B9B" w14:textId="3010F4AE">
      <w:pPr>
        <w:spacing w:before="240" w:after="240"/>
        <w:jc w:val="both"/>
      </w:pPr>
      <w:r w:rsidRPr="155D8536">
        <w:rPr>
          <w:rFonts w:ascii="Century Gothic" w:hAnsi="Century Gothic" w:eastAsia="Century Gothic" w:cs="Century Gothic"/>
          <w:sz w:val="22"/>
          <w:szCs w:val="22"/>
          <w:lang w:val="en-US"/>
        </w:rPr>
        <w:t>When compared with the non-parametric spectrum of the respiration signal, the IF oscillates around the dominant spectral peak at ~0.25–0.28 Hz. The PSD provides an average frequency estimate, whereas the IF reveals the slow temporal fluctuations of the respiratory rate that are not visible in the static spectrum.</w:t>
      </w:r>
    </w:p>
    <w:p w:rsidR="155D8536" w:rsidP="155D8536" w:rsidRDefault="155D8536" w14:paraId="362008F1" w14:textId="273B72DC">
      <w:pPr>
        <w:jc w:val="both"/>
        <w:rPr>
          <w:rFonts w:ascii="Century Gothic" w:hAnsi="Century Gothic"/>
          <w:sz w:val="22"/>
          <w:szCs w:val="22"/>
          <w:lang w:val="en-US"/>
        </w:rPr>
      </w:pPr>
    </w:p>
    <w:p w:rsidRPr="00F44633" w:rsidR="00C927BF" w:rsidP="00FA568B" w:rsidRDefault="00C927BF" w14:paraId="4374B7D8" w14:textId="77777777">
      <w:pPr>
        <w:jc w:val="both"/>
        <w:rPr>
          <w:rFonts w:ascii="Century Gothic" w:hAnsi="Century Gothic"/>
          <w:sz w:val="22"/>
          <w:szCs w:val="22"/>
          <w:lang w:val="en-US"/>
        </w:rPr>
      </w:pPr>
    </w:p>
    <w:p w:rsidR="00FA7E63" w:rsidP="00FA568B" w:rsidRDefault="009E71AD" w14:paraId="6FBDB2EE" w14:textId="77777777">
      <w:pPr>
        <w:jc w:val="both"/>
        <w:rPr>
          <w:rFonts w:ascii="Century Gothic" w:hAnsi="Century Gothic"/>
          <w:sz w:val="22"/>
          <w:szCs w:val="22"/>
          <w:lang w:val="en-US"/>
        </w:rPr>
      </w:pPr>
      <w:r w:rsidRPr="00F44633">
        <w:rPr>
          <w:rFonts w:ascii="Century Gothic" w:hAnsi="Century Gothic"/>
          <w:sz w:val="22"/>
          <w:szCs w:val="22"/>
          <w:lang w:val="en-US"/>
        </w:rPr>
        <w:t>3</w:t>
      </w:r>
      <w:r w:rsidRPr="00F44633" w:rsidR="00351165">
        <w:rPr>
          <w:rFonts w:ascii="Century Gothic" w:hAnsi="Century Gothic"/>
          <w:sz w:val="22"/>
          <w:szCs w:val="22"/>
          <w:lang w:val="en-US"/>
        </w:rPr>
        <w:t>.</w:t>
      </w:r>
      <w:r w:rsidR="00DD6E97">
        <w:rPr>
          <w:rFonts w:ascii="Century Gothic" w:hAnsi="Century Gothic"/>
          <w:sz w:val="22"/>
          <w:szCs w:val="22"/>
          <w:lang w:val="en-US"/>
        </w:rPr>
        <w:t>3</w:t>
      </w:r>
      <w:r w:rsidRPr="00F44633" w:rsidR="00351165">
        <w:rPr>
          <w:rFonts w:ascii="Century Gothic" w:hAnsi="Century Gothic"/>
          <w:sz w:val="22"/>
          <w:szCs w:val="22"/>
          <w:lang w:val="en-US"/>
        </w:rPr>
        <w:t xml:space="preserve"> Use </w:t>
      </w:r>
      <w:proofErr w:type="spellStart"/>
      <w:r w:rsidRPr="00F44633" w:rsidR="00351165">
        <w:rPr>
          <w:rFonts w:ascii="Century Gothic" w:hAnsi="Century Gothic"/>
          <w:sz w:val="22"/>
          <w:szCs w:val="22"/>
          <w:lang w:val="en-US"/>
        </w:rPr>
        <w:t>AdaptBP_weight</w:t>
      </w:r>
      <w:proofErr w:type="spellEnd"/>
      <w:r w:rsidRPr="00F44633" w:rsidR="00351165">
        <w:rPr>
          <w:rFonts w:ascii="Century Gothic" w:hAnsi="Century Gothic"/>
          <w:sz w:val="22"/>
          <w:szCs w:val="22"/>
          <w:lang w:val="en-US"/>
        </w:rPr>
        <w:t xml:space="preserve"> to extract the common oscillation between the RR intervals and the pressure (f0 = 0.0</w:t>
      </w:r>
      <w:r w:rsidR="00C53221">
        <w:rPr>
          <w:rFonts w:ascii="Century Gothic" w:hAnsi="Century Gothic"/>
          <w:sz w:val="22"/>
          <w:szCs w:val="22"/>
          <w:lang w:val="en-US"/>
        </w:rPr>
        <w:t>6</w:t>
      </w:r>
      <w:r w:rsidRPr="00F44633" w:rsidR="00351165">
        <w:rPr>
          <w:rFonts w:ascii="Century Gothic" w:hAnsi="Century Gothic"/>
          <w:sz w:val="22"/>
          <w:szCs w:val="22"/>
          <w:lang w:val="en-US"/>
        </w:rPr>
        <w:t>, beta =</w:t>
      </w:r>
      <w:r w:rsidRPr="00F44633" w:rsidR="00DB43B3">
        <w:rPr>
          <w:rFonts w:ascii="Century Gothic" w:hAnsi="Century Gothic"/>
          <w:sz w:val="22"/>
          <w:szCs w:val="22"/>
          <w:lang w:val="en-US"/>
        </w:rPr>
        <w:t xml:space="preserve"> 0.9,</w:t>
      </w:r>
      <w:r w:rsidRPr="00F44633" w:rsidR="00351165">
        <w:rPr>
          <w:rFonts w:ascii="Century Gothic" w:hAnsi="Century Gothic"/>
          <w:sz w:val="22"/>
          <w:szCs w:val="22"/>
          <w:lang w:val="en-US"/>
        </w:rPr>
        <w:t xml:space="preserve"> delta = mu = 0.9</w:t>
      </w:r>
      <w:r w:rsidRPr="00F44633" w:rsidR="00DB43B3">
        <w:rPr>
          <w:rFonts w:ascii="Century Gothic" w:hAnsi="Century Gothic"/>
          <w:sz w:val="22"/>
          <w:szCs w:val="22"/>
          <w:lang w:val="en-US"/>
        </w:rPr>
        <w:t>5</w:t>
      </w:r>
      <w:r w:rsidRPr="00F44633" w:rsidR="00351165">
        <w:rPr>
          <w:rFonts w:ascii="Century Gothic" w:hAnsi="Century Gothic"/>
          <w:sz w:val="22"/>
          <w:szCs w:val="22"/>
          <w:lang w:val="en-US"/>
        </w:rPr>
        <w:t xml:space="preserve">). </w:t>
      </w:r>
    </w:p>
    <w:p w:rsidRPr="00F44633" w:rsidR="00351165" w:rsidP="00FA568B" w:rsidRDefault="00FA7E63" w14:paraId="5B865004" w14:textId="77777777">
      <w:pPr>
        <w:jc w:val="both"/>
        <w:rPr>
          <w:rFonts w:ascii="Century Gothic" w:hAnsi="Century Gothic"/>
          <w:sz w:val="22"/>
          <w:szCs w:val="22"/>
          <w:lang w:val="en-US"/>
        </w:rPr>
      </w:pPr>
      <w:r w:rsidRPr="00FA7E63">
        <w:rPr>
          <w:rFonts w:ascii="Century Gothic" w:hAnsi="Century Gothic"/>
          <w:b/>
          <w:sz w:val="22"/>
          <w:szCs w:val="22"/>
          <w:lang w:val="en-US"/>
        </w:rPr>
        <w:t>Q3.3.</w:t>
      </w:r>
      <w:r>
        <w:rPr>
          <w:rFonts w:ascii="Century Gothic" w:hAnsi="Century Gothic"/>
          <w:sz w:val="22"/>
          <w:szCs w:val="22"/>
          <w:lang w:val="en-US"/>
        </w:rPr>
        <w:t xml:space="preserve"> </w:t>
      </w:r>
      <w:r w:rsidRPr="00670EEC" w:rsidR="00670EEC">
        <w:rPr>
          <w:rFonts w:ascii="Century Gothic" w:hAnsi="Century Gothic"/>
          <w:sz w:val="22"/>
          <w:szCs w:val="22"/>
          <w:lang w:val="en-US"/>
        </w:rPr>
        <w:t>What do the two filter outputs represent?</w:t>
      </w:r>
      <w:r w:rsidRPr="00F44633" w:rsidR="00670EEC">
        <w:rPr>
          <w:rFonts w:ascii="Century Gothic" w:hAnsi="Century Gothic"/>
          <w:sz w:val="22"/>
          <w:szCs w:val="22"/>
          <w:lang w:val="en-US"/>
        </w:rPr>
        <w:t xml:space="preserve"> </w:t>
      </w:r>
      <w:r w:rsidR="009B1E46">
        <w:rPr>
          <w:rFonts w:ascii="Century Gothic" w:hAnsi="Century Gothic"/>
          <w:sz w:val="22"/>
          <w:szCs w:val="22"/>
          <w:lang w:val="en-US"/>
        </w:rPr>
        <w:t xml:space="preserve">Are the </w:t>
      </w:r>
      <w:r w:rsidRPr="00F44633" w:rsidR="00351165">
        <w:rPr>
          <w:rFonts w:ascii="Century Gothic" w:hAnsi="Century Gothic"/>
          <w:sz w:val="22"/>
          <w:szCs w:val="22"/>
          <w:lang w:val="en-US"/>
        </w:rPr>
        <w:t xml:space="preserve">amplitudes </w:t>
      </w:r>
      <w:r w:rsidR="009B1E46">
        <w:rPr>
          <w:rFonts w:ascii="Century Gothic" w:hAnsi="Century Gothic"/>
          <w:sz w:val="22"/>
          <w:szCs w:val="22"/>
          <w:lang w:val="en-US"/>
        </w:rPr>
        <w:t xml:space="preserve">of </w:t>
      </w:r>
      <w:r w:rsidRPr="00F44633" w:rsidR="009B1E46">
        <w:rPr>
          <w:rFonts w:ascii="Century Gothic" w:hAnsi="Century Gothic"/>
          <w:sz w:val="22"/>
          <w:szCs w:val="22"/>
          <w:lang w:val="en-US"/>
        </w:rPr>
        <w:t xml:space="preserve">the two filter outputs </w:t>
      </w:r>
      <w:r w:rsidRPr="00F44633" w:rsidR="00351165">
        <w:rPr>
          <w:rFonts w:ascii="Century Gothic" w:hAnsi="Century Gothic"/>
          <w:sz w:val="22"/>
          <w:szCs w:val="22"/>
          <w:lang w:val="en-US"/>
        </w:rPr>
        <w:t>correlated</w:t>
      </w:r>
      <w:r w:rsidR="009B1E46">
        <w:rPr>
          <w:rFonts w:ascii="Century Gothic" w:hAnsi="Century Gothic"/>
          <w:sz w:val="22"/>
          <w:szCs w:val="22"/>
          <w:lang w:val="en-US"/>
        </w:rPr>
        <w:t>?</w:t>
      </w:r>
    </w:p>
    <w:p w:rsidRPr="00F44633" w:rsidR="00E574F1" w:rsidP="00FA568B" w:rsidRDefault="00E574F1" w14:paraId="4AB89786" w14:textId="77777777">
      <w:pPr>
        <w:jc w:val="both"/>
        <w:rPr>
          <w:sz w:val="24"/>
          <w:szCs w:val="24"/>
          <w:lang w:val="en-US"/>
        </w:rPr>
      </w:pPr>
    </w:p>
    <w:p w:rsidR="6DC85BF2" w:rsidP="6DC85BF2" w:rsidRDefault="6DC85BF2" w14:paraId="1F8CC223" w14:textId="43724980">
      <w:pPr>
        <w:jc w:val="both"/>
        <w:rPr>
          <w:sz w:val="24"/>
          <w:szCs w:val="24"/>
          <w:lang w:val="en-US"/>
        </w:rPr>
      </w:pPr>
    </w:p>
    <w:p w:rsidR="33B7A254" w:rsidP="6DC85BF2" w:rsidRDefault="33B7A254" w14:paraId="16A907BE" w14:textId="3EA4D9CD">
      <w:pPr>
        <w:spacing w:before="240" w:after="240"/>
        <w:jc w:val="both"/>
        <w:rPr>
          <w:rFonts w:ascii="Century Gothic" w:hAnsi="Century Gothic" w:eastAsia="Century Gothic" w:cs="Century Gothic"/>
          <w:sz w:val="24"/>
          <w:szCs w:val="24"/>
          <w:lang w:val="en-US"/>
        </w:rPr>
      </w:pPr>
      <w:r w:rsidRPr="6DC85BF2">
        <w:rPr>
          <w:rFonts w:ascii="Century Gothic" w:hAnsi="Century Gothic" w:eastAsia="Century Gothic" w:cs="Century Gothic"/>
          <w:sz w:val="24"/>
          <w:szCs w:val="24"/>
          <w:lang w:val="en-US"/>
        </w:rPr>
        <w:t>The two filter outputs represent the common low-frequency oscillation shared by the RR-intervals and blood pressure, which corresponds to the baroreflex modulation. The RR component shows the slow variations in heart period caused by autonomic regulation, while the BP component reflects the corresponding low-frequency oscillation in arterial pressure.</w:t>
      </w:r>
    </w:p>
    <w:p w:rsidR="33B7A254" w:rsidP="6DC85BF2" w:rsidRDefault="33B7A254" w14:paraId="20F0A905" w14:textId="2215BA69">
      <w:pPr>
        <w:spacing w:before="240" w:after="240"/>
        <w:jc w:val="both"/>
        <w:rPr>
          <w:rFonts w:ascii="Century Gothic" w:hAnsi="Century Gothic" w:eastAsia="Century Gothic" w:cs="Century Gothic"/>
          <w:sz w:val="24"/>
          <w:szCs w:val="24"/>
          <w:lang w:val="en-US"/>
        </w:rPr>
      </w:pPr>
      <w:r w:rsidRPr="6DC85BF2">
        <w:rPr>
          <w:rFonts w:ascii="Century Gothic" w:hAnsi="Century Gothic" w:eastAsia="Century Gothic" w:cs="Century Gothic"/>
          <w:sz w:val="24"/>
          <w:szCs w:val="24"/>
          <w:lang w:val="en-US"/>
        </w:rPr>
        <w:t>Visually, the two outputs do not show a strong amplitude correlation. Although they oscillate at the same frequency, their amplitudes vary differently over time. This is expected, because the strength of baroreflex coupling is weaker and more variable than the direct respiratory influence seen in Experiment 3.2. As a result, the baroreflex component extracted from RR is not as tightly aligned in amplitude with the component extracted from blood pressure.</w:t>
      </w:r>
    </w:p>
    <w:p w:rsidR="33B7A254" w:rsidP="6DC85BF2" w:rsidRDefault="33B7A254" w14:paraId="418C74D2" w14:textId="197CDAB1">
      <w:pPr>
        <w:spacing w:before="240" w:after="240"/>
        <w:jc w:val="both"/>
        <w:rPr>
          <w:rFonts w:ascii="Century Gothic" w:hAnsi="Century Gothic" w:eastAsia="Century Gothic" w:cs="Century Gothic"/>
          <w:sz w:val="24"/>
          <w:szCs w:val="24"/>
          <w:lang w:val="en-US"/>
        </w:rPr>
      </w:pPr>
      <w:r w:rsidRPr="6DC85BF2">
        <w:rPr>
          <w:rFonts w:ascii="Century Gothic" w:hAnsi="Century Gothic" w:eastAsia="Century Gothic" w:cs="Century Gothic"/>
          <w:sz w:val="24"/>
          <w:szCs w:val="24"/>
          <w:lang w:val="en-US"/>
        </w:rPr>
        <w:t>The estimated instantaneous frequency remains within the expected low-frequency band (approximately 0.05–0.10 Hz), consistent with the non-parametric spectral peak observed in both signals.</w:t>
      </w:r>
    </w:p>
    <w:p w:rsidR="6DC85BF2" w:rsidP="6DC85BF2" w:rsidRDefault="6DC85BF2" w14:paraId="67DE755F" w14:textId="078359D7">
      <w:pPr>
        <w:jc w:val="both"/>
        <w:rPr>
          <w:sz w:val="24"/>
          <w:szCs w:val="24"/>
          <w:lang w:val="en-US"/>
        </w:rPr>
      </w:pPr>
    </w:p>
    <w:p w:rsidRPr="00F44633" w:rsidR="00E574F1" w:rsidP="00FA568B" w:rsidRDefault="00E574F1" w14:paraId="2699C300" w14:textId="77777777">
      <w:pPr>
        <w:jc w:val="both"/>
        <w:rPr>
          <w:sz w:val="24"/>
          <w:lang w:val="en-US"/>
        </w:rPr>
      </w:pPr>
    </w:p>
    <w:p w:rsidRPr="00F44633" w:rsidR="00410A46" w:rsidP="00410A46" w:rsidRDefault="00410A46" w14:paraId="73DAB03D" w14:textId="77777777">
      <w:pPr>
        <w:ind w:firstLine="720"/>
        <w:jc w:val="both"/>
        <w:rPr>
          <w:sz w:val="24"/>
          <w:lang w:val="en-US"/>
        </w:rPr>
      </w:pPr>
    </w:p>
    <w:p w:rsidRPr="00F44633" w:rsidR="0046232B" w:rsidP="0046232B" w:rsidRDefault="0046232B" w14:paraId="27A7FAD0" w14:textId="77777777">
      <w:pPr>
        <w:jc w:val="both"/>
        <w:rPr>
          <w:sz w:val="24"/>
          <w:lang w:val="en-US"/>
        </w:rPr>
      </w:pPr>
    </w:p>
    <w:p w:rsidRPr="00F44633" w:rsidR="000364E1" w:rsidP="0046232B" w:rsidRDefault="000364E1" w14:paraId="724DD1B4" w14:textId="77777777">
      <w:pPr>
        <w:jc w:val="both"/>
        <w:rPr>
          <w:lang w:val="en-US"/>
        </w:rPr>
      </w:pPr>
    </w:p>
    <w:sectPr w:rsidRPr="00F44633" w:rsidR="000364E1" w:rsidSect="00C3512F">
      <w:pgSz w:w="11906" w:h="16838" w:orient="portrait"/>
      <w:pgMar w:top="709" w:right="991" w:bottom="993"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entury Gothic">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6768"/>
    <w:multiLevelType w:val="hybridMultilevel"/>
    <w:tmpl w:val="785AB30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 w15:restartNumberingAfterBreak="0">
    <w:nsid w:val="136A1024"/>
    <w:multiLevelType w:val="hybridMultilevel"/>
    <w:tmpl w:val="C7685E06"/>
    <w:lvl w:ilvl="0" w:tplc="100C0001">
      <w:start w:val="1"/>
      <w:numFmt w:val="bullet"/>
      <w:lvlText w:val=""/>
      <w:lvlJc w:val="left"/>
      <w:pPr>
        <w:tabs>
          <w:tab w:val="num" w:pos="360"/>
        </w:tabs>
        <w:ind w:left="360" w:hanging="360"/>
      </w:pPr>
      <w:rPr>
        <w:rFonts w:hint="default" w:ascii="Symbol" w:hAnsi="Symbol"/>
      </w:rPr>
    </w:lvl>
    <w:lvl w:ilvl="1" w:tplc="100C0003" w:tentative="1">
      <w:start w:val="1"/>
      <w:numFmt w:val="bullet"/>
      <w:lvlText w:val="o"/>
      <w:lvlJc w:val="left"/>
      <w:pPr>
        <w:tabs>
          <w:tab w:val="num" w:pos="1080"/>
        </w:tabs>
        <w:ind w:left="1080" w:hanging="360"/>
      </w:pPr>
      <w:rPr>
        <w:rFonts w:hint="default" w:ascii="Courier New" w:hAnsi="Courier New" w:cs="Courier New"/>
      </w:rPr>
    </w:lvl>
    <w:lvl w:ilvl="2" w:tplc="100C0005" w:tentative="1">
      <w:start w:val="1"/>
      <w:numFmt w:val="bullet"/>
      <w:lvlText w:val=""/>
      <w:lvlJc w:val="left"/>
      <w:pPr>
        <w:tabs>
          <w:tab w:val="num" w:pos="1800"/>
        </w:tabs>
        <w:ind w:left="1800" w:hanging="360"/>
      </w:pPr>
      <w:rPr>
        <w:rFonts w:hint="default" w:ascii="Wingdings" w:hAnsi="Wingdings"/>
      </w:rPr>
    </w:lvl>
    <w:lvl w:ilvl="3" w:tplc="100C0001" w:tentative="1">
      <w:start w:val="1"/>
      <w:numFmt w:val="bullet"/>
      <w:lvlText w:val=""/>
      <w:lvlJc w:val="left"/>
      <w:pPr>
        <w:tabs>
          <w:tab w:val="num" w:pos="2520"/>
        </w:tabs>
        <w:ind w:left="2520" w:hanging="360"/>
      </w:pPr>
      <w:rPr>
        <w:rFonts w:hint="default" w:ascii="Symbol" w:hAnsi="Symbol"/>
      </w:rPr>
    </w:lvl>
    <w:lvl w:ilvl="4" w:tplc="100C0003" w:tentative="1">
      <w:start w:val="1"/>
      <w:numFmt w:val="bullet"/>
      <w:lvlText w:val="o"/>
      <w:lvlJc w:val="left"/>
      <w:pPr>
        <w:tabs>
          <w:tab w:val="num" w:pos="3240"/>
        </w:tabs>
        <w:ind w:left="3240" w:hanging="360"/>
      </w:pPr>
      <w:rPr>
        <w:rFonts w:hint="default" w:ascii="Courier New" w:hAnsi="Courier New" w:cs="Courier New"/>
      </w:rPr>
    </w:lvl>
    <w:lvl w:ilvl="5" w:tplc="100C0005" w:tentative="1">
      <w:start w:val="1"/>
      <w:numFmt w:val="bullet"/>
      <w:lvlText w:val=""/>
      <w:lvlJc w:val="left"/>
      <w:pPr>
        <w:tabs>
          <w:tab w:val="num" w:pos="3960"/>
        </w:tabs>
        <w:ind w:left="3960" w:hanging="360"/>
      </w:pPr>
      <w:rPr>
        <w:rFonts w:hint="default" w:ascii="Wingdings" w:hAnsi="Wingdings"/>
      </w:rPr>
    </w:lvl>
    <w:lvl w:ilvl="6" w:tplc="100C0001" w:tentative="1">
      <w:start w:val="1"/>
      <w:numFmt w:val="bullet"/>
      <w:lvlText w:val=""/>
      <w:lvlJc w:val="left"/>
      <w:pPr>
        <w:tabs>
          <w:tab w:val="num" w:pos="4680"/>
        </w:tabs>
        <w:ind w:left="4680" w:hanging="360"/>
      </w:pPr>
      <w:rPr>
        <w:rFonts w:hint="default" w:ascii="Symbol" w:hAnsi="Symbol"/>
      </w:rPr>
    </w:lvl>
    <w:lvl w:ilvl="7" w:tplc="100C0003" w:tentative="1">
      <w:start w:val="1"/>
      <w:numFmt w:val="bullet"/>
      <w:lvlText w:val="o"/>
      <w:lvlJc w:val="left"/>
      <w:pPr>
        <w:tabs>
          <w:tab w:val="num" w:pos="5400"/>
        </w:tabs>
        <w:ind w:left="5400" w:hanging="360"/>
      </w:pPr>
      <w:rPr>
        <w:rFonts w:hint="default" w:ascii="Courier New" w:hAnsi="Courier New" w:cs="Courier New"/>
      </w:rPr>
    </w:lvl>
    <w:lvl w:ilvl="8" w:tplc="100C0005" w:tentative="1">
      <w:start w:val="1"/>
      <w:numFmt w:val="bullet"/>
      <w:lvlText w:val=""/>
      <w:lvlJc w:val="left"/>
      <w:pPr>
        <w:tabs>
          <w:tab w:val="num" w:pos="6120"/>
        </w:tabs>
        <w:ind w:left="6120" w:hanging="360"/>
      </w:pPr>
      <w:rPr>
        <w:rFonts w:hint="default" w:ascii="Wingdings" w:hAnsi="Wingdings"/>
      </w:rPr>
    </w:lvl>
  </w:abstractNum>
  <w:abstractNum w:abstractNumId="2" w15:restartNumberingAfterBreak="0">
    <w:nsid w:val="17AC5B85"/>
    <w:multiLevelType w:val="hybridMultilevel"/>
    <w:tmpl w:val="BA82B0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5235888"/>
    <w:multiLevelType w:val="hybridMultilevel"/>
    <w:tmpl w:val="CEC4AC3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32720503"/>
    <w:multiLevelType w:val="hybridMultilevel"/>
    <w:tmpl w:val="C9AC66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6620743"/>
    <w:multiLevelType w:val="hybridMultilevel"/>
    <w:tmpl w:val="C7385BE4"/>
    <w:lvl w:ilvl="0" w:tplc="A4B67896">
      <w:start w:val="1"/>
      <w:numFmt w:val="decimal"/>
      <w:lvlText w:val="%1."/>
      <w:lvlJc w:val="left"/>
      <w:pPr>
        <w:tabs>
          <w:tab w:val="num" w:pos="720"/>
        </w:tabs>
        <w:ind w:left="720" w:hanging="360"/>
      </w:pPr>
      <w:rPr>
        <w:rFonts w:hint="default"/>
        <w:b/>
      </w:rPr>
    </w:lvl>
    <w:lvl w:ilvl="1" w:tplc="872AE356">
      <w:numFmt w:val="none"/>
      <w:lvlText w:val=""/>
      <w:lvlJc w:val="left"/>
      <w:pPr>
        <w:tabs>
          <w:tab w:val="num" w:pos="360"/>
        </w:tabs>
      </w:pPr>
    </w:lvl>
    <w:lvl w:ilvl="2" w:tplc="F2E6EF1A">
      <w:numFmt w:val="none"/>
      <w:lvlText w:val=""/>
      <w:lvlJc w:val="left"/>
      <w:pPr>
        <w:tabs>
          <w:tab w:val="num" w:pos="360"/>
        </w:tabs>
      </w:pPr>
    </w:lvl>
    <w:lvl w:ilvl="3" w:tplc="42261512">
      <w:numFmt w:val="none"/>
      <w:lvlText w:val=""/>
      <w:lvlJc w:val="left"/>
      <w:pPr>
        <w:tabs>
          <w:tab w:val="num" w:pos="360"/>
        </w:tabs>
      </w:pPr>
    </w:lvl>
    <w:lvl w:ilvl="4" w:tplc="9042B0B4">
      <w:numFmt w:val="none"/>
      <w:lvlText w:val=""/>
      <w:lvlJc w:val="left"/>
      <w:pPr>
        <w:tabs>
          <w:tab w:val="num" w:pos="360"/>
        </w:tabs>
      </w:pPr>
    </w:lvl>
    <w:lvl w:ilvl="5" w:tplc="579206CE">
      <w:numFmt w:val="none"/>
      <w:lvlText w:val=""/>
      <w:lvlJc w:val="left"/>
      <w:pPr>
        <w:tabs>
          <w:tab w:val="num" w:pos="360"/>
        </w:tabs>
      </w:pPr>
    </w:lvl>
    <w:lvl w:ilvl="6" w:tplc="872056F6">
      <w:numFmt w:val="none"/>
      <w:lvlText w:val=""/>
      <w:lvlJc w:val="left"/>
      <w:pPr>
        <w:tabs>
          <w:tab w:val="num" w:pos="360"/>
        </w:tabs>
      </w:pPr>
    </w:lvl>
    <w:lvl w:ilvl="7" w:tplc="7E04050A">
      <w:numFmt w:val="none"/>
      <w:lvlText w:val=""/>
      <w:lvlJc w:val="left"/>
      <w:pPr>
        <w:tabs>
          <w:tab w:val="num" w:pos="360"/>
        </w:tabs>
      </w:pPr>
    </w:lvl>
    <w:lvl w:ilvl="8" w:tplc="A1F0FAA8">
      <w:numFmt w:val="none"/>
      <w:lvlText w:val=""/>
      <w:lvlJc w:val="left"/>
      <w:pPr>
        <w:tabs>
          <w:tab w:val="num" w:pos="360"/>
        </w:tabs>
      </w:pPr>
    </w:lvl>
  </w:abstractNum>
  <w:abstractNum w:abstractNumId="6" w15:restartNumberingAfterBreak="0">
    <w:nsid w:val="39FA6F12"/>
    <w:multiLevelType w:val="hybridMultilevel"/>
    <w:tmpl w:val="CAC6B1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F2702D9"/>
    <w:multiLevelType w:val="hybridMultilevel"/>
    <w:tmpl w:val="E34A3118"/>
    <w:lvl w:ilvl="0" w:tplc="100C0001">
      <w:start w:val="1"/>
      <w:numFmt w:val="bullet"/>
      <w:lvlText w:val=""/>
      <w:lvlJc w:val="left"/>
      <w:pPr>
        <w:tabs>
          <w:tab w:val="num" w:pos="360"/>
        </w:tabs>
        <w:ind w:left="360" w:hanging="360"/>
      </w:pPr>
      <w:rPr>
        <w:rFonts w:hint="default" w:ascii="Symbol" w:hAnsi="Symbol"/>
      </w:rPr>
    </w:lvl>
    <w:lvl w:ilvl="1" w:tplc="100C0003" w:tentative="1">
      <w:start w:val="1"/>
      <w:numFmt w:val="bullet"/>
      <w:lvlText w:val="o"/>
      <w:lvlJc w:val="left"/>
      <w:pPr>
        <w:tabs>
          <w:tab w:val="num" w:pos="1080"/>
        </w:tabs>
        <w:ind w:left="1080" w:hanging="360"/>
      </w:pPr>
      <w:rPr>
        <w:rFonts w:hint="default" w:ascii="Courier New" w:hAnsi="Courier New" w:cs="Courier New"/>
      </w:rPr>
    </w:lvl>
    <w:lvl w:ilvl="2" w:tplc="100C0005" w:tentative="1">
      <w:start w:val="1"/>
      <w:numFmt w:val="bullet"/>
      <w:lvlText w:val=""/>
      <w:lvlJc w:val="left"/>
      <w:pPr>
        <w:tabs>
          <w:tab w:val="num" w:pos="1800"/>
        </w:tabs>
        <w:ind w:left="1800" w:hanging="360"/>
      </w:pPr>
      <w:rPr>
        <w:rFonts w:hint="default" w:ascii="Wingdings" w:hAnsi="Wingdings"/>
      </w:rPr>
    </w:lvl>
    <w:lvl w:ilvl="3" w:tplc="100C0001" w:tentative="1">
      <w:start w:val="1"/>
      <w:numFmt w:val="bullet"/>
      <w:lvlText w:val=""/>
      <w:lvlJc w:val="left"/>
      <w:pPr>
        <w:tabs>
          <w:tab w:val="num" w:pos="2520"/>
        </w:tabs>
        <w:ind w:left="2520" w:hanging="360"/>
      </w:pPr>
      <w:rPr>
        <w:rFonts w:hint="default" w:ascii="Symbol" w:hAnsi="Symbol"/>
      </w:rPr>
    </w:lvl>
    <w:lvl w:ilvl="4" w:tplc="100C0003" w:tentative="1">
      <w:start w:val="1"/>
      <w:numFmt w:val="bullet"/>
      <w:lvlText w:val="o"/>
      <w:lvlJc w:val="left"/>
      <w:pPr>
        <w:tabs>
          <w:tab w:val="num" w:pos="3240"/>
        </w:tabs>
        <w:ind w:left="3240" w:hanging="360"/>
      </w:pPr>
      <w:rPr>
        <w:rFonts w:hint="default" w:ascii="Courier New" w:hAnsi="Courier New" w:cs="Courier New"/>
      </w:rPr>
    </w:lvl>
    <w:lvl w:ilvl="5" w:tplc="100C0005" w:tentative="1">
      <w:start w:val="1"/>
      <w:numFmt w:val="bullet"/>
      <w:lvlText w:val=""/>
      <w:lvlJc w:val="left"/>
      <w:pPr>
        <w:tabs>
          <w:tab w:val="num" w:pos="3960"/>
        </w:tabs>
        <w:ind w:left="3960" w:hanging="360"/>
      </w:pPr>
      <w:rPr>
        <w:rFonts w:hint="default" w:ascii="Wingdings" w:hAnsi="Wingdings"/>
      </w:rPr>
    </w:lvl>
    <w:lvl w:ilvl="6" w:tplc="100C0001" w:tentative="1">
      <w:start w:val="1"/>
      <w:numFmt w:val="bullet"/>
      <w:lvlText w:val=""/>
      <w:lvlJc w:val="left"/>
      <w:pPr>
        <w:tabs>
          <w:tab w:val="num" w:pos="4680"/>
        </w:tabs>
        <w:ind w:left="4680" w:hanging="360"/>
      </w:pPr>
      <w:rPr>
        <w:rFonts w:hint="default" w:ascii="Symbol" w:hAnsi="Symbol"/>
      </w:rPr>
    </w:lvl>
    <w:lvl w:ilvl="7" w:tplc="100C0003" w:tentative="1">
      <w:start w:val="1"/>
      <w:numFmt w:val="bullet"/>
      <w:lvlText w:val="o"/>
      <w:lvlJc w:val="left"/>
      <w:pPr>
        <w:tabs>
          <w:tab w:val="num" w:pos="5400"/>
        </w:tabs>
        <w:ind w:left="5400" w:hanging="360"/>
      </w:pPr>
      <w:rPr>
        <w:rFonts w:hint="default" w:ascii="Courier New" w:hAnsi="Courier New" w:cs="Courier New"/>
      </w:rPr>
    </w:lvl>
    <w:lvl w:ilvl="8" w:tplc="100C0005" w:tentative="1">
      <w:start w:val="1"/>
      <w:numFmt w:val="bullet"/>
      <w:lvlText w:val=""/>
      <w:lvlJc w:val="left"/>
      <w:pPr>
        <w:tabs>
          <w:tab w:val="num" w:pos="6120"/>
        </w:tabs>
        <w:ind w:left="6120" w:hanging="360"/>
      </w:pPr>
      <w:rPr>
        <w:rFonts w:hint="default" w:ascii="Wingdings" w:hAnsi="Wingdings"/>
      </w:rPr>
    </w:lvl>
  </w:abstractNum>
  <w:abstractNum w:abstractNumId="8" w15:restartNumberingAfterBreak="0">
    <w:nsid w:val="43316612"/>
    <w:multiLevelType w:val="hybridMultilevel"/>
    <w:tmpl w:val="2B4672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41347D8"/>
    <w:multiLevelType w:val="hybridMultilevel"/>
    <w:tmpl w:val="C7664B5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42DD961"/>
    <w:multiLevelType w:val="hybridMultilevel"/>
    <w:tmpl w:val="2DF68C56"/>
    <w:lvl w:ilvl="0" w:tplc="2CDAF2B6">
      <w:start w:val="1"/>
      <w:numFmt w:val="bullet"/>
      <w:lvlText w:val=""/>
      <w:lvlJc w:val="left"/>
      <w:pPr>
        <w:ind w:left="1080" w:hanging="360"/>
      </w:pPr>
      <w:rPr>
        <w:rFonts w:hint="default" w:ascii="Symbol" w:hAnsi="Symbol"/>
      </w:rPr>
    </w:lvl>
    <w:lvl w:ilvl="1" w:tplc="F104D27C">
      <w:start w:val="1"/>
      <w:numFmt w:val="bullet"/>
      <w:lvlText w:val="o"/>
      <w:lvlJc w:val="left"/>
      <w:pPr>
        <w:ind w:left="1800" w:hanging="360"/>
      </w:pPr>
      <w:rPr>
        <w:rFonts w:hint="default" w:ascii="Courier New" w:hAnsi="Courier New"/>
      </w:rPr>
    </w:lvl>
    <w:lvl w:ilvl="2" w:tplc="8C426BCA">
      <w:start w:val="1"/>
      <w:numFmt w:val="bullet"/>
      <w:lvlText w:val=""/>
      <w:lvlJc w:val="left"/>
      <w:pPr>
        <w:ind w:left="2520" w:hanging="360"/>
      </w:pPr>
      <w:rPr>
        <w:rFonts w:hint="default" w:ascii="Wingdings" w:hAnsi="Wingdings"/>
      </w:rPr>
    </w:lvl>
    <w:lvl w:ilvl="3" w:tplc="7C426BA0">
      <w:start w:val="1"/>
      <w:numFmt w:val="bullet"/>
      <w:lvlText w:val=""/>
      <w:lvlJc w:val="left"/>
      <w:pPr>
        <w:ind w:left="3240" w:hanging="360"/>
      </w:pPr>
      <w:rPr>
        <w:rFonts w:hint="default" w:ascii="Symbol" w:hAnsi="Symbol"/>
      </w:rPr>
    </w:lvl>
    <w:lvl w:ilvl="4" w:tplc="74880072">
      <w:start w:val="1"/>
      <w:numFmt w:val="bullet"/>
      <w:lvlText w:val="o"/>
      <w:lvlJc w:val="left"/>
      <w:pPr>
        <w:ind w:left="3960" w:hanging="360"/>
      </w:pPr>
      <w:rPr>
        <w:rFonts w:hint="default" w:ascii="Courier New" w:hAnsi="Courier New"/>
      </w:rPr>
    </w:lvl>
    <w:lvl w:ilvl="5" w:tplc="7812AB0C">
      <w:start w:val="1"/>
      <w:numFmt w:val="bullet"/>
      <w:lvlText w:val=""/>
      <w:lvlJc w:val="left"/>
      <w:pPr>
        <w:ind w:left="4680" w:hanging="360"/>
      </w:pPr>
      <w:rPr>
        <w:rFonts w:hint="default" w:ascii="Wingdings" w:hAnsi="Wingdings"/>
      </w:rPr>
    </w:lvl>
    <w:lvl w:ilvl="6" w:tplc="98F20A84">
      <w:start w:val="1"/>
      <w:numFmt w:val="bullet"/>
      <w:lvlText w:val=""/>
      <w:lvlJc w:val="left"/>
      <w:pPr>
        <w:ind w:left="5400" w:hanging="360"/>
      </w:pPr>
      <w:rPr>
        <w:rFonts w:hint="default" w:ascii="Symbol" w:hAnsi="Symbol"/>
      </w:rPr>
    </w:lvl>
    <w:lvl w:ilvl="7" w:tplc="B3344028">
      <w:start w:val="1"/>
      <w:numFmt w:val="bullet"/>
      <w:lvlText w:val="o"/>
      <w:lvlJc w:val="left"/>
      <w:pPr>
        <w:ind w:left="6120" w:hanging="360"/>
      </w:pPr>
      <w:rPr>
        <w:rFonts w:hint="default" w:ascii="Courier New" w:hAnsi="Courier New"/>
      </w:rPr>
    </w:lvl>
    <w:lvl w:ilvl="8" w:tplc="A92A6314">
      <w:start w:val="1"/>
      <w:numFmt w:val="bullet"/>
      <w:lvlText w:val=""/>
      <w:lvlJc w:val="left"/>
      <w:pPr>
        <w:ind w:left="6840" w:hanging="360"/>
      </w:pPr>
      <w:rPr>
        <w:rFonts w:hint="default" w:ascii="Wingdings" w:hAnsi="Wingdings"/>
      </w:rPr>
    </w:lvl>
  </w:abstractNum>
  <w:abstractNum w:abstractNumId="11" w15:restartNumberingAfterBreak="0">
    <w:nsid w:val="580B6351"/>
    <w:multiLevelType w:val="multilevel"/>
    <w:tmpl w:val="B2DC24BC"/>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5C9B6975"/>
    <w:multiLevelType w:val="multilevel"/>
    <w:tmpl w:val="0F62834E"/>
    <w:lvl w:ilvl="0">
      <w:start w:val="1"/>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F2549FB"/>
    <w:multiLevelType w:val="hybridMultilevel"/>
    <w:tmpl w:val="C3144F9A"/>
    <w:lvl w:ilvl="0" w:tplc="100C0005">
      <w:start w:val="1"/>
      <w:numFmt w:val="bullet"/>
      <w:lvlText w:val=""/>
      <w:lvlJc w:val="left"/>
      <w:pPr>
        <w:ind w:left="720" w:hanging="360"/>
      </w:pPr>
      <w:rPr>
        <w:rFonts w:hint="default" w:ascii="Wingdings" w:hAnsi="Wingdings"/>
      </w:rPr>
    </w:lvl>
    <w:lvl w:ilvl="1" w:tplc="100C0003">
      <w:start w:val="1"/>
      <w:numFmt w:val="bullet"/>
      <w:lvlText w:val="o"/>
      <w:lvlJc w:val="left"/>
      <w:pPr>
        <w:ind w:left="1440" w:hanging="360"/>
      </w:pPr>
      <w:rPr>
        <w:rFonts w:hint="default" w:ascii="Courier New" w:hAnsi="Courier New" w:cs="Courier New"/>
      </w:rPr>
    </w:lvl>
    <w:lvl w:ilvl="2" w:tplc="100C0005">
      <w:start w:val="1"/>
      <w:numFmt w:val="bullet"/>
      <w:lvlText w:val=""/>
      <w:lvlJc w:val="left"/>
      <w:pPr>
        <w:ind w:left="2160" w:hanging="360"/>
      </w:pPr>
      <w:rPr>
        <w:rFonts w:hint="default" w:ascii="Wingdings" w:hAnsi="Wingdings"/>
      </w:rPr>
    </w:lvl>
    <w:lvl w:ilvl="3" w:tplc="100C0001">
      <w:start w:val="1"/>
      <w:numFmt w:val="bullet"/>
      <w:lvlText w:val=""/>
      <w:lvlJc w:val="left"/>
      <w:pPr>
        <w:ind w:left="2880" w:hanging="360"/>
      </w:pPr>
      <w:rPr>
        <w:rFonts w:hint="default" w:ascii="Symbol" w:hAnsi="Symbol"/>
      </w:rPr>
    </w:lvl>
    <w:lvl w:ilvl="4" w:tplc="100C0003">
      <w:start w:val="1"/>
      <w:numFmt w:val="bullet"/>
      <w:lvlText w:val="o"/>
      <w:lvlJc w:val="left"/>
      <w:pPr>
        <w:ind w:left="3600" w:hanging="360"/>
      </w:pPr>
      <w:rPr>
        <w:rFonts w:hint="default" w:ascii="Courier New" w:hAnsi="Courier New" w:cs="Courier New"/>
      </w:rPr>
    </w:lvl>
    <w:lvl w:ilvl="5" w:tplc="100C0005">
      <w:start w:val="1"/>
      <w:numFmt w:val="bullet"/>
      <w:lvlText w:val=""/>
      <w:lvlJc w:val="left"/>
      <w:pPr>
        <w:ind w:left="4320" w:hanging="360"/>
      </w:pPr>
      <w:rPr>
        <w:rFonts w:hint="default" w:ascii="Wingdings" w:hAnsi="Wingdings"/>
      </w:rPr>
    </w:lvl>
    <w:lvl w:ilvl="6" w:tplc="100C0001">
      <w:start w:val="1"/>
      <w:numFmt w:val="bullet"/>
      <w:lvlText w:val=""/>
      <w:lvlJc w:val="left"/>
      <w:pPr>
        <w:ind w:left="5040" w:hanging="360"/>
      </w:pPr>
      <w:rPr>
        <w:rFonts w:hint="default" w:ascii="Symbol" w:hAnsi="Symbol"/>
      </w:rPr>
    </w:lvl>
    <w:lvl w:ilvl="7" w:tplc="100C0003">
      <w:start w:val="1"/>
      <w:numFmt w:val="bullet"/>
      <w:lvlText w:val="o"/>
      <w:lvlJc w:val="left"/>
      <w:pPr>
        <w:ind w:left="5760" w:hanging="360"/>
      </w:pPr>
      <w:rPr>
        <w:rFonts w:hint="default" w:ascii="Courier New" w:hAnsi="Courier New" w:cs="Courier New"/>
      </w:rPr>
    </w:lvl>
    <w:lvl w:ilvl="8" w:tplc="100C0005">
      <w:start w:val="1"/>
      <w:numFmt w:val="bullet"/>
      <w:lvlText w:val=""/>
      <w:lvlJc w:val="left"/>
      <w:pPr>
        <w:ind w:left="6480" w:hanging="360"/>
      </w:pPr>
      <w:rPr>
        <w:rFonts w:hint="default" w:ascii="Wingdings" w:hAnsi="Wingdings"/>
      </w:rPr>
    </w:lvl>
  </w:abstractNum>
  <w:abstractNum w:abstractNumId="14" w15:restartNumberingAfterBreak="0">
    <w:nsid w:val="627854A0"/>
    <w:multiLevelType w:val="hybridMultilevel"/>
    <w:tmpl w:val="95FA0B30"/>
    <w:lvl w:ilvl="0" w:tplc="A886BC1E">
      <w:start w:val="1"/>
      <w:numFmt w:val="bullet"/>
      <w:lvlText w:val=""/>
      <w:lvlJc w:val="left"/>
      <w:pPr>
        <w:ind w:left="720" w:hanging="360"/>
      </w:pPr>
      <w:rPr>
        <w:rFonts w:hint="default" w:ascii="Symbol" w:hAnsi="Symbol"/>
      </w:rPr>
    </w:lvl>
    <w:lvl w:ilvl="1" w:tplc="7CA447BA">
      <w:start w:val="1"/>
      <w:numFmt w:val="bullet"/>
      <w:lvlText w:val="o"/>
      <w:lvlJc w:val="left"/>
      <w:pPr>
        <w:ind w:left="1440" w:hanging="360"/>
      </w:pPr>
      <w:rPr>
        <w:rFonts w:hint="default" w:ascii="Courier New" w:hAnsi="Courier New"/>
      </w:rPr>
    </w:lvl>
    <w:lvl w:ilvl="2" w:tplc="F9408D8E">
      <w:start w:val="1"/>
      <w:numFmt w:val="bullet"/>
      <w:lvlText w:val=""/>
      <w:lvlJc w:val="left"/>
      <w:pPr>
        <w:ind w:left="2160" w:hanging="360"/>
      </w:pPr>
      <w:rPr>
        <w:rFonts w:hint="default" w:ascii="Wingdings" w:hAnsi="Wingdings"/>
      </w:rPr>
    </w:lvl>
    <w:lvl w:ilvl="3" w:tplc="E2043302">
      <w:start w:val="1"/>
      <w:numFmt w:val="bullet"/>
      <w:lvlText w:val=""/>
      <w:lvlJc w:val="left"/>
      <w:pPr>
        <w:ind w:left="2880" w:hanging="360"/>
      </w:pPr>
      <w:rPr>
        <w:rFonts w:hint="default" w:ascii="Symbol" w:hAnsi="Symbol"/>
      </w:rPr>
    </w:lvl>
    <w:lvl w:ilvl="4" w:tplc="4A4CDA08">
      <w:start w:val="1"/>
      <w:numFmt w:val="bullet"/>
      <w:lvlText w:val="o"/>
      <w:lvlJc w:val="left"/>
      <w:pPr>
        <w:ind w:left="3600" w:hanging="360"/>
      </w:pPr>
      <w:rPr>
        <w:rFonts w:hint="default" w:ascii="Courier New" w:hAnsi="Courier New"/>
      </w:rPr>
    </w:lvl>
    <w:lvl w:ilvl="5" w:tplc="140A25C0">
      <w:start w:val="1"/>
      <w:numFmt w:val="bullet"/>
      <w:lvlText w:val=""/>
      <w:lvlJc w:val="left"/>
      <w:pPr>
        <w:ind w:left="4320" w:hanging="360"/>
      </w:pPr>
      <w:rPr>
        <w:rFonts w:hint="default" w:ascii="Wingdings" w:hAnsi="Wingdings"/>
      </w:rPr>
    </w:lvl>
    <w:lvl w:ilvl="6" w:tplc="804C734C">
      <w:start w:val="1"/>
      <w:numFmt w:val="bullet"/>
      <w:lvlText w:val=""/>
      <w:lvlJc w:val="left"/>
      <w:pPr>
        <w:ind w:left="5040" w:hanging="360"/>
      </w:pPr>
      <w:rPr>
        <w:rFonts w:hint="default" w:ascii="Symbol" w:hAnsi="Symbol"/>
      </w:rPr>
    </w:lvl>
    <w:lvl w:ilvl="7" w:tplc="84C86122">
      <w:start w:val="1"/>
      <w:numFmt w:val="bullet"/>
      <w:lvlText w:val="o"/>
      <w:lvlJc w:val="left"/>
      <w:pPr>
        <w:ind w:left="5760" w:hanging="360"/>
      </w:pPr>
      <w:rPr>
        <w:rFonts w:hint="default" w:ascii="Courier New" w:hAnsi="Courier New"/>
      </w:rPr>
    </w:lvl>
    <w:lvl w:ilvl="8" w:tplc="D1960BF4">
      <w:start w:val="1"/>
      <w:numFmt w:val="bullet"/>
      <w:lvlText w:val=""/>
      <w:lvlJc w:val="left"/>
      <w:pPr>
        <w:ind w:left="6480" w:hanging="360"/>
      </w:pPr>
      <w:rPr>
        <w:rFonts w:hint="default" w:ascii="Wingdings" w:hAnsi="Wingdings"/>
      </w:rPr>
    </w:lvl>
  </w:abstractNum>
  <w:abstractNum w:abstractNumId="15" w15:restartNumberingAfterBreak="0">
    <w:nsid w:val="68ACE182"/>
    <w:multiLevelType w:val="hybridMultilevel"/>
    <w:tmpl w:val="4B94CBB6"/>
    <w:lvl w:ilvl="0" w:tplc="BA5C048A">
      <w:start w:val="1"/>
      <w:numFmt w:val="bullet"/>
      <w:lvlText w:val=""/>
      <w:lvlJc w:val="left"/>
      <w:pPr>
        <w:ind w:left="720" w:hanging="360"/>
      </w:pPr>
      <w:rPr>
        <w:rFonts w:hint="default" w:ascii="Symbol" w:hAnsi="Symbol"/>
      </w:rPr>
    </w:lvl>
    <w:lvl w:ilvl="1" w:tplc="5C488C60">
      <w:start w:val="1"/>
      <w:numFmt w:val="bullet"/>
      <w:lvlText w:val="o"/>
      <w:lvlJc w:val="left"/>
      <w:pPr>
        <w:ind w:left="1440" w:hanging="360"/>
      </w:pPr>
      <w:rPr>
        <w:rFonts w:hint="default" w:ascii="Courier New" w:hAnsi="Courier New"/>
      </w:rPr>
    </w:lvl>
    <w:lvl w:ilvl="2" w:tplc="E430A5BA">
      <w:start w:val="1"/>
      <w:numFmt w:val="bullet"/>
      <w:lvlText w:val=""/>
      <w:lvlJc w:val="left"/>
      <w:pPr>
        <w:ind w:left="2160" w:hanging="360"/>
      </w:pPr>
      <w:rPr>
        <w:rFonts w:hint="default" w:ascii="Wingdings" w:hAnsi="Wingdings"/>
      </w:rPr>
    </w:lvl>
    <w:lvl w:ilvl="3" w:tplc="3AE6D95E">
      <w:start w:val="1"/>
      <w:numFmt w:val="bullet"/>
      <w:lvlText w:val=""/>
      <w:lvlJc w:val="left"/>
      <w:pPr>
        <w:ind w:left="2880" w:hanging="360"/>
      </w:pPr>
      <w:rPr>
        <w:rFonts w:hint="default" w:ascii="Symbol" w:hAnsi="Symbol"/>
      </w:rPr>
    </w:lvl>
    <w:lvl w:ilvl="4" w:tplc="8194A626">
      <w:start w:val="1"/>
      <w:numFmt w:val="bullet"/>
      <w:lvlText w:val="o"/>
      <w:lvlJc w:val="left"/>
      <w:pPr>
        <w:ind w:left="3600" w:hanging="360"/>
      </w:pPr>
      <w:rPr>
        <w:rFonts w:hint="default" w:ascii="Courier New" w:hAnsi="Courier New"/>
      </w:rPr>
    </w:lvl>
    <w:lvl w:ilvl="5" w:tplc="876A5B4E">
      <w:start w:val="1"/>
      <w:numFmt w:val="bullet"/>
      <w:lvlText w:val=""/>
      <w:lvlJc w:val="left"/>
      <w:pPr>
        <w:ind w:left="4320" w:hanging="360"/>
      </w:pPr>
      <w:rPr>
        <w:rFonts w:hint="default" w:ascii="Wingdings" w:hAnsi="Wingdings"/>
      </w:rPr>
    </w:lvl>
    <w:lvl w:ilvl="6" w:tplc="161A53A6">
      <w:start w:val="1"/>
      <w:numFmt w:val="bullet"/>
      <w:lvlText w:val=""/>
      <w:lvlJc w:val="left"/>
      <w:pPr>
        <w:ind w:left="5040" w:hanging="360"/>
      </w:pPr>
      <w:rPr>
        <w:rFonts w:hint="default" w:ascii="Symbol" w:hAnsi="Symbol"/>
      </w:rPr>
    </w:lvl>
    <w:lvl w:ilvl="7" w:tplc="8D86C3B6">
      <w:start w:val="1"/>
      <w:numFmt w:val="bullet"/>
      <w:lvlText w:val="o"/>
      <w:lvlJc w:val="left"/>
      <w:pPr>
        <w:ind w:left="5760" w:hanging="360"/>
      </w:pPr>
      <w:rPr>
        <w:rFonts w:hint="default" w:ascii="Courier New" w:hAnsi="Courier New"/>
      </w:rPr>
    </w:lvl>
    <w:lvl w:ilvl="8" w:tplc="9D74F766">
      <w:start w:val="1"/>
      <w:numFmt w:val="bullet"/>
      <w:lvlText w:val=""/>
      <w:lvlJc w:val="left"/>
      <w:pPr>
        <w:ind w:left="6480" w:hanging="360"/>
      </w:pPr>
      <w:rPr>
        <w:rFonts w:hint="default" w:ascii="Wingdings" w:hAnsi="Wingdings"/>
      </w:rPr>
    </w:lvl>
  </w:abstractNum>
  <w:abstractNum w:abstractNumId="16" w15:restartNumberingAfterBreak="0">
    <w:nsid w:val="6BC07579"/>
    <w:multiLevelType w:val="hybridMultilevel"/>
    <w:tmpl w:val="433A69A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6BD756F5"/>
    <w:multiLevelType w:val="hybridMultilevel"/>
    <w:tmpl w:val="F33284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6C996DBB"/>
    <w:multiLevelType w:val="multilevel"/>
    <w:tmpl w:val="D7905C60"/>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7C202176"/>
    <w:multiLevelType w:val="hybridMultilevel"/>
    <w:tmpl w:val="EDEC394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num w:numId="1" w16cid:durableId="700665953">
    <w:abstractNumId w:val="15"/>
  </w:num>
  <w:num w:numId="2" w16cid:durableId="1811897566">
    <w:abstractNumId w:val="10"/>
  </w:num>
  <w:num w:numId="3" w16cid:durableId="632903441">
    <w:abstractNumId w:val="14"/>
  </w:num>
  <w:num w:numId="4" w16cid:durableId="266157320">
    <w:abstractNumId w:val="5"/>
  </w:num>
  <w:num w:numId="5" w16cid:durableId="396785525">
    <w:abstractNumId w:val="0"/>
  </w:num>
  <w:num w:numId="6" w16cid:durableId="94517370">
    <w:abstractNumId w:val="9"/>
  </w:num>
  <w:num w:numId="7" w16cid:durableId="1642954243">
    <w:abstractNumId w:val="8"/>
  </w:num>
  <w:num w:numId="8" w16cid:durableId="2145541874">
    <w:abstractNumId w:val="4"/>
  </w:num>
  <w:num w:numId="9" w16cid:durableId="911623784">
    <w:abstractNumId w:val="2"/>
  </w:num>
  <w:num w:numId="10" w16cid:durableId="1072848988">
    <w:abstractNumId w:val="18"/>
  </w:num>
  <w:num w:numId="11" w16cid:durableId="116536417">
    <w:abstractNumId w:val="11"/>
  </w:num>
  <w:num w:numId="12" w16cid:durableId="832331571">
    <w:abstractNumId w:val="6"/>
  </w:num>
  <w:num w:numId="13" w16cid:durableId="1936277822">
    <w:abstractNumId w:val="17"/>
  </w:num>
  <w:num w:numId="14" w16cid:durableId="923881996">
    <w:abstractNumId w:val="1"/>
  </w:num>
  <w:num w:numId="15" w16cid:durableId="1495802117">
    <w:abstractNumId w:val="12"/>
  </w:num>
  <w:num w:numId="16" w16cid:durableId="1854610397">
    <w:abstractNumId w:val="16"/>
  </w:num>
  <w:num w:numId="17" w16cid:durableId="632950811">
    <w:abstractNumId w:val="19"/>
  </w:num>
  <w:num w:numId="18" w16cid:durableId="543298515">
    <w:abstractNumId w:val="3"/>
  </w:num>
  <w:num w:numId="19" w16cid:durableId="986401678">
    <w:abstractNumId w:val="7"/>
  </w:num>
  <w:num w:numId="20" w16cid:durableId="1469397316">
    <w:abstractNumId w:val="13"/>
  </w:num>
  <w:num w:numId="21" w16cid:durableId="816455443">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D5"/>
    <w:rsid w:val="00000684"/>
    <w:rsid w:val="0000751C"/>
    <w:rsid w:val="00017456"/>
    <w:rsid w:val="00017C06"/>
    <w:rsid w:val="00021934"/>
    <w:rsid w:val="000364E1"/>
    <w:rsid w:val="00040405"/>
    <w:rsid w:val="000550C2"/>
    <w:rsid w:val="00082229"/>
    <w:rsid w:val="00092C45"/>
    <w:rsid w:val="00096704"/>
    <w:rsid w:val="000A47C9"/>
    <w:rsid w:val="000D6166"/>
    <w:rsid w:val="000E13E1"/>
    <w:rsid w:val="000E7C4F"/>
    <w:rsid w:val="0011460E"/>
    <w:rsid w:val="001162A8"/>
    <w:rsid w:val="00117039"/>
    <w:rsid w:val="00137E13"/>
    <w:rsid w:val="00161AC3"/>
    <w:rsid w:val="00166048"/>
    <w:rsid w:val="00170E2E"/>
    <w:rsid w:val="001A0C3D"/>
    <w:rsid w:val="001A5ACC"/>
    <w:rsid w:val="001D58DD"/>
    <w:rsid w:val="001F7CB9"/>
    <w:rsid w:val="0020546E"/>
    <w:rsid w:val="0027700D"/>
    <w:rsid w:val="002D0092"/>
    <w:rsid w:val="002D21D5"/>
    <w:rsid w:val="002D5A11"/>
    <w:rsid w:val="002D6A95"/>
    <w:rsid w:val="00307F5F"/>
    <w:rsid w:val="00310D25"/>
    <w:rsid w:val="00315FB3"/>
    <w:rsid w:val="003253FE"/>
    <w:rsid w:val="00334DB2"/>
    <w:rsid w:val="003504C3"/>
    <w:rsid w:val="00351165"/>
    <w:rsid w:val="00355CF6"/>
    <w:rsid w:val="0036470F"/>
    <w:rsid w:val="00380787"/>
    <w:rsid w:val="00391A71"/>
    <w:rsid w:val="003A4243"/>
    <w:rsid w:val="003B4E30"/>
    <w:rsid w:val="003B511D"/>
    <w:rsid w:val="003C196F"/>
    <w:rsid w:val="003C6E5D"/>
    <w:rsid w:val="003E3E0D"/>
    <w:rsid w:val="00410A46"/>
    <w:rsid w:val="00434143"/>
    <w:rsid w:val="00441C2B"/>
    <w:rsid w:val="0046232B"/>
    <w:rsid w:val="00483FBD"/>
    <w:rsid w:val="004844F8"/>
    <w:rsid w:val="00485BE9"/>
    <w:rsid w:val="00497E8B"/>
    <w:rsid w:val="004A3A04"/>
    <w:rsid w:val="004C121E"/>
    <w:rsid w:val="004C127A"/>
    <w:rsid w:val="004C2C89"/>
    <w:rsid w:val="004C633F"/>
    <w:rsid w:val="004E61CA"/>
    <w:rsid w:val="004F32A0"/>
    <w:rsid w:val="00503759"/>
    <w:rsid w:val="0051126D"/>
    <w:rsid w:val="00511AD0"/>
    <w:rsid w:val="005163F7"/>
    <w:rsid w:val="00523DE0"/>
    <w:rsid w:val="00526B5C"/>
    <w:rsid w:val="00533A7F"/>
    <w:rsid w:val="00537ED7"/>
    <w:rsid w:val="0054281D"/>
    <w:rsid w:val="0055063C"/>
    <w:rsid w:val="00571024"/>
    <w:rsid w:val="00592CF3"/>
    <w:rsid w:val="005946F7"/>
    <w:rsid w:val="005C32D0"/>
    <w:rsid w:val="005C5EEE"/>
    <w:rsid w:val="005C7BF6"/>
    <w:rsid w:val="005D5BAC"/>
    <w:rsid w:val="005D70DE"/>
    <w:rsid w:val="005F1B1E"/>
    <w:rsid w:val="00611522"/>
    <w:rsid w:val="006243F1"/>
    <w:rsid w:val="00631BCA"/>
    <w:rsid w:val="0066559C"/>
    <w:rsid w:val="00665AA9"/>
    <w:rsid w:val="00666B9B"/>
    <w:rsid w:val="00667B44"/>
    <w:rsid w:val="00670EEC"/>
    <w:rsid w:val="006842E8"/>
    <w:rsid w:val="00692408"/>
    <w:rsid w:val="0069349F"/>
    <w:rsid w:val="00693BC6"/>
    <w:rsid w:val="006B2AED"/>
    <w:rsid w:val="006B7909"/>
    <w:rsid w:val="006D058C"/>
    <w:rsid w:val="006E5E15"/>
    <w:rsid w:val="0070665E"/>
    <w:rsid w:val="00711926"/>
    <w:rsid w:val="0072361A"/>
    <w:rsid w:val="00725EEA"/>
    <w:rsid w:val="0072764E"/>
    <w:rsid w:val="0073346D"/>
    <w:rsid w:val="0073639E"/>
    <w:rsid w:val="0074578F"/>
    <w:rsid w:val="007740C4"/>
    <w:rsid w:val="007A3473"/>
    <w:rsid w:val="007A4182"/>
    <w:rsid w:val="007A7815"/>
    <w:rsid w:val="007B35F3"/>
    <w:rsid w:val="007D5C81"/>
    <w:rsid w:val="007E4B30"/>
    <w:rsid w:val="007E69B4"/>
    <w:rsid w:val="007E7A88"/>
    <w:rsid w:val="00817A50"/>
    <w:rsid w:val="00835F0A"/>
    <w:rsid w:val="00857F00"/>
    <w:rsid w:val="0087082D"/>
    <w:rsid w:val="008821A4"/>
    <w:rsid w:val="008833F6"/>
    <w:rsid w:val="008A15B7"/>
    <w:rsid w:val="008A7F3C"/>
    <w:rsid w:val="008F5908"/>
    <w:rsid w:val="00910D5D"/>
    <w:rsid w:val="00930017"/>
    <w:rsid w:val="0093102F"/>
    <w:rsid w:val="00952160"/>
    <w:rsid w:val="00955B50"/>
    <w:rsid w:val="00955BB3"/>
    <w:rsid w:val="00976FFB"/>
    <w:rsid w:val="009B1E46"/>
    <w:rsid w:val="009D2D88"/>
    <w:rsid w:val="009D5704"/>
    <w:rsid w:val="009D6D18"/>
    <w:rsid w:val="009D7FCD"/>
    <w:rsid w:val="009E4AC8"/>
    <w:rsid w:val="009E5CFA"/>
    <w:rsid w:val="009E6228"/>
    <w:rsid w:val="009E71AD"/>
    <w:rsid w:val="009F5926"/>
    <w:rsid w:val="00A00E47"/>
    <w:rsid w:val="00A017B2"/>
    <w:rsid w:val="00A071C2"/>
    <w:rsid w:val="00A25398"/>
    <w:rsid w:val="00A25DDD"/>
    <w:rsid w:val="00A33111"/>
    <w:rsid w:val="00A51385"/>
    <w:rsid w:val="00A56135"/>
    <w:rsid w:val="00A85E0F"/>
    <w:rsid w:val="00A9360D"/>
    <w:rsid w:val="00AC71F9"/>
    <w:rsid w:val="00AF1D0A"/>
    <w:rsid w:val="00AF3C84"/>
    <w:rsid w:val="00AF76CF"/>
    <w:rsid w:val="00B1355A"/>
    <w:rsid w:val="00B139CB"/>
    <w:rsid w:val="00B14347"/>
    <w:rsid w:val="00B231C0"/>
    <w:rsid w:val="00B25226"/>
    <w:rsid w:val="00B31EDD"/>
    <w:rsid w:val="00B376C1"/>
    <w:rsid w:val="00B4783F"/>
    <w:rsid w:val="00B47A8D"/>
    <w:rsid w:val="00B64DE1"/>
    <w:rsid w:val="00B7673A"/>
    <w:rsid w:val="00BB3E35"/>
    <w:rsid w:val="00BD05D5"/>
    <w:rsid w:val="00BD5419"/>
    <w:rsid w:val="00BD7191"/>
    <w:rsid w:val="00BE489F"/>
    <w:rsid w:val="00BF07A4"/>
    <w:rsid w:val="00BF23D3"/>
    <w:rsid w:val="00C01FC9"/>
    <w:rsid w:val="00C25F8F"/>
    <w:rsid w:val="00C279D7"/>
    <w:rsid w:val="00C3512F"/>
    <w:rsid w:val="00C40407"/>
    <w:rsid w:val="00C5219A"/>
    <w:rsid w:val="00C53221"/>
    <w:rsid w:val="00C557CE"/>
    <w:rsid w:val="00C651A8"/>
    <w:rsid w:val="00C73298"/>
    <w:rsid w:val="00C73645"/>
    <w:rsid w:val="00C80FE5"/>
    <w:rsid w:val="00C927BF"/>
    <w:rsid w:val="00C95F4F"/>
    <w:rsid w:val="00C97CF8"/>
    <w:rsid w:val="00CA33AF"/>
    <w:rsid w:val="00CC3775"/>
    <w:rsid w:val="00CC6962"/>
    <w:rsid w:val="00D1067B"/>
    <w:rsid w:val="00D55EC5"/>
    <w:rsid w:val="00D60AA4"/>
    <w:rsid w:val="00D7355F"/>
    <w:rsid w:val="00DA2E3B"/>
    <w:rsid w:val="00DB43B3"/>
    <w:rsid w:val="00DB4D9C"/>
    <w:rsid w:val="00DB528F"/>
    <w:rsid w:val="00DB6F45"/>
    <w:rsid w:val="00DC17DF"/>
    <w:rsid w:val="00DD6E97"/>
    <w:rsid w:val="00DE715E"/>
    <w:rsid w:val="00E019D2"/>
    <w:rsid w:val="00E03066"/>
    <w:rsid w:val="00E04051"/>
    <w:rsid w:val="00E062D0"/>
    <w:rsid w:val="00E13144"/>
    <w:rsid w:val="00E136F4"/>
    <w:rsid w:val="00E23253"/>
    <w:rsid w:val="00E2420A"/>
    <w:rsid w:val="00E31DFC"/>
    <w:rsid w:val="00E41ECD"/>
    <w:rsid w:val="00E53F29"/>
    <w:rsid w:val="00E574F1"/>
    <w:rsid w:val="00E655B0"/>
    <w:rsid w:val="00E725CB"/>
    <w:rsid w:val="00E906A3"/>
    <w:rsid w:val="00E918B2"/>
    <w:rsid w:val="00E9295D"/>
    <w:rsid w:val="00E954B9"/>
    <w:rsid w:val="00EA0225"/>
    <w:rsid w:val="00EA5ED5"/>
    <w:rsid w:val="00EB455D"/>
    <w:rsid w:val="00EC1C83"/>
    <w:rsid w:val="00EC1EF5"/>
    <w:rsid w:val="00EC2B6C"/>
    <w:rsid w:val="00EC6ABC"/>
    <w:rsid w:val="00ED4935"/>
    <w:rsid w:val="00EF02D0"/>
    <w:rsid w:val="00EF32A9"/>
    <w:rsid w:val="00EF405A"/>
    <w:rsid w:val="00F24A81"/>
    <w:rsid w:val="00F253B8"/>
    <w:rsid w:val="00F26725"/>
    <w:rsid w:val="00F43836"/>
    <w:rsid w:val="00F44633"/>
    <w:rsid w:val="00F45903"/>
    <w:rsid w:val="00F50303"/>
    <w:rsid w:val="00F5716F"/>
    <w:rsid w:val="00F6073D"/>
    <w:rsid w:val="00F757AB"/>
    <w:rsid w:val="00F86FB3"/>
    <w:rsid w:val="00F92616"/>
    <w:rsid w:val="00FA568B"/>
    <w:rsid w:val="00FA7E63"/>
    <w:rsid w:val="00FC4115"/>
    <w:rsid w:val="00FC6A2E"/>
    <w:rsid w:val="00FC7D18"/>
    <w:rsid w:val="00FD74D4"/>
    <w:rsid w:val="00FE6B8F"/>
    <w:rsid w:val="00FE7F9A"/>
    <w:rsid w:val="02024620"/>
    <w:rsid w:val="0314F35C"/>
    <w:rsid w:val="05F265A7"/>
    <w:rsid w:val="0649C913"/>
    <w:rsid w:val="099D9A5E"/>
    <w:rsid w:val="0F0516AD"/>
    <w:rsid w:val="120A89AD"/>
    <w:rsid w:val="155D8536"/>
    <w:rsid w:val="17AF5AA5"/>
    <w:rsid w:val="1CD653F9"/>
    <w:rsid w:val="2247B7EC"/>
    <w:rsid w:val="23200209"/>
    <w:rsid w:val="263E815D"/>
    <w:rsid w:val="2A9AFA18"/>
    <w:rsid w:val="2D979236"/>
    <w:rsid w:val="30245080"/>
    <w:rsid w:val="33B7A254"/>
    <w:rsid w:val="38B4EFF1"/>
    <w:rsid w:val="3CFA5B1D"/>
    <w:rsid w:val="3D8A03BB"/>
    <w:rsid w:val="3DE1D918"/>
    <w:rsid w:val="42FA8FD8"/>
    <w:rsid w:val="47196864"/>
    <w:rsid w:val="4F95A7E8"/>
    <w:rsid w:val="521544A3"/>
    <w:rsid w:val="54ACB8C3"/>
    <w:rsid w:val="5850D076"/>
    <w:rsid w:val="5B1D5066"/>
    <w:rsid w:val="5B431A3B"/>
    <w:rsid w:val="61E9A957"/>
    <w:rsid w:val="6685628C"/>
    <w:rsid w:val="67649027"/>
    <w:rsid w:val="68D0CA97"/>
    <w:rsid w:val="6DC85BF2"/>
    <w:rsid w:val="6E743197"/>
    <w:rsid w:val="6FC78AE1"/>
    <w:rsid w:val="78B625AB"/>
    <w:rsid w:val="7FD2A92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70B87E86"/>
  <w15:chartTrackingRefBased/>
  <w15:docId w15:val="{6B1712A1-C9F3-4CE2-A001-40417D3D7D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fr-BE" w:eastAsia="fr-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en-AU" w:eastAsia="en-US"/>
    </w:rPr>
  </w:style>
  <w:style w:type="paragraph" w:styleId="Heading1">
    <w:name w:val="heading 1"/>
    <w:basedOn w:val="Normal"/>
    <w:next w:val="Normal"/>
    <w:qFormat/>
    <w:pPr>
      <w:keepNext/>
      <w:outlineLvl w:val="0"/>
    </w:pPr>
    <w:rPr>
      <w:b/>
      <w:bCs/>
      <w:sz w:val="24"/>
    </w:rPr>
  </w:style>
  <w:style w:type="paragraph" w:styleId="Heading2">
    <w:name w:val="heading 2"/>
    <w:basedOn w:val="Normal"/>
    <w:next w:val="Normal"/>
    <w:qFormat/>
    <w:pPr>
      <w:keepNext/>
      <w:jc w:val="both"/>
      <w:outlineLvl w:val="1"/>
    </w:pPr>
    <w:rPr>
      <w:b/>
      <w:bCs/>
      <w:sz w:val="24"/>
      <w:lang w:val="fr-FR"/>
    </w:rPr>
  </w:style>
  <w:style w:type="paragraph" w:styleId="Heading3">
    <w:name w:val="heading 3"/>
    <w:basedOn w:val="Normal"/>
    <w:next w:val="Normal"/>
    <w:qFormat/>
    <w:pPr>
      <w:keepNext/>
      <w:jc w:val="both"/>
      <w:outlineLvl w:val="2"/>
    </w:pPr>
    <w:rPr>
      <w:b/>
      <w:bCs/>
      <w:sz w:val="22"/>
      <w:lang w:val="fr-FR"/>
    </w:rPr>
  </w:style>
  <w:style w:type="paragraph" w:styleId="Heading4">
    <w:name w:val="heading 4"/>
    <w:basedOn w:val="Normal"/>
    <w:next w:val="Normal"/>
    <w:qFormat/>
    <w:pPr>
      <w:keepNext/>
      <w:jc w:val="both"/>
      <w:outlineLvl w:val="3"/>
    </w:pPr>
    <w:rPr>
      <w:i/>
      <w:iCs/>
      <w:sz w:val="24"/>
      <w:lang w:val="fr-FR"/>
    </w:rPr>
  </w:style>
  <w:style w:type="paragraph" w:styleId="Heading5">
    <w:name w:val="heading 5"/>
    <w:basedOn w:val="Normal"/>
    <w:next w:val="Normal"/>
    <w:qFormat/>
    <w:pPr>
      <w:keepNext/>
      <w:jc w:val="both"/>
      <w:outlineLvl w:val="4"/>
    </w:pPr>
    <w:rPr>
      <w:sz w:val="24"/>
      <w:lang w:val="fr-FR"/>
    </w:rPr>
  </w:style>
  <w:style w:type="paragraph" w:styleId="Heading6">
    <w:name w:val="heading 6"/>
    <w:basedOn w:val="Normal"/>
    <w:next w:val="Normal"/>
    <w:qFormat/>
    <w:pPr>
      <w:keepNext/>
      <w:outlineLvl w:val="5"/>
    </w:pPr>
    <w:rPr>
      <w:b/>
      <w:bCs/>
      <w:lang w:val="fr-FR"/>
    </w:rPr>
  </w:style>
  <w:style w:type="paragraph" w:styleId="Heading7">
    <w:name w:val="heading 7"/>
    <w:basedOn w:val="Normal"/>
    <w:next w:val="Normal"/>
    <w:qFormat/>
    <w:pPr>
      <w:keepNext/>
      <w:outlineLvl w:val="6"/>
    </w:pPr>
    <w:rPr>
      <w:sz w:val="24"/>
      <w:lang w:val="fr-F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Indent">
    <w:name w:val="Body Text Indent"/>
    <w:basedOn w:val="Normal"/>
    <w:pPr>
      <w:ind w:left="360"/>
      <w:jc w:val="both"/>
    </w:pPr>
    <w:rPr>
      <w:sz w:val="24"/>
      <w:lang w:val="fr-FR"/>
    </w:rPr>
  </w:style>
  <w:style w:type="paragraph" w:styleId="BodyText">
    <w:name w:val="Body Text"/>
    <w:basedOn w:val="Normal"/>
    <w:pPr>
      <w:jc w:val="both"/>
    </w:pPr>
    <w:rPr>
      <w:sz w:val="24"/>
      <w:lang w:val="fr-FR"/>
    </w:rPr>
  </w:style>
  <w:style w:type="paragraph" w:styleId="BodyText2">
    <w:name w:val="Body Text 2"/>
    <w:basedOn w:val="Normal"/>
    <w:pPr>
      <w:jc w:val="both"/>
    </w:pPr>
    <w:rPr>
      <w:sz w:val="22"/>
      <w:lang w:val="fr-FR"/>
    </w:rPr>
  </w:style>
  <w:style w:type="paragraph" w:styleId="BodyText3">
    <w:name w:val="Body Text 3"/>
    <w:basedOn w:val="Normal"/>
    <w:pPr>
      <w:jc w:val="both"/>
    </w:pPr>
    <w:rPr>
      <w:i/>
      <w:iCs/>
      <w:sz w:val="24"/>
      <w:lang w:val="fr-FR"/>
    </w:rPr>
  </w:style>
  <w:style w:type="paragraph" w:styleId="DocumentMap">
    <w:name w:val="Document Map"/>
    <w:basedOn w:val="Normal"/>
    <w:semiHidden/>
    <w:rsid w:val="00AC71F9"/>
    <w:pPr>
      <w:shd w:val="clear" w:color="auto" w:fill="000080"/>
    </w:pPr>
    <w:rPr>
      <w:rFonts w:ascii="Tahoma" w:hAnsi="Tahoma" w:cs="Tahoma"/>
    </w:rPr>
  </w:style>
  <w:style w:type="paragraph" w:styleId="ListParagraph">
    <w:name w:val="List Paragraph"/>
    <w:basedOn w:val="Normal"/>
    <w:uiPriority w:val="34"/>
    <w:qFormat/>
    <w:rsid w:val="00817A50"/>
    <w:pPr>
      <w:spacing w:after="160" w:line="256" w:lineRule="auto"/>
      <w:ind w:left="720"/>
      <w:contextualSpacing/>
    </w:pPr>
    <w:rPr>
      <w:rFonts w:ascii="Calibri" w:hAnsi="Calibri" w:eastAsia="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629589">
      <w:bodyDiv w:val="1"/>
      <w:marLeft w:val="0"/>
      <w:marRight w:val="0"/>
      <w:marTop w:val="0"/>
      <w:marBottom w:val="0"/>
      <w:divBdr>
        <w:top w:val="none" w:sz="0" w:space="0" w:color="auto"/>
        <w:left w:val="none" w:sz="0" w:space="0" w:color="auto"/>
        <w:bottom w:val="none" w:sz="0" w:space="0" w:color="auto"/>
        <w:right w:val="none" w:sz="0" w:space="0" w:color="auto"/>
      </w:divBdr>
    </w:div>
    <w:div w:id="192683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LTS-EPFL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Cours de traitement des signaux biomédicaux</dc:title>
  <dc:subject/>
  <dc:creator>Jean-Marc Vesin</dc:creator>
  <keywords/>
  <lastModifiedBy>giorgio.greco@epfl.ch</lastModifiedBy>
  <revision>32</revision>
  <lastPrinted>2009-12-09T18:29:00.0000000Z</lastPrinted>
  <dcterms:created xsi:type="dcterms:W3CDTF">2025-11-04T18:07:00.0000000Z</dcterms:created>
  <dcterms:modified xsi:type="dcterms:W3CDTF">2025-11-07T14:23:50.0077167Z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e8cc1af0-3ff9-4bd5-8ceb-d64ea62ddc13</vt:lpwstr>
  </property>
</Properties>
</file>