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bidi w:val="1"/>
        <w:spacing w:before="240" w:after="120"/>
        <w:jc w:val="right"/>
        <w:pBdr>
          <w:bottom w:val="single" w:sz="14" w:space="4" w:color="2E3440"/>
        </w:pBdr>
        <w:outlineLvl w:val="0"/>
        <w:keepNext/>
        <w:keepLines/>
      </w:pPr>
      <w:bookmarkStart w:id="1" w:name="md__________________________mer_7cdf555f"/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نمودارهای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جریان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فرآیندها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(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  <w:rtl w:val="0"/>
        </w:rPr>
        <w:t>Mermaid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  <w:rtl w:val="0"/>
        </w:rPr>
        <w:t>Flowchart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)</w:t>
      </w:r>
      <w:bookmarkEnd w:id="1"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2" w:name="md______________________________77536a5a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دیاگرام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افقی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جریان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پردازش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کوئری</w:t>
      </w:r>
      <w:bookmarkEnd w:id="2"/>
    </w:p>
    <w:p>
      <w:pPr>
        <w:spacing w:before="120" w:after="8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4114800" cy="183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3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40" w:after="200"/>
        <w:jc w:val="center"/>
      </w:pPr>
      <w:r>
        <w:rPr>
          <w:rFonts w:ascii="Vazirmatn" w:hAnsi="Vazirmatn" w:cs="Vazirmatn"/>
          <w:sz w:val="19"/>
          <w:szCs w:val="19"/>
          <w:color w:val="4C566A"/>
          <w:lang w:val="en-US" w:bidi="fa-IR"/>
        </w:rPr>
        <w:t>شکل ۲-۱. مسیر جریان داده از کلاینت تا دیسک فیزیکی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3" w:name="md______________________________ad570ecf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دیاگرام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عمودی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لایه‌های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امنیتی</w:t>
      </w:r>
      <w:bookmarkEnd w:id="3"/>
    </w:p>
    <w:p>
      <w:pPr>
        <w:spacing w:before="120" w:after="8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3312217" cy="6408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2217" cy="6408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40" w:after="200"/>
        <w:jc w:val="center"/>
      </w:pPr>
      <w:r>
        <w:rPr>
          <w:rFonts w:ascii="Vazirmatn" w:hAnsi="Vazirmatn" w:cs="Vazirmatn"/>
          <w:sz w:val="19"/>
          <w:szCs w:val="19"/>
          <w:color w:val="4C566A"/>
          <w:lang w:val="en-US" w:bidi="fa-IR"/>
        </w:rPr>
        <w:t>شکل ۲-۲. لایه‌های سلسله‌مراتبی امنیت و دسترسی</w:t>
      </w:r>
    </w:p>
    <w:sectPr w:rsidR="00FC693F" w:rsidRPr="0006063C" w:rsidSect="00034616">
      <w:footerReference w:type="default" r:id="rId9"/>
      <w:pgSz w:w="8391" w:h="11906"/>
      <w:pgMar w:top="907" w:right="907" w:bottom="907" w:left="90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3"/>
      <w:szCs w:val="23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