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sql_se_e67c546f"/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واحد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لازم‌اند.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می‌خواهیم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368"/>
        <w:gridCol w:w="8270"/>
      </w:tblGrid>
      <w:tr>
        <w:trPr>
          <w:cantSplit/>
        </w:trPr>
        <w:tc>
          <w:tcPr>
            <w:tcW w:type="dxa" w:w="1368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۱.۴.۱</w:t>
            </w:r>
          </w:p>
        </w:tc>
        <w:tc>
          <w:tcPr>
            <w:tcW w:type="dxa" w:w="827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database_engine_851729ed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Engine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368"/>
        <w:gridCol w:w="8270"/>
      </w:tblGrid>
      <w:tr>
        <w:trPr>
          <w:cantSplit/>
        </w:trPr>
        <w:tc>
          <w:tcPr>
            <w:tcW w:type="dxa" w:w="1368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۱.۴.۲</w:t>
            </w:r>
          </w:p>
        </w:tc>
        <w:tc>
          <w:tcPr>
            <w:tcW w:type="dxa" w:w="827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sql_server_agent_429fe779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Agent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Automation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وظایف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زمان‌بندی‌شده)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Step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به‌ترتیب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زمان‌بندی‌شده،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History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زیرمجموعهٔ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Metadata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نکتهٔ </w:t>
            </w:r>
            <w:r>
              <w:rPr>
                <w:rFonts w:ascii="Segoe UI" w:hAnsi="Segoe UI" w:cs="Vazirmatn"/>
                <w:sz w:val="22"/>
                <w:szCs w:val="22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368"/>
        <w:gridCol w:w="8270"/>
      </w:tblGrid>
      <w:tr>
        <w:trPr>
          <w:cantSplit/>
        </w:trPr>
        <w:tc>
          <w:tcPr>
            <w:tcW w:type="dxa" w:w="1368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۱.۴.۳</w:t>
            </w:r>
          </w:p>
        </w:tc>
        <w:tc>
          <w:tcPr>
            <w:tcW w:type="dxa" w:w="827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" w:name="md______________sql_server_data_6c697be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داخلی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Engine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توسط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مؤلفهٔ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4760031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 xml:space="preserve">شکل ۲-۱. معماری داخلی </w:t>
      </w:r>
      <w:r>
        <w:rPr>
          <w:rFonts w:ascii="Segoe UI" w:hAnsi="Segoe UI" w:cs="Vazirmatn"/>
          <w:sz w:val="19"/>
          <w:szCs w:val="19"/>
          <w:color w:val="5A5A5A"/>
          <w:lang w:val="en-US" w:bidi="fa-IR"/>
          <w:rtl w:val="0"/>
        </w:rPr>
        <w:t>SQL Server Database Engine</w:t>
      </w: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 xml:space="preserve"> و مسیر ساده‌شدهٔ پردازش درخواست‌ها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8B6914"/>
                <w:lang w:val="en-US" w:bidi="fa-IR"/>
              </w:rPr>
              <w:t>هشدار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" w:name="md________________________cd130b4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دسترسی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دانستن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باشید:</w:t>
      </w:r>
    </w:p>
    <w:p>
      <w:pPr>
        <w:bidi w:val="1"/>
        <w:spacing w:line="336" w:lineRule="auto" w:after="120"/>
        <w:jc w:val="both"/>
        <w:pBdr>
          <w:right w:val="single" w:sz="96" w:space="15" w:color="6B2FA0"/>
        </w:pBdr>
        <w:shd w:val="clear" w:color="auto" w:fill="ECE4F1"/>
      </w:pP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هویت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ورود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در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سطح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است.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هویتی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است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که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داخل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یک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اجازهٔ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به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ها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را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پیدا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می‌کند.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تضمین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(Map)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Role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استثناهایی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Contained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متناظر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اعطای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ایجاد Login ویندوزی در سطح Instance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اتصال به پایگاه داده و ایجاد User متناظر همراه با عضویت در Role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SalesDatabase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USER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FOR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ROLE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db_datareader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MEMBER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