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253F" w14:textId="1EB510FE" w:rsidR="00680192" w:rsidRDefault="00680192" w:rsidP="00680192">
      <w:pPr>
        <w:pStyle w:val="Prrafodelista"/>
        <w:numPr>
          <w:ilvl w:val="1"/>
          <w:numId w:val="1"/>
        </w:numPr>
      </w:pPr>
      <w:r>
        <w:t>Energía primaria</w:t>
      </w:r>
    </w:p>
    <w:p w14:paraId="45A53864" w14:textId="77777777" w:rsidR="00680192" w:rsidRDefault="00680192" w:rsidP="00680192">
      <w:pPr>
        <w:pStyle w:val="Prrafodelista"/>
        <w:ind w:left="360"/>
      </w:pPr>
      <w:r>
        <w:t>La energía primaria se refiere a las fuentes de energía que se encuentran en su estado natural, es decir, sin haber sido sometidas a ninguna alteración física o química por parte de los seres humanos. Estas fuentes pueden obtenerse directamente de la naturaleza, como la energía hidráulica, solar, la leña y otros combustibles vegetales; o después de un proceso de extracción, como el petróleo, carbón mineral, geoenergía, entre otros.</w:t>
      </w:r>
    </w:p>
    <w:p w14:paraId="6E713A87" w14:textId="77777777" w:rsidR="00680192" w:rsidRDefault="00680192" w:rsidP="00680192">
      <w:pPr>
        <w:pStyle w:val="Prrafodelista"/>
        <w:ind w:left="360"/>
      </w:pPr>
    </w:p>
    <w:p w14:paraId="08DF43F5" w14:textId="77777777" w:rsidR="00680192" w:rsidRDefault="00680192" w:rsidP="00680192">
      <w:pPr>
        <w:pStyle w:val="Prrafodelista"/>
        <w:ind w:left="360"/>
      </w:pPr>
      <w:r>
        <w:t>Las fuentes primarias de energía se dividen en dos categorías: a) las no renovables, que incluyen los combustibles fósiles y la energía nuclear; y b) las renovables, como la hidroenergía, la energía eólica, la energía solar, la biomasa, etc. Estas últimas son fuentes que se pueden regenerar naturalmente, lo que las convierte en opciones más sostenibles a largo plazo.</w:t>
      </w:r>
    </w:p>
    <w:p w14:paraId="6247FF3B" w14:textId="77777777" w:rsidR="00680192" w:rsidRDefault="00680192" w:rsidP="00680192">
      <w:pPr>
        <w:pStyle w:val="Prrafodelista"/>
        <w:ind w:left="360"/>
      </w:pPr>
    </w:p>
    <w:p w14:paraId="3CE374C9" w14:textId="06939F16" w:rsidR="00680192" w:rsidRDefault="00680192" w:rsidP="00680192">
      <w:pPr>
        <w:pStyle w:val="Prrafodelista"/>
        <w:ind w:left="360"/>
      </w:pPr>
      <w:r>
        <w:t>1.2.1 Consumo de energía primaria en Brasil a lo largo de los años.</w:t>
      </w:r>
    </w:p>
    <w:p w14:paraId="1C184BC5" w14:textId="2654FB03" w:rsidR="00680192" w:rsidRDefault="00680192" w:rsidP="00533879">
      <w:pPr>
        <w:pStyle w:val="Ttulo1"/>
        <w:jc w:val="both"/>
      </w:pPr>
      <w:r>
        <w:t>Tabla</w:t>
      </w:r>
      <w:r w:rsidR="003B49D6">
        <w:t>s</w:t>
      </w:r>
      <w:r>
        <w:rPr>
          <w:spacing w:val="-3"/>
        </w:rPr>
        <w:t xml:space="preserve"> </w:t>
      </w:r>
      <w:r>
        <w:t>1.1.</w:t>
      </w:r>
      <w:r>
        <w:rPr>
          <w:spacing w:val="-2"/>
        </w:rPr>
        <w:t xml:space="preserve"> </w:t>
      </w:r>
      <w:r>
        <w:t>Consumo</w:t>
      </w:r>
      <w:r>
        <w:rPr>
          <w:spacing w:val="-2"/>
        </w:rPr>
        <w:t xml:space="preserve"> </w:t>
      </w:r>
      <w:r>
        <w:t>de</w:t>
      </w:r>
      <w:r>
        <w:rPr>
          <w:spacing w:val="-2"/>
        </w:rPr>
        <w:t xml:space="preserve"> </w:t>
      </w:r>
      <w:r>
        <w:t>energía</w:t>
      </w:r>
      <w:r>
        <w:rPr>
          <w:spacing w:val="-2"/>
        </w:rPr>
        <w:t xml:space="preserve"> </w:t>
      </w:r>
      <w:r>
        <w:t>primaria</w:t>
      </w:r>
      <w:r>
        <w:rPr>
          <w:spacing w:val="-3"/>
        </w:rPr>
        <w:t xml:space="preserve"> </w:t>
      </w:r>
      <w:r>
        <w:t>en</w:t>
      </w:r>
      <w:r>
        <w:rPr>
          <w:spacing w:val="-1"/>
        </w:rPr>
        <w:t xml:space="preserve"> </w:t>
      </w:r>
      <w:r>
        <w:t>Brasil</w:t>
      </w:r>
      <w:r>
        <w:rPr>
          <w:spacing w:val="-2"/>
        </w:rPr>
        <w:t xml:space="preserve"> </w:t>
      </w:r>
      <w:r>
        <w:t>(</w:t>
      </w:r>
      <w:proofErr w:type="spellStart"/>
      <w:r>
        <w:t>ktep</w:t>
      </w:r>
      <w:proofErr w:type="spellEnd"/>
      <w:r>
        <w:t>).</w:t>
      </w:r>
    </w:p>
    <w:p w14:paraId="4567AADA" w14:textId="77777777" w:rsidR="00533879" w:rsidRDefault="00533879" w:rsidP="00533879">
      <w:pPr>
        <w:pStyle w:val="Ttulo1"/>
        <w:jc w:val="both"/>
      </w:pPr>
    </w:p>
    <w:tbl>
      <w:tblPr>
        <w:tblW w:w="8560" w:type="dxa"/>
        <w:tblCellMar>
          <w:left w:w="70" w:type="dxa"/>
          <w:right w:w="70" w:type="dxa"/>
        </w:tblCellMar>
        <w:tblLook w:val="04A0" w:firstRow="1" w:lastRow="0" w:firstColumn="1" w:lastColumn="0" w:noHBand="0" w:noVBand="1"/>
      </w:tblPr>
      <w:tblGrid>
        <w:gridCol w:w="940"/>
        <w:gridCol w:w="1200"/>
        <w:gridCol w:w="1200"/>
        <w:gridCol w:w="1000"/>
        <w:gridCol w:w="1200"/>
        <w:gridCol w:w="880"/>
        <w:gridCol w:w="1200"/>
        <w:gridCol w:w="940"/>
      </w:tblGrid>
      <w:tr w:rsidR="00533879" w:rsidRPr="00533879" w14:paraId="36D6C5A0" w14:textId="77777777" w:rsidTr="00533879">
        <w:trPr>
          <w:trHeight w:val="225"/>
        </w:trPr>
        <w:tc>
          <w:tcPr>
            <w:tcW w:w="940" w:type="dxa"/>
            <w:tcBorders>
              <w:top w:val="nil"/>
              <w:left w:val="nil"/>
              <w:bottom w:val="nil"/>
              <w:right w:val="nil"/>
            </w:tcBorders>
            <w:shd w:val="clear" w:color="auto" w:fill="auto"/>
            <w:noWrap/>
            <w:vAlign w:val="bottom"/>
            <w:hideMark/>
          </w:tcPr>
          <w:p w14:paraId="4839A42B" w14:textId="77777777" w:rsidR="00533879" w:rsidRPr="00533879" w:rsidRDefault="00533879" w:rsidP="00533879">
            <w:pPr>
              <w:spacing w:after="0" w:line="240" w:lineRule="auto"/>
              <w:rPr>
                <w:rFonts w:ascii="Times New Roman" w:eastAsia="Times New Roman" w:hAnsi="Times New Roman" w:cs="Times New Roman"/>
                <w:kern w:val="0"/>
                <w:sz w:val="24"/>
                <w:szCs w:val="24"/>
                <w:lang w:eastAsia="es-ES"/>
                <w14:ligatures w14:val="none"/>
              </w:rPr>
            </w:pPr>
          </w:p>
        </w:tc>
        <w:tc>
          <w:tcPr>
            <w:tcW w:w="1200" w:type="dxa"/>
            <w:tcBorders>
              <w:top w:val="single" w:sz="8" w:space="0" w:color="000000"/>
              <w:left w:val="single" w:sz="8" w:space="0" w:color="000000"/>
              <w:bottom w:val="nil"/>
              <w:right w:val="single" w:sz="8" w:space="0" w:color="000000"/>
            </w:tcBorders>
            <w:shd w:val="clear" w:color="000000" w:fill="E1EED9"/>
            <w:vAlign w:val="center"/>
            <w:hideMark/>
          </w:tcPr>
          <w:p w14:paraId="665BD365"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E.</w:t>
            </w:r>
          </w:p>
        </w:tc>
        <w:tc>
          <w:tcPr>
            <w:tcW w:w="2200" w:type="dxa"/>
            <w:gridSpan w:val="2"/>
            <w:tcBorders>
              <w:top w:val="single" w:sz="8" w:space="0" w:color="000000"/>
              <w:left w:val="nil"/>
              <w:bottom w:val="nil"/>
              <w:right w:val="single" w:sz="8" w:space="0" w:color="000000"/>
            </w:tcBorders>
            <w:shd w:val="clear" w:color="000000" w:fill="E1EED9"/>
            <w:vAlign w:val="center"/>
            <w:hideMark/>
          </w:tcPr>
          <w:p w14:paraId="6BC9B85C"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c>
          <w:tcPr>
            <w:tcW w:w="2080" w:type="dxa"/>
            <w:gridSpan w:val="2"/>
            <w:vMerge w:val="restart"/>
            <w:tcBorders>
              <w:top w:val="single" w:sz="8" w:space="0" w:color="000000"/>
              <w:left w:val="single" w:sz="8" w:space="0" w:color="000000"/>
              <w:bottom w:val="single" w:sz="8" w:space="0" w:color="000000"/>
              <w:right w:val="single" w:sz="8" w:space="0" w:color="000000"/>
            </w:tcBorders>
            <w:shd w:val="clear" w:color="000000" w:fill="E1EED9"/>
            <w:vAlign w:val="center"/>
            <w:hideMark/>
          </w:tcPr>
          <w:p w14:paraId="34B28620"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Productos Petrolíferos</w:t>
            </w:r>
          </w:p>
        </w:tc>
        <w:tc>
          <w:tcPr>
            <w:tcW w:w="2140" w:type="dxa"/>
            <w:gridSpan w:val="2"/>
            <w:tcBorders>
              <w:top w:val="single" w:sz="8" w:space="0" w:color="000000"/>
              <w:left w:val="nil"/>
              <w:bottom w:val="nil"/>
              <w:right w:val="single" w:sz="8" w:space="0" w:color="000000"/>
            </w:tcBorders>
            <w:shd w:val="clear" w:color="000000" w:fill="E1EED9"/>
            <w:vAlign w:val="center"/>
            <w:hideMark/>
          </w:tcPr>
          <w:p w14:paraId="3FD05843"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r>
      <w:tr w:rsidR="00533879" w:rsidRPr="00533879" w14:paraId="6E33FA52" w14:textId="77777777" w:rsidTr="00533879">
        <w:trPr>
          <w:trHeight w:val="240"/>
        </w:trPr>
        <w:tc>
          <w:tcPr>
            <w:tcW w:w="940" w:type="dxa"/>
            <w:tcBorders>
              <w:top w:val="nil"/>
              <w:left w:val="nil"/>
              <w:bottom w:val="nil"/>
              <w:right w:val="nil"/>
            </w:tcBorders>
            <w:shd w:val="clear" w:color="auto" w:fill="auto"/>
            <w:noWrap/>
            <w:vAlign w:val="bottom"/>
            <w:hideMark/>
          </w:tcPr>
          <w:p w14:paraId="6868694F"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p>
        </w:tc>
        <w:tc>
          <w:tcPr>
            <w:tcW w:w="1200" w:type="dxa"/>
            <w:tcBorders>
              <w:top w:val="nil"/>
              <w:left w:val="single" w:sz="8" w:space="0" w:color="000000"/>
              <w:bottom w:val="single" w:sz="8" w:space="0" w:color="000000"/>
              <w:right w:val="single" w:sz="8" w:space="0" w:color="000000"/>
            </w:tcBorders>
            <w:shd w:val="clear" w:color="000000" w:fill="E1EED9"/>
            <w:vAlign w:val="center"/>
            <w:hideMark/>
          </w:tcPr>
          <w:p w14:paraId="089CE1E8"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Primaria Total</w:t>
            </w:r>
          </w:p>
        </w:tc>
        <w:tc>
          <w:tcPr>
            <w:tcW w:w="2200" w:type="dxa"/>
            <w:gridSpan w:val="2"/>
            <w:tcBorders>
              <w:top w:val="nil"/>
              <w:left w:val="nil"/>
              <w:bottom w:val="single" w:sz="8" w:space="0" w:color="000000"/>
              <w:right w:val="single" w:sz="8" w:space="0" w:color="000000"/>
            </w:tcBorders>
            <w:shd w:val="clear" w:color="000000" w:fill="E1EED9"/>
            <w:vAlign w:val="center"/>
            <w:hideMark/>
          </w:tcPr>
          <w:p w14:paraId="05932B78" w14:textId="77777777" w:rsidR="00533879" w:rsidRPr="00533879" w:rsidRDefault="00533879" w:rsidP="00533879">
            <w:pPr>
              <w:spacing w:after="0" w:line="240" w:lineRule="auto"/>
              <w:ind w:firstLineChars="200" w:firstLine="32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Carbón</w:t>
            </w:r>
          </w:p>
        </w:tc>
        <w:tc>
          <w:tcPr>
            <w:tcW w:w="2080" w:type="dxa"/>
            <w:gridSpan w:val="2"/>
            <w:vMerge/>
            <w:tcBorders>
              <w:top w:val="single" w:sz="8" w:space="0" w:color="000000"/>
              <w:left w:val="single" w:sz="8" w:space="0" w:color="000000"/>
              <w:bottom w:val="single" w:sz="8" w:space="0" w:color="000000"/>
              <w:right w:val="single" w:sz="8" w:space="0" w:color="000000"/>
            </w:tcBorders>
            <w:vAlign w:val="center"/>
            <w:hideMark/>
          </w:tcPr>
          <w:p w14:paraId="79F7582E" w14:textId="77777777" w:rsidR="00533879" w:rsidRPr="00533879" w:rsidRDefault="00533879" w:rsidP="00533879">
            <w:pPr>
              <w:spacing w:after="0" w:line="240" w:lineRule="auto"/>
              <w:rPr>
                <w:rFonts w:ascii="Arial" w:eastAsia="Times New Roman" w:hAnsi="Arial" w:cs="Arial"/>
                <w:color w:val="000000"/>
                <w:kern w:val="0"/>
                <w:sz w:val="16"/>
                <w:szCs w:val="16"/>
                <w:lang w:eastAsia="es-ES"/>
                <w14:ligatures w14:val="none"/>
              </w:rPr>
            </w:pPr>
          </w:p>
        </w:tc>
        <w:tc>
          <w:tcPr>
            <w:tcW w:w="2140" w:type="dxa"/>
            <w:gridSpan w:val="2"/>
            <w:tcBorders>
              <w:top w:val="nil"/>
              <w:left w:val="nil"/>
              <w:bottom w:val="single" w:sz="8" w:space="0" w:color="000000"/>
              <w:right w:val="single" w:sz="8" w:space="0" w:color="000000"/>
            </w:tcBorders>
            <w:shd w:val="clear" w:color="000000" w:fill="E1EED9"/>
            <w:vAlign w:val="center"/>
            <w:hideMark/>
          </w:tcPr>
          <w:p w14:paraId="20FEE8C1"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Gas Natural</w:t>
            </w:r>
          </w:p>
        </w:tc>
      </w:tr>
      <w:tr w:rsidR="00533879" w:rsidRPr="00533879" w14:paraId="05A40A06" w14:textId="77777777" w:rsidTr="00533879">
        <w:trPr>
          <w:trHeight w:val="240"/>
        </w:trPr>
        <w:tc>
          <w:tcPr>
            <w:tcW w:w="940" w:type="dxa"/>
            <w:tcBorders>
              <w:top w:val="nil"/>
              <w:left w:val="nil"/>
              <w:bottom w:val="nil"/>
              <w:right w:val="nil"/>
            </w:tcBorders>
            <w:shd w:val="clear" w:color="auto" w:fill="auto"/>
            <w:noWrap/>
            <w:vAlign w:val="bottom"/>
            <w:hideMark/>
          </w:tcPr>
          <w:p w14:paraId="5B16FD32"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p>
        </w:tc>
        <w:tc>
          <w:tcPr>
            <w:tcW w:w="1200" w:type="dxa"/>
            <w:tcBorders>
              <w:top w:val="nil"/>
              <w:left w:val="single" w:sz="8" w:space="0" w:color="000000"/>
              <w:bottom w:val="single" w:sz="8" w:space="0" w:color="000000"/>
              <w:right w:val="single" w:sz="8" w:space="0" w:color="000000"/>
            </w:tcBorders>
            <w:shd w:val="clear" w:color="000000" w:fill="E1EED9"/>
            <w:vAlign w:val="center"/>
            <w:hideMark/>
          </w:tcPr>
          <w:p w14:paraId="1BFC461A"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1200" w:type="dxa"/>
            <w:tcBorders>
              <w:top w:val="nil"/>
              <w:left w:val="nil"/>
              <w:bottom w:val="single" w:sz="8" w:space="0" w:color="000000"/>
              <w:right w:val="single" w:sz="8" w:space="0" w:color="000000"/>
            </w:tcBorders>
            <w:shd w:val="clear" w:color="000000" w:fill="E1EED9"/>
            <w:vAlign w:val="center"/>
            <w:hideMark/>
          </w:tcPr>
          <w:p w14:paraId="381A0C3E"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1000" w:type="dxa"/>
            <w:tcBorders>
              <w:top w:val="nil"/>
              <w:left w:val="nil"/>
              <w:bottom w:val="single" w:sz="8" w:space="0" w:color="000000"/>
              <w:right w:val="single" w:sz="8" w:space="0" w:color="000000"/>
            </w:tcBorders>
            <w:shd w:val="clear" w:color="000000" w:fill="E1EED9"/>
            <w:vAlign w:val="center"/>
            <w:hideMark/>
          </w:tcPr>
          <w:p w14:paraId="5A547439"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74FB9668"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880" w:type="dxa"/>
            <w:tcBorders>
              <w:top w:val="nil"/>
              <w:left w:val="nil"/>
              <w:bottom w:val="single" w:sz="8" w:space="0" w:color="000000"/>
              <w:right w:val="single" w:sz="8" w:space="0" w:color="000000"/>
            </w:tcBorders>
            <w:shd w:val="clear" w:color="000000" w:fill="E1EED9"/>
            <w:vAlign w:val="center"/>
            <w:hideMark/>
          </w:tcPr>
          <w:p w14:paraId="72C5FC9A"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3078A4A5"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940" w:type="dxa"/>
            <w:tcBorders>
              <w:top w:val="nil"/>
              <w:left w:val="nil"/>
              <w:bottom w:val="single" w:sz="8" w:space="0" w:color="000000"/>
              <w:right w:val="single" w:sz="8" w:space="0" w:color="000000"/>
            </w:tcBorders>
            <w:shd w:val="clear" w:color="000000" w:fill="E1EED9"/>
            <w:vAlign w:val="center"/>
            <w:hideMark/>
          </w:tcPr>
          <w:p w14:paraId="1F511BCB"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r>
      <w:tr w:rsidR="00533879" w:rsidRPr="00533879" w14:paraId="2A42557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121426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1970</w:t>
            </w:r>
          </w:p>
        </w:tc>
        <w:tc>
          <w:tcPr>
            <w:tcW w:w="1200" w:type="dxa"/>
            <w:tcBorders>
              <w:top w:val="nil"/>
              <w:left w:val="nil"/>
              <w:bottom w:val="nil"/>
              <w:right w:val="single" w:sz="8" w:space="0" w:color="000000"/>
            </w:tcBorders>
            <w:shd w:val="clear" w:color="auto" w:fill="auto"/>
            <w:vAlign w:val="center"/>
            <w:hideMark/>
          </w:tcPr>
          <w:p w14:paraId="73FD221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67176,64</w:t>
            </w:r>
          </w:p>
        </w:tc>
        <w:tc>
          <w:tcPr>
            <w:tcW w:w="1200" w:type="dxa"/>
            <w:tcBorders>
              <w:top w:val="nil"/>
              <w:left w:val="nil"/>
              <w:bottom w:val="nil"/>
              <w:right w:val="single" w:sz="8" w:space="0" w:color="000000"/>
            </w:tcBorders>
            <w:shd w:val="clear" w:color="auto" w:fill="auto"/>
            <w:vAlign w:val="center"/>
            <w:hideMark/>
          </w:tcPr>
          <w:p w14:paraId="5110A5F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2235,385458</w:t>
            </w:r>
          </w:p>
        </w:tc>
        <w:tc>
          <w:tcPr>
            <w:tcW w:w="1000" w:type="dxa"/>
            <w:tcBorders>
              <w:top w:val="nil"/>
              <w:left w:val="nil"/>
              <w:bottom w:val="nil"/>
              <w:right w:val="single" w:sz="8" w:space="0" w:color="000000"/>
            </w:tcBorders>
            <w:shd w:val="clear" w:color="auto" w:fill="auto"/>
            <w:vAlign w:val="center"/>
            <w:hideMark/>
          </w:tcPr>
          <w:p w14:paraId="06BAE3C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3,33%</w:t>
            </w:r>
          </w:p>
        </w:tc>
        <w:tc>
          <w:tcPr>
            <w:tcW w:w="1200" w:type="dxa"/>
            <w:tcBorders>
              <w:top w:val="nil"/>
              <w:left w:val="nil"/>
              <w:bottom w:val="nil"/>
              <w:right w:val="single" w:sz="8" w:space="0" w:color="000000"/>
            </w:tcBorders>
            <w:shd w:val="clear" w:color="auto" w:fill="auto"/>
            <w:vAlign w:val="center"/>
            <w:hideMark/>
          </w:tcPr>
          <w:p w14:paraId="4ABFDE0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25664,24714</w:t>
            </w:r>
          </w:p>
        </w:tc>
        <w:tc>
          <w:tcPr>
            <w:tcW w:w="880" w:type="dxa"/>
            <w:tcBorders>
              <w:top w:val="nil"/>
              <w:left w:val="nil"/>
              <w:bottom w:val="nil"/>
              <w:right w:val="single" w:sz="8" w:space="0" w:color="000000"/>
            </w:tcBorders>
            <w:shd w:val="clear" w:color="auto" w:fill="auto"/>
            <w:vAlign w:val="center"/>
            <w:hideMark/>
          </w:tcPr>
          <w:p w14:paraId="3DB532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38,20%</w:t>
            </w:r>
          </w:p>
        </w:tc>
        <w:tc>
          <w:tcPr>
            <w:tcW w:w="1200" w:type="dxa"/>
            <w:tcBorders>
              <w:top w:val="nil"/>
              <w:left w:val="nil"/>
              <w:bottom w:val="nil"/>
              <w:right w:val="single" w:sz="8" w:space="0" w:color="000000"/>
            </w:tcBorders>
            <w:shd w:val="clear" w:color="auto" w:fill="auto"/>
            <w:vAlign w:val="center"/>
            <w:hideMark/>
          </w:tcPr>
          <w:p w14:paraId="6B5278F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180,0216012</w:t>
            </w:r>
          </w:p>
        </w:tc>
        <w:tc>
          <w:tcPr>
            <w:tcW w:w="940" w:type="dxa"/>
            <w:tcBorders>
              <w:top w:val="nil"/>
              <w:left w:val="nil"/>
              <w:bottom w:val="nil"/>
              <w:right w:val="single" w:sz="8" w:space="0" w:color="000000"/>
            </w:tcBorders>
            <w:shd w:val="clear" w:color="auto" w:fill="auto"/>
            <w:vAlign w:val="center"/>
            <w:hideMark/>
          </w:tcPr>
          <w:p w14:paraId="55F81B7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0,27%</w:t>
            </w:r>
          </w:p>
        </w:tc>
      </w:tr>
      <w:tr w:rsidR="00533879" w:rsidRPr="00533879" w14:paraId="5A5BA9C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DD5504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1971</w:t>
            </w:r>
          </w:p>
        </w:tc>
        <w:tc>
          <w:tcPr>
            <w:tcW w:w="1200" w:type="dxa"/>
            <w:tcBorders>
              <w:top w:val="single" w:sz="8" w:space="0" w:color="000000"/>
              <w:left w:val="nil"/>
              <w:bottom w:val="nil"/>
              <w:right w:val="single" w:sz="8" w:space="0" w:color="000000"/>
            </w:tcBorders>
            <w:shd w:val="clear" w:color="auto" w:fill="auto"/>
            <w:vAlign w:val="center"/>
            <w:hideMark/>
          </w:tcPr>
          <w:p w14:paraId="0B76A24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69391,70</w:t>
            </w:r>
          </w:p>
        </w:tc>
        <w:tc>
          <w:tcPr>
            <w:tcW w:w="1200" w:type="dxa"/>
            <w:tcBorders>
              <w:top w:val="single" w:sz="8" w:space="0" w:color="000000"/>
              <w:left w:val="nil"/>
              <w:bottom w:val="nil"/>
              <w:right w:val="single" w:sz="8" w:space="0" w:color="000000"/>
            </w:tcBorders>
            <w:shd w:val="clear" w:color="auto" w:fill="auto"/>
            <w:vAlign w:val="center"/>
            <w:hideMark/>
          </w:tcPr>
          <w:p w14:paraId="613BF40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2294,859929</w:t>
            </w:r>
          </w:p>
        </w:tc>
        <w:tc>
          <w:tcPr>
            <w:tcW w:w="1000" w:type="dxa"/>
            <w:tcBorders>
              <w:top w:val="single" w:sz="8" w:space="0" w:color="000000"/>
              <w:left w:val="nil"/>
              <w:bottom w:val="nil"/>
              <w:right w:val="single" w:sz="8" w:space="0" w:color="000000"/>
            </w:tcBorders>
            <w:shd w:val="clear" w:color="auto" w:fill="auto"/>
            <w:vAlign w:val="center"/>
            <w:hideMark/>
          </w:tcPr>
          <w:p w14:paraId="540E7F6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3,31%</w:t>
            </w:r>
          </w:p>
        </w:tc>
        <w:tc>
          <w:tcPr>
            <w:tcW w:w="1200" w:type="dxa"/>
            <w:tcBorders>
              <w:top w:val="single" w:sz="8" w:space="0" w:color="000000"/>
              <w:left w:val="nil"/>
              <w:bottom w:val="nil"/>
              <w:right w:val="single" w:sz="8" w:space="0" w:color="000000"/>
            </w:tcBorders>
            <w:shd w:val="clear" w:color="auto" w:fill="auto"/>
            <w:vAlign w:val="center"/>
            <w:hideMark/>
          </w:tcPr>
          <w:p w14:paraId="4B3A3C6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27222,25123</w:t>
            </w:r>
          </w:p>
        </w:tc>
        <w:tc>
          <w:tcPr>
            <w:tcW w:w="880" w:type="dxa"/>
            <w:tcBorders>
              <w:top w:val="single" w:sz="8" w:space="0" w:color="000000"/>
              <w:left w:val="nil"/>
              <w:bottom w:val="nil"/>
              <w:right w:val="single" w:sz="8" w:space="0" w:color="000000"/>
            </w:tcBorders>
            <w:shd w:val="clear" w:color="auto" w:fill="auto"/>
            <w:vAlign w:val="center"/>
            <w:hideMark/>
          </w:tcPr>
          <w:p w14:paraId="142B244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39,23%</w:t>
            </w:r>
          </w:p>
        </w:tc>
        <w:tc>
          <w:tcPr>
            <w:tcW w:w="1200" w:type="dxa"/>
            <w:tcBorders>
              <w:top w:val="single" w:sz="8" w:space="0" w:color="000000"/>
              <w:left w:val="nil"/>
              <w:bottom w:val="nil"/>
              <w:right w:val="single" w:sz="8" w:space="0" w:color="000000"/>
            </w:tcBorders>
            <w:shd w:val="clear" w:color="auto" w:fill="auto"/>
            <w:vAlign w:val="center"/>
            <w:hideMark/>
          </w:tcPr>
          <w:p w14:paraId="561BF68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279,1070191</w:t>
            </w:r>
          </w:p>
        </w:tc>
        <w:tc>
          <w:tcPr>
            <w:tcW w:w="940" w:type="dxa"/>
            <w:tcBorders>
              <w:top w:val="single" w:sz="8" w:space="0" w:color="000000"/>
              <w:left w:val="nil"/>
              <w:bottom w:val="nil"/>
              <w:right w:val="single" w:sz="8" w:space="0" w:color="000000"/>
            </w:tcBorders>
            <w:shd w:val="clear" w:color="auto" w:fill="auto"/>
            <w:vAlign w:val="center"/>
            <w:hideMark/>
          </w:tcPr>
          <w:p w14:paraId="09CEB75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0,40%</w:t>
            </w:r>
          </w:p>
        </w:tc>
      </w:tr>
      <w:tr w:rsidR="00533879" w:rsidRPr="00533879" w14:paraId="34A3642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98DA4E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1972</w:t>
            </w:r>
          </w:p>
        </w:tc>
        <w:tc>
          <w:tcPr>
            <w:tcW w:w="1200" w:type="dxa"/>
            <w:tcBorders>
              <w:top w:val="single" w:sz="8" w:space="0" w:color="000000"/>
              <w:left w:val="nil"/>
              <w:bottom w:val="nil"/>
              <w:right w:val="single" w:sz="8" w:space="0" w:color="000000"/>
            </w:tcBorders>
            <w:shd w:val="clear" w:color="auto" w:fill="auto"/>
            <w:vAlign w:val="center"/>
            <w:hideMark/>
          </w:tcPr>
          <w:p w14:paraId="19FB97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76197,42</w:t>
            </w:r>
          </w:p>
        </w:tc>
        <w:tc>
          <w:tcPr>
            <w:tcW w:w="1200" w:type="dxa"/>
            <w:tcBorders>
              <w:top w:val="single" w:sz="8" w:space="0" w:color="000000"/>
              <w:left w:val="nil"/>
              <w:bottom w:val="nil"/>
              <w:right w:val="single" w:sz="8" w:space="0" w:color="000000"/>
            </w:tcBorders>
            <w:shd w:val="clear" w:color="auto" w:fill="auto"/>
            <w:vAlign w:val="center"/>
            <w:hideMark/>
          </w:tcPr>
          <w:p w14:paraId="6402CAF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2311,252949</w:t>
            </w:r>
          </w:p>
        </w:tc>
        <w:tc>
          <w:tcPr>
            <w:tcW w:w="1000" w:type="dxa"/>
            <w:tcBorders>
              <w:top w:val="single" w:sz="8" w:space="0" w:color="000000"/>
              <w:left w:val="nil"/>
              <w:bottom w:val="nil"/>
              <w:right w:val="single" w:sz="8" w:space="0" w:color="000000"/>
            </w:tcBorders>
            <w:shd w:val="clear" w:color="auto" w:fill="auto"/>
            <w:vAlign w:val="center"/>
            <w:hideMark/>
          </w:tcPr>
          <w:p w14:paraId="5A30F11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3,03%</w:t>
            </w:r>
          </w:p>
        </w:tc>
        <w:tc>
          <w:tcPr>
            <w:tcW w:w="1200" w:type="dxa"/>
            <w:tcBorders>
              <w:top w:val="single" w:sz="8" w:space="0" w:color="000000"/>
              <w:left w:val="nil"/>
              <w:bottom w:val="nil"/>
              <w:right w:val="single" w:sz="8" w:space="0" w:color="000000"/>
            </w:tcBorders>
            <w:shd w:val="clear" w:color="auto" w:fill="auto"/>
            <w:vAlign w:val="center"/>
            <w:hideMark/>
          </w:tcPr>
          <w:p w14:paraId="229EFD1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32473,40753</w:t>
            </w:r>
          </w:p>
        </w:tc>
        <w:tc>
          <w:tcPr>
            <w:tcW w:w="880" w:type="dxa"/>
            <w:tcBorders>
              <w:top w:val="single" w:sz="8" w:space="0" w:color="000000"/>
              <w:left w:val="nil"/>
              <w:bottom w:val="nil"/>
              <w:right w:val="single" w:sz="8" w:space="0" w:color="000000"/>
            </w:tcBorders>
            <w:shd w:val="clear" w:color="auto" w:fill="auto"/>
            <w:vAlign w:val="center"/>
            <w:hideMark/>
          </w:tcPr>
          <w:p w14:paraId="48612CF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42,62%</w:t>
            </w:r>
          </w:p>
        </w:tc>
        <w:tc>
          <w:tcPr>
            <w:tcW w:w="1200" w:type="dxa"/>
            <w:tcBorders>
              <w:top w:val="single" w:sz="8" w:space="0" w:color="000000"/>
              <w:left w:val="nil"/>
              <w:bottom w:val="nil"/>
              <w:right w:val="single" w:sz="8" w:space="0" w:color="000000"/>
            </w:tcBorders>
            <w:shd w:val="clear" w:color="auto" w:fill="auto"/>
            <w:vAlign w:val="center"/>
            <w:hideMark/>
          </w:tcPr>
          <w:p w14:paraId="5307852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312,9988716</w:t>
            </w:r>
          </w:p>
        </w:tc>
        <w:tc>
          <w:tcPr>
            <w:tcW w:w="940" w:type="dxa"/>
            <w:tcBorders>
              <w:top w:val="single" w:sz="8" w:space="0" w:color="000000"/>
              <w:left w:val="nil"/>
              <w:bottom w:val="nil"/>
              <w:right w:val="single" w:sz="8" w:space="0" w:color="000000"/>
            </w:tcBorders>
            <w:shd w:val="clear" w:color="auto" w:fill="auto"/>
            <w:vAlign w:val="center"/>
            <w:hideMark/>
          </w:tcPr>
          <w:p w14:paraId="628C1F8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0,41%</w:t>
            </w:r>
          </w:p>
        </w:tc>
      </w:tr>
      <w:tr w:rsidR="00533879" w:rsidRPr="00533879" w14:paraId="389BA42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B44FBC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1973</w:t>
            </w:r>
          </w:p>
        </w:tc>
        <w:tc>
          <w:tcPr>
            <w:tcW w:w="1200" w:type="dxa"/>
            <w:tcBorders>
              <w:top w:val="single" w:sz="8" w:space="0" w:color="000000"/>
              <w:left w:val="nil"/>
              <w:bottom w:val="nil"/>
              <w:right w:val="single" w:sz="8" w:space="0" w:color="000000"/>
            </w:tcBorders>
            <w:shd w:val="clear" w:color="auto" w:fill="auto"/>
            <w:vAlign w:val="center"/>
            <w:hideMark/>
          </w:tcPr>
          <w:p w14:paraId="207C37E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83252,49</w:t>
            </w:r>
          </w:p>
        </w:tc>
        <w:tc>
          <w:tcPr>
            <w:tcW w:w="1200" w:type="dxa"/>
            <w:tcBorders>
              <w:top w:val="single" w:sz="8" w:space="0" w:color="000000"/>
              <w:left w:val="nil"/>
              <w:bottom w:val="nil"/>
              <w:right w:val="single" w:sz="8" w:space="0" w:color="000000"/>
            </w:tcBorders>
            <w:shd w:val="clear" w:color="auto" w:fill="auto"/>
            <w:vAlign w:val="center"/>
            <w:hideMark/>
          </w:tcPr>
          <w:p w14:paraId="587918F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2287,082382</w:t>
            </w:r>
          </w:p>
        </w:tc>
        <w:tc>
          <w:tcPr>
            <w:tcW w:w="1000" w:type="dxa"/>
            <w:tcBorders>
              <w:top w:val="single" w:sz="8" w:space="0" w:color="000000"/>
              <w:left w:val="nil"/>
              <w:bottom w:val="nil"/>
              <w:right w:val="single" w:sz="8" w:space="0" w:color="000000"/>
            </w:tcBorders>
            <w:shd w:val="clear" w:color="auto" w:fill="auto"/>
            <w:vAlign w:val="center"/>
            <w:hideMark/>
          </w:tcPr>
          <w:p w14:paraId="38C0A91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2,75%</w:t>
            </w:r>
          </w:p>
        </w:tc>
        <w:tc>
          <w:tcPr>
            <w:tcW w:w="1200" w:type="dxa"/>
            <w:tcBorders>
              <w:top w:val="single" w:sz="8" w:space="0" w:color="000000"/>
              <w:left w:val="nil"/>
              <w:bottom w:val="nil"/>
              <w:right w:val="single" w:sz="8" w:space="0" w:color="000000"/>
            </w:tcBorders>
            <w:shd w:val="clear" w:color="auto" w:fill="auto"/>
            <w:vAlign w:val="center"/>
            <w:hideMark/>
          </w:tcPr>
          <w:p w14:paraId="5223582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38778,40893</w:t>
            </w:r>
          </w:p>
        </w:tc>
        <w:tc>
          <w:tcPr>
            <w:tcW w:w="880" w:type="dxa"/>
            <w:tcBorders>
              <w:top w:val="single" w:sz="8" w:space="0" w:color="000000"/>
              <w:left w:val="nil"/>
              <w:bottom w:val="nil"/>
              <w:right w:val="single" w:sz="8" w:space="0" w:color="000000"/>
            </w:tcBorders>
            <w:shd w:val="clear" w:color="auto" w:fill="auto"/>
            <w:vAlign w:val="center"/>
            <w:hideMark/>
          </w:tcPr>
          <w:p w14:paraId="30FAB67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46,58%</w:t>
            </w:r>
          </w:p>
        </w:tc>
        <w:tc>
          <w:tcPr>
            <w:tcW w:w="1200" w:type="dxa"/>
            <w:tcBorders>
              <w:top w:val="single" w:sz="8" w:space="0" w:color="000000"/>
              <w:left w:val="nil"/>
              <w:bottom w:val="nil"/>
              <w:right w:val="single" w:sz="8" w:space="0" w:color="000000"/>
            </w:tcBorders>
            <w:shd w:val="clear" w:color="auto" w:fill="auto"/>
            <w:vAlign w:val="center"/>
            <w:hideMark/>
          </w:tcPr>
          <w:p w14:paraId="1D37310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358,0639155</w:t>
            </w:r>
          </w:p>
        </w:tc>
        <w:tc>
          <w:tcPr>
            <w:tcW w:w="940" w:type="dxa"/>
            <w:tcBorders>
              <w:top w:val="single" w:sz="8" w:space="0" w:color="000000"/>
              <w:left w:val="nil"/>
              <w:bottom w:val="nil"/>
              <w:right w:val="single" w:sz="8" w:space="0" w:color="000000"/>
            </w:tcBorders>
            <w:shd w:val="clear" w:color="auto" w:fill="auto"/>
            <w:vAlign w:val="center"/>
            <w:hideMark/>
          </w:tcPr>
          <w:p w14:paraId="696090B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0,43%</w:t>
            </w:r>
          </w:p>
        </w:tc>
      </w:tr>
      <w:tr w:rsidR="00533879" w:rsidRPr="00533879" w14:paraId="09E4EA4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5F53B7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1974</w:t>
            </w:r>
          </w:p>
        </w:tc>
        <w:tc>
          <w:tcPr>
            <w:tcW w:w="1200" w:type="dxa"/>
            <w:tcBorders>
              <w:top w:val="single" w:sz="8" w:space="0" w:color="000000"/>
              <w:left w:val="nil"/>
              <w:bottom w:val="nil"/>
              <w:right w:val="single" w:sz="8" w:space="0" w:color="000000"/>
            </w:tcBorders>
            <w:shd w:val="clear" w:color="auto" w:fill="auto"/>
            <w:vAlign w:val="center"/>
            <w:hideMark/>
          </w:tcPr>
          <w:p w14:paraId="6BF63EA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87620,68</w:t>
            </w:r>
          </w:p>
        </w:tc>
        <w:tc>
          <w:tcPr>
            <w:tcW w:w="1200" w:type="dxa"/>
            <w:tcBorders>
              <w:top w:val="single" w:sz="8" w:space="0" w:color="000000"/>
              <w:left w:val="nil"/>
              <w:bottom w:val="nil"/>
              <w:right w:val="single" w:sz="8" w:space="0" w:color="000000"/>
            </w:tcBorders>
            <w:shd w:val="clear" w:color="auto" w:fill="auto"/>
            <w:vAlign w:val="center"/>
            <w:hideMark/>
          </w:tcPr>
          <w:p w14:paraId="60CDABD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2384,816624</w:t>
            </w:r>
          </w:p>
        </w:tc>
        <w:tc>
          <w:tcPr>
            <w:tcW w:w="1000" w:type="dxa"/>
            <w:tcBorders>
              <w:top w:val="single" w:sz="8" w:space="0" w:color="000000"/>
              <w:left w:val="nil"/>
              <w:bottom w:val="nil"/>
              <w:right w:val="single" w:sz="8" w:space="0" w:color="000000"/>
            </w:tcBorders>
            <w:shd w:val="clear" w:color="auto" w:fill="auto"/>
            <w:vAlign w:val="center"/>
            <w:hideMark/>
          </w:tcPr>
          <w:p w14:paraId="4D46FD0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2,72%</w:t>
            </w:r>
          </w:p>
        </w:tc>
        <w:tc>
          <w:tcPr>
            <w:tcW w:w="1200" w:type="dxa"/>
            <w:tcBorders>
              <w:top w:val="single" w:sz="8" w:space="0" w:color="000000"/>
              <w:left w:val="nil"/>
              <w:bottom w:val="nil"/>
              <w:right w:val="single" w:sz="8" w:space="0" w:color="000000"/>
            </w:tcBorders>
            <w:shd w:val="clear" w:color="auto" w:fill="auto"/>
            <w:vAlign w:val="center"/>
            <w:hideMark/>
          </w:tcPr>
          <w:p w14:paraId="3766A54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41479,10021</w:t>
            </w:r>
          </w:p>
        </w:tc>
        <w:tc>
          <w:tcPr>
            <w:tcW w:w="880" w:type="dxa"/>
            <w:tcBorders>
              <w:top w:val="single" w:sz="8" w:space="0" w:color="000000"/>
              <w:left w:val="nil"/>
              <w:bottom w:val="nil"/>
              <w:right w:val="single" w:sz="8" w:space="0" w:color="000000"/>
            </w:tcBorders>
            <w:shd w:val="clear" w:color="auto" w:fill="auto"/>
            <w:vAlign w:val="center"/>
            <w:hideMark/>
          </w:tcPr>
          <w:p w14:paraId="77E0630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47,34%</w:t>
            </w:r>
          </w:p>
        </w:tc>
        <w:tc>
          <w:tcPr>
            <w:tcW w:w="1200" w:type="dxa"/>
            <w:tcBorders>
              <w:top w:val="single" w:sz="8" w:space="0" w:color="000000"/>
              <w:left w:val="nil"/>
              <w:bottom w:val="nil"/>
              <w:right w:val="single" w:sz="8" w:space="0" w:color="000000"/>
            </w:tcBorders>
            <w:shd w:val="clear" w:color="auto" w:fill="auto"/>
            <w:vAlign w:val="center"/>
            <w:hideMark/>
          </w:tcPr>
          <w:p w14:paraId="7644A8A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544,4529617</w:t>
            </w:r>
          </w:p>
        </w:tc>
        <w:tc>
          <w:tcPr>
            <w:tcW w:w="940" w:type="dxa"/>
            <w:tcBorders>
              <w:top w:val="single" w:sz="8" w:space="0" w:color="000000"/>
              <w:left w:val="nil"/>
              <w:bottom w:val="nil"/>
              <w:right w:val="single" w:sz="8" w:space="0" w:color="000000"/>
            </w:tcBorders>
            <w:shd w:val="clear" w:color="auto" w:fill="auto"/>
            <w:vAlign w:val="center"/>
            <w:hideMark/>
          </w:tcPr>
          <w:p w14:paraId="43074B6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0,62%</w:t>
            </w:r>
          </w:p>
        </w:tc>
      </w:tr>
      <w:tr w:rsidR="00533879" w:rsidRPr="00533879" w14:paraId="28FACAB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DFBF47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1975</w:t>
            </w:r>
          </w:p>
        </w:tc>
        <w:tc>
          <w:tcPr>
            <w:tcW w:w="1200" w:type="dxa"/>
            <w:tcBorders>
              <w:top w:val="single" w:sz="8" w:space="0" w:color="000000"/>
              <w:left w:val="nil"/>
              <w:bottom w:val="nil"/>
              <w:right w:val="single" w:sz="8" w:space="0" w:color="000000"/>
            </w:tcBorders>
            <w:shd w:val="clear" w:color="auto" w:fill="auto"/>
            <w:vAlign w:val="center"/>
            <w:hideMark/>
          </w:tcPr>
          <w:p w14:paraId="35DF4BA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92426,32</w:t>
            </w:r>
          </w:p>
        </w:tc>
        <w:tc>
          <w:tcPr>
            <w:tcW w:w="1200" w:type="dxa"/>
            <w:tcBorders>
              <w:top w:val="single" w:sz="8" w:space="0" w:color="000000"/>
              <w:left w:val="nil"/>
              <w:bottom w:val="nil"/>
              <w:right w:val="single" w:sz="8" w:space="0" w:color="000000"/>
            </w:tcBorders>
            <w:shd w:val="clear" w:color="auto" w:fill="auto"/>
            <w:vAlign w:val="center"/>
            <w:hideMark/>
          </w:tcPr>
          <w:p w14:paraId="52673E1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2856,771684</w:t>
            </w:r>
          </w:p>
        </w:tc>
        <w:tc>
          <w:tcPr>
            <w:tcW w:w="1000" w:type="dxa"/>
            <w:tcBorders>
              <w:top w:val="single" w:sz="8" w:space="0" w:color="000000"/>
              <w:left w:val="nil"/>
              <w:bottom w:val="nil"/>
              <w:right w:val="single" w:sz="8" w:space="0" w:color="000000"/>
            </w:tcBorders>
            <w:shd w:val="clear" w:color="auto" w:fill="auto"/>
            <w:vAlign w:val="center"/>
            <w:hideMark/>
          </w:tcPr>
          <w:p w14:paraId="5DC6813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3,09%</w:t>
            </w:r>
          </w:p>
        </w:tc>
        <w:tc>
          <w:tcPr>
            <w:tcW w:w="1200" w:type="dxa"/>
            <w:tcBorders>
              <w:top w:val="single" w:sz="8" w:space="0" w:color="000000"/>
              <w:left w:val="nil"/>
              <w:bottom w:val="nil"/>
              <w:right w:val="single" w:sz="8" w:space="0" w:color="000000"/>
            </w:tcBorders>
            <w:shd w:val="clear" w:color="auto" w:fill="auto"/>
            <w:vAlign w:val="center"/>
            <w:hideMark/>
          </w:tcPr>
          <w:p w14:paraId="23586BB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45053,51512</w:t>
            </w:r>
          </w:p>
        </w:tc>
        <w:tc>
          <w:tcPr>
            <w:tcW w:w="880" w:type="dxa"/>
            <w:tcBorders>
              <w:top w:val="single" w:sz="8" w:space="0" w:color="000000"/>
              <w:left w:val="nil"/>
              <w:bottom w:val="nil"/>
              <w:right w:val="single" w:sz="8" w:space="0" w:color="000000"/>
            </w:tcBorders>
            <w:shd w:val="clear" w:color="auto" w:fill="auto"/>
            <w:vAlign w:val="center"/>
            <w:hideMark/>
          </w:tcPr>
          <w:p w14:paraId="1229C0B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48,75%</w:t>
            </w:r>
          </w:p>
        </w:tc>
        <w:tc>
          <w:tcPr>
            <w:tcW w:w="1200" w:type="dxa"/>
            <w:tcBorders>
              <w:top w:val="single" w:sz="8" w:space="0" w:color="000000"/>
              <w:left w:val="nil"/>
              <w:bottom w:val="nil"/>
              <w:right w:val="single" w:sz="8" w:space="0" w:color="000000"/>
            </w:tcBorders>
            <w:shd w:val="clear" w:color="auto" w:fill="auto"/>
            <w:vAlign w:val="center"/>
            <w:hideMark/>
          </w:tcPr>
          <w:p w14:paraId="66D3403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605,7779334</w:t>
            </w:r>
          </w:p>
        </w:tc>
        <w:tc>
          <w:tcPr>
            <w:tcW w:w="940" w:type="dxa"/>
            <w:tcBorders>
              <w:top w:val="single" w:sz="8" w:space="0" w:color="000000"/>
              <w:left w:val="nil"/>
              <w:bottom w:val="nil"/>
              <w:right w:val="single" w:sz="8" w:space="0" w:color="000000"/>
            </w:tcBorders>
            <w:shd w:val="clear" w:color="auto" w:fill="auto"/>
            <w:vAlign w:val="center"/>
            <w:hideMark/>
          </w:tcPr>
          <w:p w14:paraId="5154457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0,66%</w:t>
            </w:r>
          </w:p>
        </w:tc>
      </w:tr>
      <w:tr w:rsidR="00533879" w:rsidRPr="00533879" w14:paraId="5265CDA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84097F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1976</w:t>
            </w:r>
          </w:p>
        </w:tc>
        <w:tc>
          <w:tcPr>
            <w:tcW w:w="1200" w:type="dxa"/>
            <w:tcBorders>
              <w:top w:val="single" w:sz="8" w:space="0" w:color="000000"/>
              <w:left w:val="nil"/>
              <w:bottom w:val="nil"/>
              <w:right w:val="single" w:sz="8" w:space="0" w:color="000000"/>
            </w:tcBorders>
            <w:shd w:val="clear" w:color="auto" w:fill="auto"/>
            <w:vAlign w:val="center"/>
            <w:hideMark/>
          </w:tcPr>
          <w:p w14:paraId="2111C5E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95862,67</w:t>
            </w:r>
          </w:p>
        </w:tc>
        <w:tc>
          <w:tcPr>
            <w:tcW w:w="1200" w:type="dxa"/>
            <w:tcBorders>
              <w:top w:val="single" w:sz="8" w:space="0" w:color="000000"/>
              <w:left w:val="nil"/>
              <w:bottom w:val="nil"/>
              <w:right w:val="single" w:sz="8" w:space="0" w:color="000000"/>
            </w:tcBorders>
            <w:shd w:val="clear" w:color="auto" w:fill="auto"/>
            <w:vAlign w:val="center"/>
            <w:hideMark/>
          </w:tcPr>
          <w:p w14:paraId="41E10D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3263,404068</w:t>
            </w:r>
          </w:p>
        </w:tc>
        <w:tc>
          <w:tcPr>
            <w:tcW w:w="1000" w:type="dxa"/>
            <w:tcBorders>
              <w:top w:val="single" w:sz="8" w:space="0" w:color="000000"/>
              <w:left w:val="nil"/>
              <w:bottom w:val="nil"/>
              <w:right w:val="single" w:sz="8" w:space="0" w:color="000000"/>
            </w:tcBorders>
            <w:shd w:val="clear" w:color="auto" w:fill="auto"/>
            <w:vAlign w:val="center"/>
            <w:hideMark/>
          </w:tcPr>
          <w:p w14:paraId="71D37DA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3,40%</w:t>
            </w:r>
          </w:p>
        </w:tc>
        <w:tc>
          <w:tcPr>
            <w:tcW w:w="1200" w:type="dxa"/>
            <w:tcBorders>
              <w:top w:val="single" w:sz="8" w:space="0" w:color="000000"/>
              <w:left w:val="nil"/>
              <w:bottom w:val="nil"/>
              <w:right w:val="single" w:sz="8" w:space="0" w:color="000000"/>
            </w:tcBorders>
            <w:shd w:val="clear" w:color="auto" w:fill="auto"/>
            <w:vAlign w:val="center"/>
            <w:hideMark/>
          </w:tcPr>
          <w:p w14:paraId="598825B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47754,60284</w:t>
            </w:r>
          </w:p>
        </w:tc>
        <w:tc>
          <w:tcPr>
            <w:tcW w:w="880" w:type="dxa"/>
            <w:tcBorders>
              <w:top w:val="single" w:sz="8" w:space="0" w:color="000000"/>
              <w:left w:val="nil"/>
              <w:bottom w:val="nil"/>
              <w:right w:val="single" w:sz="8" w:space="0" w:color="000000"/>
            </w:tcBorders>
            <w:shd w:val="clear" w:color="auto" w:fill="auto"/>
            <w:vAlign w:val="center"/>
            <w:hideMark/>
          </w:tcPr>
          <w:p w14:paraId="571ACFC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49,82%</w:t>
            </w:r>
          </w:p>
        </w:tc>
        <w:tc>
          <w:tcPr>
            <w:tcW w:w="1200" w:type="dxa"/>
            <w:tcBorders>
              <w:top w:val="single" w:sz="8" w:space="0" w:color="000000"/>
              <w:left w:val="nil"/>
              <w:bottom w:val="nil"/>
              <w:right w:val="single" w:sz="8" w:space="0" w:color="000000"/>
            </w:tcBorders>
            <w:shd w:val="clear" w:color="auto" w:fill="auto"/>
            <w:vAlign w:val="center"/>
            <w:hideMark/>
          </w:tcPr>
          <w:p w14:paraId="3AA2661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675,4487464</w:t>
            </w:r>
          </w:p>
        </w:tc>
        <w:tc>
          <w:tcPr>
            <w:tcW w:w="940" w:type="dxa"/>
            <w:tcBorders>
              <w:top w:val="single" w:sz="8" w:space="0" w:color="000000"/>
              <w:left w:val="nil"/>
              <w:bottom w:val="nil"/>
              <w:right w:val="single" w:sz="8" w:space="0" w:color="000000"/>
            </w:tcBorders>
            <w:shd w:val="clear" w:color="auto" w:fill="auto"/>
            <w:vAlign w:val="center"/>
            <w:hideMark/>
          </w:tcPr>
          <w:p w14:paraId="0332E41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0,70%</w:t>
            </w:r>
          </w:p>
        </w:tc>
      </w:tr>
      <w:tr w:rsidR="00533879" w:rsidRPr="00533879" w14:paraId="66B6ECCC"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68F647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1977</w:t>
            </w:r>
          </w:p>
        </w:tc>
        <w:tc>
          <w:tcPr>
            <w:tcW w:w="1200" w:type="dxa"/>
            <w:tcBorders>
              <w:top w:val="single" w:sz="8" w:space="0" w:color="000000"/>
              <w:left w:val="nil"/>
              <w:bottom w:val="nil"/>
              <w:right w:val="single" w:sz="8" w:space="0" w:color="000000"/>
            </w:tcBorders>
            <w:shd w:val="clear" w:color="auto" w:fill="auto"/>
            <w:vAlign w:val="center"/>
            <w:hideMark/>
          </w:tcPr>
          <w:p w14:paraId="660D660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99707,33</w:t>
            </w:r>
          </w:p>
        </w:tc>
        <w:tc>
          <w:tcPr>
            <w:tcW w:w="1200" w:type="dxa"/>
            <w:tcBorders>
              <w:top w:val="single" w:sz="8" w:space="0" w:color="000000"/>
              <w:left w:val="nil"/>
              <w:bottom w:val="nil"/>
              <w:right w:val="single" w:sz="8" w:space="0" w:color="000000"/>
            </w:tcBorders>
            <w:shd w:val="clear" w:color="auto" w:fill="auto"/>
            <w:vAlign w:val="center"/>
            <w:hideMark/>
          </w:tcPr>
          <w:p w14:paraId="2B0FAA4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3973,70525</w:t>
            </w:r>
          </w:p>
        </w:tc>
        <w:tc>
          <w:tcPr>
            <w:tcW w:w="1000" w:type="dxa"/>
            <w:tcBorders>
              <w:top w:val="single" w:sz="8" w:space="0" w:color="000000"/>
              <w:left w:val="nil"/>
              <w:bottom w:val="nil"/>
              <w:right w:val="single" w:sz="8" w:space="0" w:color="000000"/>
            </w:tcBorders>
            <w:shd w:val="clear" w:color="auto" w:fill="auto"/>
            <w:vAlign w:val="center"/>
            <w:hideMark/>
          </w:tcPr>
          <w:p w14:paraId="1304452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3,99%</w:t>
            </w:r>
          </w:p>
        </w:tc>
        <w:tc>
          <w:tcPr>
            <w:tcW w:w="1200" w:type="dxa"/>
            <w:tcBorders>
              <w:top w:val="single" w:sz="8" w:space="0" w:color="000000"/>
              <w:left w:val="nil"/>
              <w:bottom w:val="nil"/>
              <w:right w:val="single" w:sz="8" w:space="0" w:color="000000"/>
            </w:tcBorders>
            <w:shd w:val="clear" w:color="auto" w:fill="auto"/>
            <w:vAlign w:val="center"/>
            <w:hideMark/>
          </w:tcPr>
          <w:p w14:paraId="25DEB1F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49055,7593</w:t>
            </w:r>
          </w:p>
        </w:tc>
        <w:tc>
          <w:tcPr>
            <w:tcW w:w="880" w:type="dxa"/>
            <w:tcBorders>
              <w:top w:val="single" w:sz="8" w:space="0" w:color="000000"/>
              <w:left w:val="nil"/>
              <w:bottom w:val="nil"/>
              <w:right w:val="single" w:sz="8" w:space="0" w:color="000000"/>
            </w:tcBorders>
            <w:shd w:val="clear" w:color="auto" w:fill="auto"/>
            <w:vAlign w:val="center"/>
            <w:hideMark/>
          </w:tcPr>
          <w:p w14:paraId="6B5DB8F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49,20%</w:t>
            </w:r>
          </w:p>
        </w:tc>
        <w:tc>
          <w:tcPr>
            <w:tcW w:w="1200" w:type="dxa"/>
            <w:tcBorders>
              <w:top w:val="single" w:sz="8" w:space="0" w:color="000000"/>
              <w:left w:val="nil"/>
              <w:bottom w:val="nil"/>
              <w:right w:val="single" w:sz="8" w:space="0" w:color="000000"/>
            </w:tcBorders>
            <w:shd w:val="clear" w:color="auto" w:fill="auto"/>
            <w:vAlign w:val="center"/>
            <w:hideMark/>
          </w:tcPr>
          <w:p w14:paraId="058E38C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810,5506136</w:t>
            </w:r>
          </w:p>
        </w:tc>
        <w:tc>
          <w:tcPr>
            <w:tcW w:w="940" w:type="dxa"/>
            <w:tcBorders>
              <w:top w:val="single" w:sz="8" w:space="0" w:color="000000"/>
              <w:left w:val="nil"/>
              <w:bottom w:val="nil"/>
              <w:right w:val="single" w:sz="8" w:space="0" w:color="000000"/>
            </w:tcBorders>
            <w:shd w:val="clear" w:color="auto" w:fill="auto"/>
            <w:vAlign w:val="center"/>
            <w:hideMark/>
          </w:tcPr>
          <w:p w14:paraId="3C24B16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0,81%</w:t>
            </w:r>
          </w:p>
        </w:tc>
      </w:tr>
      <w:tr w:rsidR="00533879" w:rsidRPr="00533879" w14:paraId="62CABC4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2A73E4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1978</w:t>
            </w:r>
          </w:p>
        </w:tc>
        <w:tc>
          <w:tcPr>
            <w:tcW w:w="1200" w:type="dxa"/>
            <w:tcBorders>
              <w:top w:val="single" w:sz="8" w:space="0" w:color="000000"/>
              <w:left w:val="nil"/>
              <w:bottom w:val="nil"/>
              <w:right w:val="single" w:sz="8" w:space="0" w:color="000000"/>
            </w:tcBorders>
            <w:shd w:val="clear" w:color="auto" w:fill="auto"/>
            <w:vAlign w:val="center"/>
            <w:hideMark/>
          </w:tcPr>
          <w:p w14:paraId="350D006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106543,83</w:t>
            </w:r>
          </w:p>
        </w:tc>
        <w:tc>
          <w:tcPr>
            <w:tcW w:w="1200" w:type="dxa"/>
            <w:tcBorders>
              <w:top w:val="single" w:sz="8" w:space="0" w:color="000000"/>
              <w:left w:val="nil"/>
              <w:bottom w:val="nil"/>
              <w:right w:val="single" w:sz="8" w:space="0" w:color="000000"/>
            </w:tcBorders>
            <w:shd w:val="clear" w:color="auto" w:fill="auto"/>
            <w:vAlign w:val="center"/>
            <w:hideMark/>
          </w:tcPr>
          <w:p w14:paraId="4ED5951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4361,18482</w:t>
            </w:r>
          </w:p>
        </w:tc>
        <w:tc>
          <w:tcPr>
            <w:tcW w:w="1000" w:type="dxa"/>
            <w:tcBorders>
              <w:top w:val="single" w:sz="8" w:space="0" w:color="000000"/>
              <w:left w:val="nil"/>
              <w:bottom w:val="nil"/>
              <w:right w:val="single" w:sz="8" w:space="0" w:color="000000"/>
            </w:tcBorders>
            <w:shd w:val="clear" w:color="auto" w:fill="auto"/>
            <w:vAlign w:val="center"/>
            <w:hideMark/>
          </w:tcPr>
          <w:p w14:paraId="72C537C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4,09%</w:t>
            </w:r>
          </w:p>
        </w:tc>
        <w:tc>
          <w:tcPr>
            <w:tcW w:w="1200" w:type="dxa"/>
            <w:tcBorders>
              <w:top w:val="single" w:sz="8" w:space="0" w:color="000000"/>
              <w:left w:val="nil"/>
              <w:bottom w:val="nil"/>
              <w:right w:val="single" w:sz="8" w:space="0" w:color="000000"/>
            </w:tcBorders>
            <w:shd w:val="clear" w:color="auto" w:fill="auto"/>
            <w:vAlign w:val="center"/>
            <w:hideMark/>
          </w:tcPr>
          <w:p w14:paraId="12F9650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54691,50094</w:t>
            </w:r>
          </w:p>
        </w:tc>
        <w:tc>
          <w:tcPr>
            <w:tcW w:w="880" w:type="dxa"/>
            <w:tcBorders>
              <w:top w:val="single" w:sz="8" w:space="0" w:color="000000"/>
              <w:left w:val="nil"/>
              <w:bottom w:val="nil"/>
              <w:right w:val="single" w:sz="8" w:space="0" w:color="000000"/>
            </w:tcBorders>
            <w:shd w:val="clear" w:color="auto" w:fill="auto"/>
            <w:vAlign w:val="center"/>
            <w:hideMark/>
          </w:tcPr>
          <w:p w14:paraId="04A647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51,33%</w:t>
            </w:r>
          </w:p>
        </w:tc>
        <w:tc>
          <w:tcPr>
            <w:tcW w:w="1200" w:type="dxa"/>
            <w:tcBorders>
              <w:top w:val="single" w:sz="8" w:space="0" w:color="000000"/>
              <w:left w:val="nil"/>
              <w:bottom w:val="nil"/>
              <w:right w:val="single" w:sz="8" w:space="0" w:color="000000"/>
            </w:tcBorders>
            <w:shd w:val="clear" w:color="auto" w:fill="auto"/>
            <w:vAlign w:val="center"/>
            <w:hideMark/>
          </w:tcPr>
          <w:p w14:paraId="7A04ECD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981,735643</w:t>
            </w:r>
          </w:p>
        </w:tc>
        <w:tc>
          <w:tcPr>
            <w:tcW w:w="940" w:type="dxa"/>
            <w:tcBorders>
              <w:top w:val="single" w:sz="8" w:space="0" w:color="000000"/>
              <w:left w:val="nil"/>
              <w:bottom w:val="nil"/>
              <w:right w:val="single" w:sz="8" w:space="0" w:color="000000"/>
            </w:tcBorders>
            <w:shd w:val="clear" w:color="auto" w:fill="auto"/>
            <w:vAlign w:val="center"/>
            <w:hideMark/>
          </w:tcPr>
          <w:p w14:paraId="2A00265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0,92%</w:t>
            </w:r>
          </w:p>
        </w:tc>
      </w:tr>
      <w:tr w:rsidR="00533879" w:rsidRPr="00533879" w14:paraId="230835E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6A5DB3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1979</w:t>
            </w:r>
          </w:p>
        </w:tc>
        <w:tc>
          <w:tcPr>
            <w:tcW w:w="1200" w:type="dxa"/>
            <w:tcBorders>
              <w:top w:val="single" w:sz="8" w:space="0" w:color="000000"/>
              <w:left w:val="nil"/>
              <w:bottom w:val="nil"/>
              <w:right w:val="single" w:sz="8" w:space="0" w:color="000000"/>
            </w:tcBorders>
            <w:shd w:val="clear" w:color="auto" w:fill="auto"/>
            <w:vAlign w:val="center"/>
            <w:hideMark/>
          </w:tcPr>
          <w:p w14:paraId="73D89F2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112225,79</w:t>
            </w:r>
          </w:p>
        </w:tc>
        <w:tc>
          <w:tcPr>
            <w:tcW w:w="1200" w:type="dxa"/>
            <w:tcBorders>
              <w:top w:val="single" w:sz="8" w:space="0" w:color="000000"/>
              <w:left w:val="nil"/>
              <w:bottom w:val="nil"/>
              <w:right w:val="single" w:sz="8" w:space="0" w:color="000000"/>
            </w:tcBorders>
            <w:shd w:val="clear" w:color="auto" w:fill="auto"/>
            <w:vAlign w:val="center"/>
            <w:hideMark/>
          </w:tcPr>
          <w:p w14:paraId="585DAB6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4808,252851</w:t>
            </w:r>
          </w:p>
        </w:tc>
        <w:tc>
          <w:tcPr>
            <w:tcW w:w="1000" w:type="dxa"/>
            <w:tcBorders>
              <w:top w:val="single" w:sz="8" w:space="0" w:color="000000"/>
              <w:left w:val="nil"/>
              <w:bottom w:val="nil"/>
              <w:right w:val="single" w:sz="8" w:space="0" w:color="000000"/>
            </w:tcBorders>
            <w:shd w:val="clear" w:color="auto" w:fill="auto"/>
            <w:vAlign w:val="center"/>
            <w:hideMark/>
          </w:tcPr>
          <w:p w14:paraId="1C845B6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4,28%</w:t>
            </w:r>
          </w:p>
        </w:tc>
        <w:tc>
          <w:tcPr>
            <w:tcW w:w="1200" w:type="dxa"/>
            <w:tcBorders>
              <w:top w:val="single" w:sz="8" w:space="0" w:color="000000"/>
              <w:left w:val="nil"/>
              <w:bottom w:val="nil"/>
              <w:right w:val="single" w:sz="8" w:space="0" w:color="000000"/>
            </w:tcBorders>
            <w:shd w:val="clear" w:color="auto" w:fill="auto"/>
            <w:vAlign w:val="center"/>
            <w:hideMark/>
          </w:tcPr>
          <w:p w14:paraId="1CB3CDA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56915,65078</w:t>
            </w:r>
          </w:p>
        </w:tc>
        <w:tc>
          <w:tcPr>
            <w:tcW w:w="880" w:type="dxa"/>
            <w:tcBorders>
              <w:top w:val="single" w:sz="8" w:space="0" w:color="000000"/>
              <w:left w:val="nil"/>
              <w:bottom w:val="nil"/>
              <w:right w:val="single" w:sz="8" w:space="0" w:color="000000"/>
            </w:tcBorders>
            <w:shd w:val="clear" w:color="auto" w:fill="auto"/>
            <w:vAlign w:val="center"/>
            <w:hideMark/>
          </w:tcPr>
          <w:p w14:paraId="38E602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50,72%</w:t>
            </w:r>
          </w:p>
        </w:tc>
        <w:tc>
          <w:tcPr>
            <w:tcW w:w="1200" w:type="dxa"/>
            <w:tcBorders>
              <w:top w:val="single" w:sz="8" w:space="0" w:color="000000"/>
              <w:left w:val="nil"/>
              <w:bottom w:val="nil"/>
              <w:right w:val="single" w:sz="8" w:space="0" w:color="000000"/>
            </w:tcBorders>
            <w:shd w:val="clear" w:color="auto" w:fill="auto"/>
            <w:vAlign w:val="center"/>
            <w:hideMark/>
          </w:tcPr>
          <w:p w14:paraId="6B0DBD5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1029,500929</w:t>
            </w:r>
          </w:p>
        </w:tc>
        <w:tc>
          <w:tcPr>
            <w:tcW w:w="940" w:type="dxa"/>
            <w:tcBorders>
              <w:top w:val="single" w:sz="8" w:space="0" w:color="000000"/>
              <w:left w:val="nil"/>
              <w:bottom w:val="nil"/>
              <w:right w:val="single" w:sz="8" w:space="0" w:color="000000"/>
            </w:tcBorders>
            <w:shd w:val="clear" w:color="auto" w:fill="auto"/>
            <w:vAlign w:val="center"/>
            <w:hideMark/>
          </w:tcPr>
          <w:p w14:paraId="092672A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0,92%</w:t>
            </w:r>
          </w:p>
        </w:tc>
      </w:tr>
      <w:tr w:rsidR="00533879" w:rsidRPr="00533879" w14:paraId="2F11FAF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D078C5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1980</w:t>
            </w:r>
          </w:p>
        </w:tc>
        <w:tc>
          <w:tcPr>
            <w:tcW w:w="1200" w:type="dxa"/>
            <w:tcBorders>
              <w:top w:val="single" w:sz="8" w:space="0" w:color="000000"/>
              <w:left w:val="nil"/>
              <w:bottom w:val="nil"/>
              <w:right w:val="single" w:sz="8" w:space="0" w:color="000000"/>
            </w:tcBorders>
            <w:shd w:val="clear" w:color="auto" w:fill="auto"/>
            <w:vAlign w:val="center"/>
            <w:hideMark/>
          </w:tcPr>
          <w:p w14:paraId="75A0E29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114485,99</w:t>
            </w:r>
          </w:p>
        </w:tc>
        <w:tc>
          <w:tcPr>
            <w:tcW w:w="1200" w:type="dxa"/>
            <w:tcBorders>
              <w:top w:val="single" w:sz="8" w:space="0" w:color="000000"/>
              <w:left w:val="nil"/>
              <w:bottom w:val="nil"/>
              <w:right w:val="single" w:sz="8" w:space="0" w:color="000000"/>
            </w:tcBorders>
            <w:shd w:val="clear" w:color="auto" w:fill="auto"/>
            <w:vAlign w:val="center"/>
            <w:hideMark/>
          </w:tcPr>
          <w:p w14:paraId="3822938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5225,065448</w:t>
            </w:r>
          </w:p>
        </w:tc>
        <w:tc>
          <w:tcPr>
            <w:tcW w:w="1000" w:type="dxa"/>
            <w:tcBorders>
              <w:top w:val="single" w:sz="8" w:space="0" w:color="000000"/>
              <w:left w:val="nil"/>
              <w:bottom w:val="nil"/>
              <w:right w:val="single" w:sz="8" w:space="0" w:color="000000"/>
            </w:tcBorders>
            <w:shd w:val="clear" w:color="auto" w:fill="auto"/>
            <w:vAlign w:val="center"/>
            <w:hideMark/>
          </w:tcPr>
          <w:p w14:paraId="21826A8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4,56%</w:t>
            </w:r>
          </w:p>
        </w:tc>
        <w:tc>
          <w:tcPr>
            <w:tcW w:w="1200" w:type="dxa"/>
            <w:tcBorders>
              <w:top w:val="single" w:sz="8" w:space="0" w:color="000000"/>
              <w:left w:val="nil"/>
              <w:bottom w:val="nil"/>
              <w:right w:val="single" w:sz="8" w:space="0" w:color="000000"/>
            </w:tcBorders>
            <w:shd w:val="clear" w:color="auto" w:fill="auto"/>
            <w:vAlign w:val="center"/>
            <w:hideMark/>
          </w:tcPr>
          <w:p w14:paraId="233C7CC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55627,43085</w:t>
            </w:r>
          </w:p>
        </w:tc>
        <w:tc>
          <w:tcPr>
            <w:tcW w:w="880" w:type="dxa"/>
            <w:tcBorders>
              <w:top w:val="single" w:sz="8" w:space="0" w:color="000000"/>
              <w:left w:val="nil"/>
              <w:bottom w:val="nil"/>
              <w:right w:val="single" w:sz="8" w:space="0" w:color="000000"/>
            </w:tcBorders>
            <w:shd w:val="clear" w:color="auto" w:fill="auto"/>
            <w:vAlign w:val="center"/>
            <w:hideMark/>
          </w:tcPr>
          <w:p w14:paraId="628BB4A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48,59%</w:t>
            </w:r>
          </w:p>
        </w:tc>
        <w:tc>
          <w:tcPr>
            <w:tcW w:w="1200" w:type="dxa"/>
            <w:tcBorders>
              <w:top w:val="single" w:sz="8" w:space="0" w:color="000000"/>
              <w:left w:val="nil"/>
              <w:bottom w:val="nil"/>
              <w:right w:val="single" w:sz="8" w:space="0" w:color="000000"/>
            </w:tcBorders>
            <w:shd w:val="clear" w:color="auto" w:fill="auto"/>
            <w:vAlign w:val="center"/>
            <w:hideMark/>
          </w:tcPr>
          <w:p w14:paraId="249F87F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1157,675542</w:t>
            </w:r>
          </w:p>
        </w:tc>
        <w:tc>
          <w:tcPr>
            <w:tcW w:w="940" w:type="dxa"/>
            <w:tcBorders>
              <w:top w:val="single" w:sz="8" w:space="0" w:color="000000"/>
              <w:left w:val="nil"/>
              <w:bottom w:val="nil"/>
              <w:right w:val="single" w:sz="8" w:space="0" w:color="000000"/>
            </w:tcBorders>
            <w:shd w:val="clear" w:color="auto" w:fill="auto"/>
            <w:vAlign w:val="center"/>
            <w:hideMark/>
          </w:tcPr>
          <w:p w14:paraId="1730329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1,01%</w:t>
            </w:r>
          </w:p>
        </w:tc>
      </w:tr>
      <w:tr w:rsidR="00533879" w:rsidRPr="00533879" w14:paraId="66EEE11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FD49D7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1981</w:t>
            </w:r>
          </w:p>
        </w:tc>
        <w:tc>
          <w:tcPr>
            <w:tcW w:w="1200" w:type="dxa"/>
            <w:tcBorders>
              <w:top w:val="single" w:sz="8" w:space="0" w:color="000000"/>
              <w:left w:val="nil"/>
              <w:bottom w:val="nil"/>
              <w:right w:val="single" w:sz="8" w:space="0" w:color="000000"/>
            </w:tcBorders>
            <w:shd w:val="clear" w:color="auto" w:fill="auto"/>
            <w:vAlign w:val="center"/>
            <w:hideMark/>
          </w:tcPr>
          <w:p w14:paraId="7AAA5EC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113434,36</w:t>
            </w:r>
          </w:p>
        </w:tc>
        <w:tc>
          <w:tcPr>
            <w:tcW w:w="1200" w:type="dxa"/>
            <w:tcBorders>
              <w:top w:val="single" w:sz="8" w:space="0" w:color="000000"/>
              <w:left w:val="nil"/>
              <w:bottom w:val="nil"/>
              <w:right w:val="single" w:sz="8" w:space="0" w:color="000000"/>
            </w:tcBorders>
            <w:shd w:val="clear" w:color="auto" w:fill="auto"/>
            <w:vAlign w:val="center"/>
            <w:hideMark/>
          </w:tcPr>
          <w:p w14:paraId="75031C7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5389,209158</w:t>
            </w:r>
          </w:p>
        </w:tc>
        <w:tc>
          <w:tcPr>
            <w:tcW w:w="1000" w:type="dxa"/>
            <w:tcBorders>
              <w:top w:val="single" w:sz="8" w:space="0" w:color="000000"/>
              <w:left w:val="nil"/>
              <w:bottom w:val="nil"/>
              <w:right w:val="single" w:sz="8" w:space="0" w:color="000000"/>
            </w:tcBorders>
            <w:shd w:val="clear" w:color="auto" w:fill="auto"/>
            <w:vAlign w:val="center"/>
            <w:hideMark/>
          </w:tcPr>
          <w:p w14:paraId="1367B3C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4,75%</w:t>
            </w:r>
          </w:p>
        </w:tc>
        <w:tc>
          <w:tcPr>
            <w:tcW w:w="1200" w:type="dxa"/>
            <w:tcBorders>
              <w:top w:val="single" w:sz="8" w:space="0" w:color="000000"/>
              <w:left w:val="nil"/>
              <w:bottom w:val="nil"/>
              <w:right w:val="single" w:sz="8" w:space="0" w:color="000000"/>
            </w:tcBorders>
            <w:shd w:val="clear" w:color="auto" w:fill="auto"/>
            <w:vAlign w:val="center"/>
            <w:hideMark/>
          </w:tcPr>
          <w:p w14:paraId="0C69D70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53991,18035</w:t>
            </w:r>
          </w:p>
        </w:tc>
        <w:tc>
          <w:tcPr>
            <w:tcW w:w="880" w:type="dxa"/>
            <w:tcBorders>
              <w:top w:val="single" w:sz="8" w:space="0" w:color="000000"/>
              <w:left w:val="nil"/>
              <w:bottom w:val="nil"/>
              <w:right w:val="single" w:sz="8" w:space="0" w:color="000000"/>
            </w:tcBorders>
            <w:shd w:val="clear" w:color="auto" w:fill="auto"/>
            <w:vAlign w:val="center"/>
            <w:hideMark/>
          </w:tcPr>
          <w:p w14:paraId="536BF9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47,60%</w:t>
            </w:r>
          </w:p>
        </w:tc>
        <w:tc>
          <w:tcPr>
            <w:tcW w:w="1200" w:type="dxa"/>
            <w:tcBorders>
              <w:top w:val="single" w:sz="8" w:space="0" w:color="000000"/>
              <w:left w:val="nil"/>
              <w:bottom w:val="nil"/>
              <w:right w:val="single" w:sz="8" w:space="0" w:color="000000"/>
            </w:tcBorders>
            <w:shd w:val="clear" w:color="auto" w:fill="auto"/>
            <w:vAlign w:val="center"/>
            <w:hideMark/>
          </w:tcPr>
          <w:p w14:paraId="7042D29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1106,962923</w:t>
            </w:r>
          </w:p>
        </w:tc>
        <w:tc>
          <w:tcPr>
            <w:tcW w:w="940" w:type="dxa"/>
            <w:tcBorders>
              <w:top w:val="single" w:sz="8" w:space="0" w:color="000000"/>
              <w:left w:val="nil"/>
              <w:bottom w:val="nil"/>
              <w:right w:val="single" w:sz="8" w:space="0" w:color="000000"/>
            </w:tcBorders>
            <w:shd w:val="clear" w:color="auto" w:fill="auto"/>
            <w:vAlign w:val="center"/>
            <w:hideMark/>
          </w:tcPr>
          <w:p w14:paraId="4E95E13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0,98%</w:t>
            </w:r>
          </w:p>
        </w:tc>
      </w:tr>
      <w:tr w:rsidR="00533879" w:rsidRPr="00533879" w14:paraId="1BF6255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53CFEF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1982</w:t>
            </w:r>
          </w:p>
        </w:tc>
        <w:tc>
          <w:tcPr>
            <w:tcW w:w="1200" w:type="dxa"/>
            <w:tcBorders>
              <w:top w:val="single" w:sz="8" w:space="0" w:color="000000"/>
              <w:left w:val="nil"/>
              <w:bottom w:val="nil"/>
              <w:right w:val="single" w:sz="8" w:space="0" w:color="000000"/>
            </w:tcBorders>
            <w:shd w:val="clear" w:color="auto" w:fill="auto"/>
            <w:vAlign w:val="center"/>
            <w:hideMark/>
          </w:tcPr>
          <w:p w14:paraId="400E805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115195,92</w:t>
            </w:r>
          </w:p>
        </w:tc>
        <w:tc>
          <w:tcPr>
            <w:tcW w:w="1200" w:type="dxa"/>
            <w:tcBorders>
              <w:top w:val="single" w:sz="8" w:space="0" w:color="000000"/>
              <w:left w:val="nil"/>
              <w:bottom w:val="nil"/>
              <w:right w:val="single" w:sz="8" w:space="0" w:color="000000"/>
            </w:tcBorders>
            <w:shd w:val="clear" w:color="auto" w:fill="auto"/>
            <w:vAlign w:val="center"/>
            <w:hideMark/>
          </w:tcPr>
          <w:p w14:paraId="075E09A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5623,825952</w:t>
            </w:r>
          </w:p>
        </w:tc>
        <w:tc>
          <w:tcPr>
            <w:tcW w:w="1000" w:type="dxa"/>
            <w:tcBorders>
              <w:top w:val="single" w:sz="8" w:space="0" w:color="000000"/>
              <w:left w:val="nil"/>
              <w:bottom w:val="nil"/>
              <w:right w:val="single" w:sz="8" w:space="0" w:color="000000"/>
            </w:tcBorders>
            <w:shd w:val="clear" w:color="auto" w:fill="auto"/>
            <w:vAlign w:val="center"/>
            <w:hideMark/>
          </w:tcPr>
          <w:p w14:paraId="3DA6390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4,88%</w:t>
            </w:r>
          </w:p>
        </w:tc>
        <w:tc>
          <w:tcPr>
            <w:tcW w:w="1200" w:type="dxa"/>
            <w:tcBorders>
              <w:top w:val="single" w:sz="8" w:space="0" w:color="000000"/>
              <w:left w:val="nil"/>
              <w:bottom w:val="nil"/>
              <w:right w:val="single" w:sz="8" w:space="0" w:color="000000"/>
            </w:tcBorders>
            <w:shd w:val="clear" w:color="auto" w:fill="auto"/>
            <w:vAlign w:val="center"/>
            <w:hideMark/>
          </w:tcPr>
          <w:p w14:paraId="2CE6425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53537,41355</w:t>
            </w:r>
          </w:p>
        </w:tc>
        <w:tc>
          <w:tcPr>
            <w:tcW w:w="880" w:type="dxa"/>
            <w:tcBorders>
              <w:top w:val="single" w:sz="8" w:space="0" w:color="000000"/>
              <w:left w:val="nil"/>
              <w:bottom w:val="nil"/>
              <w:right w:val="single" w:sz="8" w:space="0" w:color="000000"/>
            </w:tcBorders>
            <w:shd w:val="clear" w:color="auto" w:fill="auto"/>
            <w:vAlign w:val="center"/>
            <w:hideMark/>
          </w:tcPr>
          <w:p w14:paraId="188CE9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46,48%</w:t>
            </w:r>
          </w:p>
        </w:tc>
        <w:tc>
          <w:tcPr>
            <w:tcW w:w="1200" w:type="dxa"/>
            <w:tcBorders>
              <w:top w:val="single" w:sz="8" w:space="0" w:color="000000"/>
              <w:left w:val="nil"/>
              <w:bottom w:val="nil"/>
              <w:right w:val="single" w:sz="8" w:space="0" w:color="000000"/>
            </w:tcBorders>
            <w:shd w:val="clear" w:color="auto" w:fill="auto"/>
            <w:vAlign w:val="center"/>
            <w:hideMark/>
          </w:tcPr>
          <w:p w14:paraId="70F680B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1484,608298</w:t>
            </w:r>
          </w:p>
        </w:tc>
        <w:tc>
          <w:tcPr>
            <w:tcW w:w="940" w:type="dxa"/>
            <w:tcBorders>
              <w:top w:val="single" w:sz="8" w:space="0" w:color="000000"/>
              <w:left w:val="nil"/>
              <w:bottom w:val="nil"/>
              <w:right w:val="single" w:sz="8" w:space="0" w:color="000000"/>
            </w:tcBorders>
            <w:shd w:val="clear" w:color="auto" w:fill="auto"/>
            <w:vAlign w:val="center"/>
            <w:hideMark/>
          </w:tcPr>
          <w:p w14:paraId="3BB4A3A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1,29%</w:t>
            </w:r>
          </w:p>
        </w:tc>
      </w:tr>
      <w:tr w:rsidR="00533879" w:rsidRPr="00533879" w14:paraId="6ADA7EA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D0349E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1983</w:t>
            </w:r>
          </w:p>
        </w:tc>
        <w:tc>
          <w:tcPr>
            <w:tcW w:w="1200" w:type="dxa"/>
            <w:tcBorders>
              <w:top w:val="single" w:sz="8" w:space="0" w:color="000000"/>
              <w:left w:val="nil"/>
              <w:bottom w:val="nil"/>
              <w:right w:val="single" w:sz="8" w:space="0" w:color="000000"/>
            </w:tcBorders>
            <w:shd w:val="clear" w:color="auto" w:fill="auto"/>
            <w:vAlign w:val="center"/>
            <w:hideMark/>
          </w:tcPr>
          <w:p w14:paraId="12361D5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120355,01</w:t>
            </w:r>
          </w:p>
        </w:tc>
        <w:tc>
          <w:tcPr>
            <w:tcW w:w="1200" w:type="dxa"/>
            <w:tcBorders>
              <w:top w:val="single" w:sz="8" w:space="0" w:color="000000"/>
              <w:left w:val="nil"/>
              <w:bottom w:val="nil"/>
              <w:right w:val="single" w:sz="8" w:space="0" w:color="000000"/>
            </w:tcBorders>
            <w:shd w:val="clear" w:color="auto" w:fill="auto"/>
            <w:vAlign w:val="center"/>
            <w:hideMark/>
          </w:tcPr>
          <w:p w14:paraId="410FB1C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6297,885399</w:t>
            </w:r>
          </w:p>
        </w:tc>
        <w:tc>
          <w:tcPr>
            <w:tcW w:w="1000" w:type="dxa"/>
            <w:tcBorders>
              <w:top w:val="single" w:sz="8" w:space="0" w:color="000000"/>
              <w:left w:val="nil"/>
              <w:bottom w:val="nil"/>
              <w:right w:val="single" w:sz="8" w:space="0" w:color="000000"/>
            </w:tcBorders>
            <w:shd w:val="clear" w:color="auto" w:fill="auto"/>
            <w:vAlign w:val="center"/>
            <w:hideMark/>
          </w:tcPr>
          <w:p w14:paraId="1224C53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5,23%</w:t>
            </w:r>
          </w:p>
        </w:tc>
        <w:tc>
          <w:tcPr>
            <w:tcW w:w="1200" w:type="dxa"/>
            <w:tcBorders>
              <w:top w:val="single" w:sz="8" w:space="0" w:color="000000"/>
              <w:left w:val="nil"/>
              <w:bottom w:val="nil"/>
              <w:right w:val="single" w:sz="8" w:space="0" w:color="000000"/>
            </w:tcBorders>
            <w:shd w:val="clear" w:color="auto" w:fill="auto"/>
            <w:vAlign w:val="center"/>
            <w:hideMark/>
          </w:tcPr>
          <w:p w14:paraId="27AF7EB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52131,08815</w:t>
            </w:r>
          </w:p>
        </w:tc>
        <w:tc>
          <w:tcPr>
            <w:tcW w:w="880" w:type="dxa"/>
            <w:tcBorders>
              <w:top w:val="single" w:sz="8" w:space="0" w:color="000000"/>
              <w:left w:val="nil"/>
              <w:bottom w:val="nil"/>
              <w:right w:val="single" w:sz="8" w:space="0" w:color="000000"/>
            </w:tcBorders>
            <w:shd w:val="clear" w:color="auto" w:fill="auto"/>
            <w:vAlign w:val="center"/>
            <w:hideMark/>
          </w:tcPr>
          <w:p w14:paraId="129E00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43,31%</w:t>
            </w:r>
          </w:p>
        </w:tc>
        <w:tc>
          <w:tcPr>
            <w:tcW w:w="1200" w:type="dxa"/>
            <w:tcBorders>
              <w:top w:val="single" w:sz="8" w:space="0" w:color="000000"/>
              <w:left w:val="nil"/>
              <w:bottom w:val="nil"/>
              <w:right w:val="single" w:sz="8" w:space="0" w:color="000000"/>
            </w:tcBorders>
            <w:shd w:val="clear" w:color="auto" w:fill="auto"/>
            <w:vAlign w:val="center"/>
            <w:hideMark/>
          </w:tcPr>
          <w:p w14:paraId="528F119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2021,546588</w:t>
            </w:r>
          </w:p>
        </w:tc>
        <w:tc>
          <w:tcPr>
            <w:tcW w:w="940" w:type="dxa"/>
            <w:tcBorders>
              <w:top w:val="single" w:sz="8" w:space="0" w:color="000000"/>
              <w:left w:val="nil"/>
              <w:bottom w:val="nil"/>
              <w:right w:val="single" w:sz="8" w:space="0" w:color="000000"/>
            </w:tcBorders>
            <w:shd w:val="clear" w:color="auto" w:fill="auto"/>
            <w:vAlign w:val="center"/>
            <w:hideMark/>
          </w:tcPr>
          <w:p w14:paraId="55A30A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1,68%</w:t>
            </w:r>
          </w:p>
        </w:tc>
      </w:tr>
      <w:tr w:rsidR="00533879" w:rsidRPr="00533879" w14:paraId="5B7E822D"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B38A14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1984</w:t>
            </w:r>
          </w:p>
        </w:tc>
        <w:tc>
          <w:tcPr>
            <w:tcW w:w="1200" w:type="dxa"/>
            <w:tcBorders>
              <w:top w:val="single" w:sz="8" w:space="0" w:color="000000"/>
              <w:left w:val="nil"/>
              <w:bottom w:val="nil"/>
              <w:right w:val="single" w:sz="8" w:space="0" w:color="000000"/>
            </w:tcBorders>
            <w:shd w:val="clear" w:color="auto" w:fill="auto"/>
            <w:vAlign w:val="center"/>
            <w:hideMark/>
          </w:tcPr>
          <w:p w14:paraId="26911DC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131943,54</w:t>
            </w:r>
          </w:p>
        </w:tc>
        <w:tc>
          <w:tcPr>
            <w:tcW w:w="1200" w:type="dxa"/>
            <w:tcBorders>
              <w:top w:val="single" w:sz="8" w:space="0" w:color="000000"/>
              <w:left w:val="nil"/>
              <w:bottom w:val="nil"/>
              <w:right w:val="single" w:sz="8" w:space="0" w:color="000000"/>
            </w:tcBorders>
            <w:shd w:val="clear" w:color="auto" w:fill="auto"/>
            <w:vAlign w:val="center"/>
            <w:hideMark/>
          </w:tcPr>
          <w:p w14:paraId="283133F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7859,184121</w:t>
            </w:r>
          </w:p>
        </w:tc>
        <w:tc>
          <w:tcPr>
            <w:tcW w:w="1000" w:type="dxa"/>
            <w:tcBorders>
              <w:top w:val="single" w:sz="8" w:space="0" w:color="000000"/>
              <w:left w:val="nil"/>
              <w:bottom w:val="nil"/>
              <w:right w:val="single" w:sz="8" w:space="0" w:color="000000"/>
            </w:tcBorders>
            <w:shd w:val="clear" w:color="auto" w:fill="auto"/>
            <w:vAlign w:val="center"/>
            <w:hideMark/>
          </w:tcPr>
          <w:p w14:paraId="02A3533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5,96%</w:t>
            </w:r>
          </w:p>
        </w:tc>
        <w:tc>
          <w:tcPr>
            <w:tcW w:w="1200" w:type="dxa"/>
            <w:tcBorders>
              <w:top w:val="single" w:sz="8" w:space="0" w:color="000000"/>
              <w:left w:val="nil"/>
              <w:bottom w:val="nil"/>
              <w:right w:val="single" w:sz="8" w:space="0" w:color="000000"/>
            </w:tcBorders>
            <w:shd w:val="clear" w:color="auto" w:fill="auto"/>
            <w:vAlign w:val="center"/>
            <w:hideMark/>
          </w:tcPr>
          <w:p w14:paraId="4EBB24B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55555,42932</w:t>
            </w:r>
          </w:p>
        </w:tc>
        <w:tc>
          <w:tcPr>
            <w:tcW w:w="880" w:type="dxa"/>
            <w:tcBorders>
              <w:top w:val="single" w:sz="8" w:space="0" w:color="000000"/>
              <w:left w:val="nil"/>
              <w:bottom w:val="nil"/>
              <w:right w:val="single" w:sz="8" w:space="0" w:color="000000"/>
            </w:tcBorders>
            <w:shd w:val="clear" w:color="auto" w:fill="auto"/>
            <w:vAlign w:val="center"/>
            <w:hideMark/>
          </w:tcPr>
          <w:p w14:paraId="7C7C56D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42,11%</w:t>
            </w:r>
          </w:p>
        </w:tc>
        <w:tc>
          <w:tcPr>
            <w:tcW w:w="1200" w:type="dxa"/>
            <w:tcBorders>
              <w:top w:val="single" w:sz="8" w:space="0" w:color="000000"/>
              <w:left w:val="nil"/>
              <w:bottom w:val="nil"/>
              <w:right w:val="single" w:sz="8" w:space="0" w:color="000000"/>
            </w:tcBorders>
            <w:shd w:val="clear" w:color="auto" w:fill="auto"/>
            <w:vAlign w:val="center"/>
            <w:hideMark/>
          </w:tcPr>
          <w:p w14:paraId="491DAA6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2550,797954</w:t>
            </w:r>
          </w:p>
        </w:tc>
        <w:tc>
          <w:tcPr>
            <w:tcW w:w="940" w:type="dxa"/>
            <w:tcBorders>
              <w:top w:val="single" w:sz="8" w:space="0" w:color="000000"/>
              <w:left w:val="nil"/>
              <w:bottom w:val="nil"/>
              <w:right w:val="single" w:sz="8" w:space="0" w:color="000000"/>
            </w:tcBorders>
            <w:shd w:val="clear" w:color="auto" w:fill="auto"/>
            <w:vAlign w:val="center"/>
            <w:hideMark/>
          </w:tcPr>
          <w:p w14:paraId="121F72A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w:t>
            </w:r>
          </w:p>
        </w:tc>
      </w:tr>
      <w:tr w:rsidR="00533879" w:rsidRPr="00533879" w14:paraId="710A5B6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F54EED0"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1985</w:t>
            </w:r>
          </w:p>
        </w:tc>
        <w:tc>
          <w:tcPr>
            <w:tcW w:w="1200" w:type="dxa"/>
            <w:tcBorders>
              <w:top w:val="single" w:sz="8" w:space="0" w:color="000000"/>
              <w:left w:val="nil"/>
              <w:bottom w:val="nil"/>
              <w:right w:val="single" w:sz="8" w:space="0" w:color="000000"/>
            </w:tcBorders>
            <w:shd w:val="clear" w:color="auto" w:fill="auto"/>
            <w:vAlign w:val="center"/>
            <w:hideMark/>
          </w:tcPr>
          <w:p w14:paraId="185A5BB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137556,04</w:t>
            </w:r>
          </w:p>
        </w:tc>
        <w:tc>
          <w:tcPr>
            <w:tcW w:w="1200" w:type="dxa"/>
            <w:tcBorders>
              <w:top w:val="single" w:sz="8" w:space="0" w:color="000000"/>
              <w:left w:val="nil"/>
              <w:bottom w:val="nil"/>
              <w:right w:val="single" w:sz="8" w:space="0" w:color="000000"/>
            </w:tcBorders>
            <w:shd w:val="clear" w:color="auto" w:fill="auto"/>
            <w:vAlign w:val="center"/>
            <w:hideMark/>
          </w:tcPr>
          <w:p w14:paraId="5D7D06C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9353,149763</w:t>
            </w:r>
          </w:p>
        </w:tc>
        <w:tc>
          <w:tcPr>
            <w:tcW w:w="1000" w:type="dxa"/>
            <w:tcBorders>
              <w:top w:val="single" w:sz="8" w:space="0" w:color="000000"/>
              <w:left w:val="nil"/>
              <w:bottom w:val="nil"/>
              <w:right w:val="single" w:sz="8" w:space="0" w:color="000000"/>
            </w:tcBorders>
            <w:shd w:val="clear" w:color="auto" w:fill="auto"/>
            <w:vAlign w:val="center"/>
            <w:hideMark/>
          </w:tcPr>
          <w:p w14:paraId="207A83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6,80%</w:t>
            </w:r>
          </w:p>
        </w:tc>
        <w:tc>
          <w:tcPr>
            <w:tcW w:w="1200" w:type="dxa"/>
            <w:tcBorders>
              <w:top w:val="single" w:sz="8" w:space="0" w:color="000000"/>
              <w:left w:val="nil"/>
              <w:bottom w:val="nil"/>
              <w:right w:val="single" w:sz="8" w:space="0" w:color="000000"/>
            </w:tcBorders>
            <w:shd w:val="clear" w:color="auto" w:fill="auto"/>
            <w:vAlign w:val="center"/>
            <w:hideMark/>
          </w:tcPr>
          <w:p w14:paraId="172696D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56022,73551</w:t>
            </w:r>
          </w:p>
        </w:tc>
        <w:tc>
          <w:tcPr>
            <w:tcW w:w="880" w:type="dxa"/>
            <w:tcBorders>
              <w:top w:val="single" w:sz="8" w:space="0" w:color="000000"/>
              <w:left w:val="nil"/>
              <w:bottom w:val="nil"/>
              <w:right w:val="single" w:sz="8" w:space="0" w:color="000000"/>
            </w:tcBorders>
            <w:shd w:val="clear" w:color="auto" w:fill="auto"/>
            <w:vAlign w:val="center"/>
            <w:hideMark/>
          </w:tcPr>
          <w:p w14:paraId="3E75A1B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40,73%</w:t>
            </w:r>
          </w:p>
        </w:tc>
        <w:tc>
          <w:tcPr>
            <w:tcW w:w="1200" w:type="dxa"/>
            <w:tcBorders>
              <w:top w:val="single" w:sz="8" w:space="0" w:color="000000"/>
              <w:left w:val="nil"/>
              <w:bottom w:val="nil"/>
              <w:right w:val="single" w:sz="8" w:space="0" w:color="000000"/>
            </w:tcBorders>
            <w:shd w:val="clear" w:color="auto" w:fill="auto"/>
            <w:vAlign w:val="center"/>
            <w:hideMark/>
          </w:tcPr>
          <w:p w14:paraId="41C949F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3124,245678</w:t>
            </w:r>
          </w:p>
        </w:tc>
        <w:tc>
          <w:tcPr>
            <w:tcW w:w="940" w:type="dxa"/>
            <w:tcBorders>
              <w:top w:val="single" w:sz="8" w:space="0" w:color="000000"/>
              <w:left w:val="nil"/>
              <w:bottom w:val="nil"/>
              <w:right w:val="single" w:sz="8" w:space="0" w:color="000000"/>
            </w:tcBorders>
            <w:shd w:val="clear" w:color="auto" w:fill="auto"/>
            <w:vAlign w:val="center"/>
            <w:hideMark/>
          </w:tcPr>
          <w:p w14:paraId="622643F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2,27%</w:t>
            </w:r>
          </w:p>
        </w:tc>
      </w:tr>
      <w:tr w:rsidR="00533879" w:rsidRPr="00533879" w14:paraId="2FD66E3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56093B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1986</w:t>
            </w:r>
          </w:p>
        </w:tc>
        <w:tc>
          <w:tcPr>
            <w:tcW w:w="1200" w:type="dxa"/>
            <w:tcBorders>
              <w:top w:val="single" w:sz="8" w:space="0" w:color="000000"/>
              <w:left w:val="nil"/>
              <w:bottom w:val="nil"/>
              <w:right w:val="single" w:sz="8" w:space="0" w:color="000000"/>
            </w:tcBorders>
            <w:shd w:val="clear" w:color="auto" w:fill="auto"/>
            <w:vAlign w:val="center"/>
            <w:hideMark/>
          </w:tcPr>
          <w:p w14:paraId="550FE0D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140353,04</w:t>
            </w:r>
          </w:p>
        </w:tc>
        <w:tc>
          <w:tcPr>
            <w:tcW w:w="1200" w:type="dxa"/>
            <w:tcBorders>
              <w:top w:val="single" w:sz="8" w:space="0" w:color="000000"/>
              <w:left w:val="nil"/>
              <w:bottom w:val="nil"/>
              <w:right w:val="single" w:sz="8" w:space="0" w:color="000000"/>
            </w:tcBorders>
            <w:shd w:val="clear" w:color="auto" w:fill="auto"/>
            <w:vAlign w:val="center"/>
            <w:hideMark/>
          </w:tcPr>
          <w:p w14:paraId="5D329B7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9532,402616</w:t>
            </w:r>
          </w:p>
        </w:tc>
        <w:tc>
          <w:tcPr>
            <w:tcW w:w="1000" w:type="dxa"/>
            <w:tcBorders>
              <w:top w:val="single" w:sz="8" w:space="0" w:color="000000"/>
              <w:left w:val="nil"/>
              <w:bottom w:val="nil"/>
              <w:right w:val="single" w:sz="8" w:space="0" w:color="000000"/>
            </w:tcBorders>
            <w:shd w:val="clear" w:color="auto" w:fill="auto"/>
            <w:vAlign w:val="center"/>
            <w:hideMark/>
          </w:tcPr>
          <w:p w14:paraId="7983C10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6,79%</w:t>
            </w:r>
          </w:p>
        </w:tc>
        <w:tc>
          <w:tcPr>
            <w:tcW w:w="1200" w:type="dxa"/>
            <w:tcBorders>
              <w:top w:val="single" w:sz="8" w:space="0" w:color="000000"/>
              <w:left w:val="nil"/>
              <w:bottom w:val="nil"/>
              <w:right w:val="single" w:sz="8" w:space="0" w:color="000000"/>
            </w:tcBorders>
            <w:shd w:val="clear" w:color="auto" w:fill="auto"/>
            <w:vAlign w:val="center"/>
            <w:hideMark/>
          </w:tcPr>
          <w:p w14:paraId="4E9139B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59686,51551</w:t>
            </w:r>
          </w:p>
        </w:tc>
        <w:tc>
          <w:tcPr>
            <w:tcW w:w="880" w:type="dxa"/>
            <w:tcBorders>
              <w:top w:val="single" w:sz="8" w:space="0" w:color="000000"/>
              <w:left w:val="nil"/>
              <w:bottom w:val="nil"/>
              <w:right w:val="single" w:sz="8" w:space="0" w:color="000000"/>
            </w:tcBorders>
            <w:shd w:val="clear" w:color="auto" w:fill="auto"/>
            <w:vAlign w:val="center"/>
            <w:hideMark/>
          </w:tcPr>
          <w:p w14:paraId="345F9A8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42,53%</w:t>
            </w:r>
          </w:p>
        </w:tc>
        <w:tc>
          <w:tcPr>
            <w:tcW w:w="1200" w:type="dxa"/>
            <w:tcBorders>
              <w:top w:val="single" w:sz="8" w:space="0" w:color="000000"/>
              <w:left w:val="nil"/>
              <w:bottom w:val="nil"/>
              <w:right w:val="single" w:sz="8" w:space="0" w:color="000000"/>
            </w:tcBorders>
            <w:shd w:val="clear" w:color="auto" w:fill="auto"/>
            <w:vAlign w:val="center"/>
            <w:hideMark/>
          </w:tcPr>
          <w:p w14:paraId="52B7718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3655,862891</w:t>
            </w:r>
          </w:p>
        </w:tc>
        <w:tc>
          <w:tcPr>
            <w:tcW w:w="940" w:type="dxa"/>
            <w:tcBorders>
              <w:top w:val="single" w:sz="8" w:space="0" w:color="000000"/>
              <w:left w:val="nil"/>
              <w:bottom w:val="nil"/>
              <w:right w:val="single" w:sz="8" w:space="0" w:color="000000"/>
            </w:tcBorders>
            <w:shd w:val="clear" w:color="auto" w:fill="auto"/>
            <w:vAlign w:val="center"/>
            <w:hideMark/>
          </w:tcPr>
          <w:p w14:paraId="628BFF8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2,60%</w:t>
            </w:r>
          </w:p>
        </w:tc>
      </w:tr>
      <w:tr w:rsidR="00533879" w:rsidRPr="00533879" w14:paraId="6CE05505"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04F89E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1987</w:t>
            </w:r>
          </w:p>
        </w:tc>
        <w:tc>
          <w:tcPr>
            <w:tcW w:w="1200" w:type="dxa"/>
            <w:tcBorders>
              <w:top w:val="single" w:sz="8" w:space="0" w:color="000000"/>
              <w:left w:val="nil"/>
              <w:bottom w:val="nil"/>
              <w:right w:val="single" w:sz="8" w:space="0" w:color="000000"/>
            </w:tcBorders>
            <w:shd w:val="clear" w:color="auto" w:fill="auto"/>
            <w:vAlign w:val="center"/>
            <w:hideMark/>
          </w:tcPr>
          <w:p w14:paraId="166A2CC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146206,69</w:t>
            </w:r>
          </w:p>
        </w:tc>
        <w:tc>
          <w:tcPr>
            <w:tcW w:w="1200" w:type="dxa"/>
            <w:tcBorders>
              <w:top w:val="single" w:sz="8" w:space="0" w:color="000000"/>
              <w:left w:val="nil"/>
              <w:bottom w:val="nil"/>
              <w:right w:val="single" w:sz="8" w:space="0" w:color="000000"/>
            </w:tcBorders>
            <w:shd w:val="clear" w:color="auto" w:fill="auto"/>
            <w:vAlign w:val="center"/>
            <w:hideMark/>
          </w:tcPr>
          <w:p w14:paraId="02456B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9571,997423</w:t>
            </w:r>
          </w:p>
        </w:tc>
        <w:tc>
          <w:tcPr>
            <w:tcW w:w="1000" w:type="dxa"/>
            <w:tcBorders>
              <w:top w:val="single" w:sz="8" w:space="0" w:color="000000"/>
              <w:left w:val="nil"/>
              <w:bottom w:val="nil"/>
              <w:right w:val="single" w:sz="8" w:space="0" w:color="000000"/>
            </w:tcBorders>
            <w:shd w:val="clear" w:color="auto" w:fill="auto"/>
            <w:vAlign w:val="center"/>
            <w:hideMark/>
          </w:tcPr>
          <w:p w14:paraId="3C41607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6,55%</w:t>
            </w:r>
          </w:p>
        </w:tc>
        <w:tc>
          <w:tcPr>
            <w:tcW w:w="1200" w:type="dxa"/>
            <w:tcBorders>
              <w:top w:val="single" w:sz="8" w:space="0" w:color="000000"/>
              <w:left w:val="nil"/>
              <w:bottom w:val="nil"/>
              <w:right w:val="single" w:sz="8" w:space="0" w:color="000000"/>
            </w:tcBorders>
            <w:shd w:val="clear" w:color="auto" w:fill="auto"/>
            <w:vAlign w:val="center"/>
            <w:hideMark/>
          </w:tcPr>
          <w:p w14:paraId="331F403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61103,19085</w:t>
            </w:r>
          </w:p>
        </w:tc>
        <w:tc>
          <w:tcPr>
            <w:tcW w:w="880" w:type="dxa"/>
            <w:tcBorders>
              <w:top w:val="single" w:sz="8" w:space="0" w:color="000000"/>
              <w:left w:val="nil"/>
              <w:bottom w:val="nil"/>
              <w:right w:val="single" w:sz="8" w:space="0" w:color="000000"/>
            </w:tcBorders>
            <w:shd w:val="clear" w:color="auto" w:fill="auto"/>
            <w:vAlign w:val="center"/>
            <w:hideMark/>
          </w:tcPr>
          <w:p w14:paraId="50EEDC7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41,79%</w:t>
            </w:r>
          </w:p>
        </w:tc>
        <w:tc>
          <w:tcPr>
            <w:tcW w:w="1200" w:type="dxa"/>
            <w:tcBorders>
              <w:top w:val="single" w:sz="8" w:space="0" w:color="000000"/>
              <w:left w:val="nil"/>
              <w:bottom w:val="nil"/>
              <w:right w:val="single" w:sz="8" w:space="0" w:color="000000"/>
            </w:tcBorders>
            <w:shd w:val="clear" w:color="auto" w:fill="auto"/>
            <w:vAlign w:val="center"/>
            <w:hideMark/>
          </w:tcPr>
          <w:p w14:paraId="768D79D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4135,511483</w:t>
            </w:r>
          </w:p>
        </w:tc>
        <w:tc>
          <w:tcPr>
            <w:tcW w:w="940" w:type="dxa"/>
            <w:tcBorders>
              <w:top w:val="single" w:sz="8" w:space="0" w:color="000000"/>
              <w:left w:val="nil"/>
              <w:bottom w:val="nil"/>
              <w:right w:val="single" w:sz="8" w:space="0" w:color="000000"/>
            </w:tcBorders>
            <w:shd w:val="clear" w:color="auto" w:fill="auto"/>
            <w:vAlign w:val="center"/>
            <w:hideMark/>
          </w:tcPr>
          <w:p w14:paraId="2C87B2B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2,83%</w:t>
            </w:r>
          </w:p>
        </w:tc>
      </w:tr>
      <w:tr w:rsidR="00533879" w:rsidRPr="00533879" w14:paraId="3CB9389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52A9DA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1988</w:t>
            </w:r>
          </w:p>
        </w:tc>
        <w:tc>
          <w:tcPr>
            <w:tcW w:w="1200" w:type="dxa"/>
            <w:tcBorders>
              <w:top w:val="single" w:sz="8" w:space="0" w:color="000000"/>
              <w:left w:val="nil"/>
              <w:bottom w:val="nil"/>
              <w:right w:val="single" w:sz="8" w:space="0" w:color="000000"/>
            </w:tcBorders>
            <w:shd w:val="clear" w:color="auto" w:fill="auto"/>
            <w:vAlign w:val="center"/>
            <w:hideMark/>
          </w:tcPr>
          <w:p w14:paraId="7EEEB47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145513,43</w:t>
            </w:r>
          </w:p>
        </w:tc>
        <w:tc>
          <w:tcPr>
            <w:tcW w:w="1200" w:type="dxa"/>
            <w:tcBorders>
              <w:top w:val="single" w:sz="8" w:space="0" w:color="000000"/>
              <w:left w:val="nil"/>
              <w:bottom w:val="nil"/>
              <w:right w:val="single" w:sz="8" w:space="0" w:color="000000"/>
            </w:tcBorders>
            <w:shd w:val="clear" w:color="auto" w:fill="auto"/>
            <w:vAlign w:val="center"/>
            <w:hideMark/>
          </w:tcPr>
          <w:p w14:paraId="268DCD8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9500,937976</w:t>
            </w:r>
          </w:p>
        </w:tc>
        <w:tc>
          <w:tcPr>
            <w:tcW w:w="1000" w:type="dxa"/>
            <w:tcBorders>
              <w:top w:val="single" w:sz="8" w:space="0" w:color="000000"/>
              <w:left w:val="nil"/>
              <w:bottom w:val="nil"/>
              <w:right w:val="single" w:sz="8" w:space="0" w:color="000000"/>
            </w:tcBorders>
            <w:shd w:val="clear" w:color="auto" w:fill="auto"/>
            <w:vAlign w:val="center"/>
            <w:hideMark/>
          </w:tcPr>
          <w:p w14:paraId="2912E34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6,53%</w:t>
            </w:r>
          </w:p>
        </w:tc>
        <w:tc>
          <w:tcPr>
            <w:tcW w:w="1200" w:type="dxa"/>
            <w:tcBorders>
              <w:top w:val="single" w:sz="8" w:space="0" w:color="000000"/>
              <w:left w:val="nil"/>
              <w:bottom w:val="nil"/>
              <w:right w:val="single" w:sz="8" w:space="0" w:color="000000"/>
            </w:tcBorders>
            <w:shd w:val="clear" w:color="auto" w:fill="auto"/>
            <w:vAlign w:val="center"/>
            <w:hideMark/>
          </w:tcPr>
          <w:p w14:paraId="54A6D55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60984,62751</w:t>
            </w:r>
          </w:p>
        </w:tc>
        <w:tc>
          <w:tcPr>
            <w:tcW w:w="880" w:type="dxa"/>
            <w:tcBorders>
              <w:top w:val="single" w:sz="8" w:space="0" w:color="000000"/>
              <w:left w:val="nil"/>
              <w:bottom w:val="nil"/>
              <w:right w:val="single" w:sz="8" w:space="0" w:color="000000"/>
            </w:tcBorders>
            <w:shd w:val="clear" w:color="auto" w:fill="auto"/>
            <w:vAlign w:val="center"/>
            <w:hideMark/>
          </w:tcPr>
          <w:p w14:paraId="1F5358A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41,91%</w:t>
            </w:r>
          </w:p>
        </w:tc>
        <w:tc>
          <w:tcPr>
            <w:tcW w:w="1200" w:type="dxa"/>
            <w:tcBorders>
              <w:top w:val="single" w:sz="8" w:space="0" w:color="000000"/>
              <w:left w:val="nil"/>
              <w:bottom w:val="nil"/>
              <w:right w:val="single" w:sz="8" w:space="0" w:color="000000"/>
            </w:tcBorders>
            <w:shd w:val="clear" w:color="auto" w:fill="auto"/>
            <w:vAlign w:val="center"/>
            <w:hideMark/>
          </w:tcPr>
          <w:p w14:paraId="5B7DB82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4295,513664</w:t>
            </w:r>
          </w:p>
        </w:tc>
        <w:tc>
          <w:tcPr>
            <w:tcW w:w="940" w:type="dxa"/>
            <w:tcBorders>
              <w:top w:val="single" w:sz="8" w:space="0" w:color="000000"/>
              <w:left w:val="nil"/>
              <w:bottom w:val="nil"/>
              <w:right w:val="single" w:sz="8" w:space="0" w:color="000000"/>
            </w:tcBorders>
            <w:shd w:val="clear" w:color="auto" w:fill="auto"/>
            <w:vAlign w:val="center"/>
            <w:hideMark/>
          </w:tcPr>
          <w:p w14:paraId="010F22D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2,95%</w:t>
            </w:r>
          </w:p>
        </w:tc>
      </w:tr>
      <w:tr w:rsidR="00533879" w:rsidRPr="00533879" w14:paraId="3555697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8BC336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1989</w:t>
            </w:r>
          </w:p>
        </w:tc>
        <w:tc>
          <w:tcPr>
            <w:tcW w:w="1200" w:type="dxa"/>
            <w:tcBorders>
              <w:top w:val="single" w:sz="8" w:space="0" w:color="000000"/>
              <w:left w:val="nil"/>
              <w:bottom w:val="nil"/>
              <w:right w:val="single" w:sz="8" w:space="0" w:color="000000"/>
            </w:tcBorders>
            <w:shd w:val="clear" w:color="auto" w:fill="auto"/>
            <w:vAlign w:val="center"/>
            <w:hideMark/>
          </w:tcPr>
          <w:p w14:paraId="570CA6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146298,79</w:t>
            </w:r>
          </w:p>
        </w:tc>
        <w:tc>
          <w:tcPr>
            <w:tcW w:w="1200" w:type="dxa"/>
            <w:tcBorders>
              <w:top w:val="single" w:sz="8" w:space="0" w:color="000000"/>
              <w:left w:val="nil"/>
              <w:bottom w:val="nil"/>
              <w:right w:val="single" w:sz="8" w:space="0" w:color="000000"/>
            </w:tcBorders>
            <w:shd w:val="clear" w:color="auto" w:fill="auto"/>
            <w:vAlign w:val="center"/>
            <w:hideMark/>
          </w:tcPr>
          <w:p w14:paraId="1B65CD4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9370,555636</w:t>
            </w:r>
          </w:p>
        </w:tc>
        <w:tc>
          <w:tcPr>
            <w:tcW w:w="1000" w:type="dxa"/>
            <w:tcBorders>
              <w:top w:val="single" w:sz="8" w:space="0" w:color="000000"/>
              <w:left w:val="nil"/>
              <w:bottom w:val="nil"/>
              <w:right w:val="single" w:sz="8" w:space="0" w:color="000000"/>
            </w:tcBorders>
            <w:shd w:val="clear" w:color="auto" w:fill="auto"/>
            <w:vAlign w:val="center"/>
            <w:hideMark/>
          </w:tcPr>
          <w:p w14:paraId="2B81A34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6,41%</w:t>
            </w:r>
          </w:p>
        </w:tc>
        <w:tc>
          <w:tcPr>
            <w:tcW w:w="1200" w:type="dxa"/>
            <w:tcBorders>
              <w:top w:val="single" w:sz="8" w:space="0" w:color="000000"/>
              <w:left w:val="nil"/>
              <w:bottom w:val="nil"/>
              <w:right w:val="single" w:sz="8" w:space="0" w:color="000000"/>
            </w:tcBorders>
            <w:shd w:val="clear" w:color="auto" w:fill="auto"/>
            <w:vAlign w:val="center"/>
            <w:hideMark/>
          </w:tcPr>
          <w:p w14:paraId="27614C8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61329,2542</w:t>
            </w:r>
          </w:p>
        </w:tc>
        <w:tc>
          <w:tcPr>
            <w:tcW w:w="880" w:type="dxa"/>
            <w:tcBorders>
              <w:top w:val="single" w:sz="8" w:space="0" w:color="000000"/>
              <w:left w:val="nil"/>
              <w:bottom w:val="nil"/>
              <w:right w:val="single" w:sz="8" w:space="0" w:color="000000"/>
            </w:tcBorders>
            <w:shd w:val="clear" w:color="auto" w:fill="auto"/>
            <w:vAlign w:val="center"/>
            <w:hideMark/>
          </w:tcPr>
          <w:p w14:paraId="5AC2D02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41,92%</w:t>
            </w:r>
          </w:p>
        </w:tc>
        <w:tc>
          <w:tcPr>
            <w:tcW w:w="1200" w:type="dxa"/>
            <w:tcBorders>
              <w:top w:val="single" w:sz="8" w:space="0" w:color="000000"/>
              <w:left w:val="nil"/>
              <w:bottom w:val="nil"/>
              <w:right w:val="single" w:sz="8" w:space="0" w:color="000000"/>
            </w:tcBorders>
            <w:shd w:val="clear" w:color="auto" w:fill="auto"/>
            <w:vAlign w:val="center"/>
            <w:hideMark/>
          </w:tcPr>
          <w:p w14:paraId="7EB86FE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4517,319161</w:t>
            </w:r>
          </w:p>
        </w:tc>
        <w:tc>
          <w:tcPr>
            <w:tcW w:w="940" w:type="dxa"/>
            <w:tcBorders>
              <w:top w:val="single" w:sz="8" w:space="0" w:color="000000"/>
              <w:left w:val="nil"/>
              <w:bottom w:val="nil"/>
              <w:right w:val="single" w:sz="8" w:space="0" w:color="000000"/>
            </w:tcBorders>
            <w:shd w:val="clear" w:color="auto" w:fill="auto"/>
            <w:vAlign w:val="center"/>
            <w:hideMark/>
          </w:tcPr>
          <w:p w14:paraId="04AB292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3,09%</w:t>
            </w:r>
          </w:p>
        </w:tc>
      </w:tr>
      <w:tr w:rsidR="00533879" w:rsidRPr="00533879" w14:paraId="1AF5917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8BD01C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1990</w:t>
            </w:r>
          </w:p>
        </w:tc>
        <w:tc>
          <w:tcPr>
            <w:tcW w:w="1200" w:type="dxa"/>
            <w:tcBorders>
              <w:top w:val="single" w:sz="8" w:space="0" w:color="000000"/>
              <w:left w:val="nil"/>
              <w:bottom w:val="nil"/>
              <w:right w:val="single" w:sz="8" w:space="0" w:color="000000"/>
            </w:tcBorders>
            <w:shd w:val="clear" w:color="auto" w:fill="auto"/>
            <w:vAlign w:val="center"/>
            <w:hideMark/>
          </w:tcPr>
          <w:p w14:paraId="75FB1F6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151366,30</w:t>
            </w:r>
          </w:p>
        </w:tc>
        <w:tc>
          <w:tcPr>
            <w:tcW w:w="1200" w:type="dxa"/>
            <w:tcBorders>
              <w:top w:val="single" w:sz="8" w:space="0" w:color="000000"/>
              <w:left w:val="nil"/>
              <w:bottom w:val="nil"/>
              <w:right w:val="single" w:sz="8" w:space="0" w:color="000000"/>
            </w:tcBorders>
            <w:shd w:val="clear" w:color="auto" w:fill="auto"/>
            <w:vAlign w:val="center"/>
            <w:hideMark/>
          </w:tcPr>
          <w:p w14:paraId="3DF10EB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14017,85848</w:t>
            </w:r>
          </w:p>
        </w:tc>
        <w:tc>
          <w:tcPr>
            <w:tcW w:w="1000" w:type="dxa"/>
            <w:tcBorders>
              <w:top w:val="single" w:sz="8" w:space="0" w:color="000000"/>
              <w:left w:val="nil"/>
              <w:bottom w:val="nil"/>
              <w:right w:val="single" w:sz="8" w:space="0" w:color="000000"/>
            </w:tcBorders>
            <w:shd w:val="clear" w:color="auto" w:fill="auto"/>
            <w:vAlign w:val="center"/>
            <w:hideMark/>
          </w:tcPr>
          <w:p w14:paraId="63CE107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9,26%</w:t>
            </w:r>
          </w:p>
        </w:tc>
        <w:tc>
          <w:tcPr>
            <w:tcW w:w="1200" w:type="dxa"/>
            <w:tcBorders>
              <w:top w:val="single" w:sz="8" w:space="0" w:color="000000"/>
              <w:left w:val="nil"/>
              <w:bottom w:val="nil"/>
              <w:right w:val="single" w:sz="8" w:space="0" w:color="000000"/>
            </w:tcBorders>
            <w:shd w:val="clear" w:color="auto" w:fill="auto"/>
            <w:vAlign w:val="center"/>
            <w:hideMark/>
          </w:tcPr>
          <w:p w14:paraId="735B8A5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61173,66</w:t>
            </w:r>
          </w:p>
        </w:tc>
        <w:tc>
          <w:tcPr>
            <w:tcW w:w="880" w:type="dxa"/>
            <w:tcBorders>
              <w:top w:val="single" w:sz="8" w:space="0" w:color="000000"/>
              <w:left w:val="nil"/>
              <w:bottom w:val="nil"/>
              <w:right w:val="single" w:sz="8" w:space="0" w:color="000000"/>
            </w:tcBorders>
            <w:shd w:val="clear" w:color="auto" w:fill="auto"/>
            <w:vAlign w:val="center"/>
            <w:hideMark/>
          </w:tcPr>
          <w:p w14:paraId="19D6F9E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40,41%</w:t>
            </w:r>
          </w:p>
        </w:tc>
        <w:tc>
          <w:tcPr>
            <w:tcW w:w="1200" w:type="dxa"/>
            <w:tcBorders>
              <w:top w:val="single" w:sz="8" w:space="0" w:color="000000"/>
              <w:left w:val="nil"/>
              <w:bottom w:val="nil"/>
              <w:right w:val="single" w:sz="8" w:space="0" w:color="000000"/>
            </w:tcBorders>
            <w:shd w:val="clear" w:color="auto" w:fill="auto"/>
            <w:vAlign w:val="center"/>
            <w:hideMark/>
          </w:tcPr>
          <w:p w14:paraId="673E0C1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4185,863386</w:t>
            </w:r>
          </w:p>
        </w:tc>
        <w:tc>
          <w:tcPr>
            <w:tcW w:w="940" w:type="dxa"/>
            <w:tcBorders>
              <w:top w:val="single" w:sz="8" w:space="0" w:color="000000"/>
              <w:left w:val="nil"/>
              <w:bottom w:val="nil"/>
              <w:right w:val="single" w:sz="8" w:space="0" w:color="000000"/>
            </w:tcBorders>
            <w:shd w:val="clear" w:color="auto" w:fill="auto"/>
            <w:vAlign w:val="center"/>
            <w:hideMark/>
          </w:tcPr>
          <w:p w14:paraId="52622A1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2,77%</w:t>
            </w:r>
          </w:p>
        </w:tc>
      </w:tr>
      <w:tr w:rsidR="00533879" w:rsidRPr="00533879" w14:paraId="202601E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9DB602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1991</w:t>
            </w:r>
          </w:p>
        </w:tc>
        <w:tc>
          <w:tcPr>
            <w:tcW w:w="1200" w:type="dxa"/>
            <w:tcBorders>
              <w:top w:val="single" w:sz="8" w:space="0" w:color="000000"/>
              <w:left w:val="nil"/>
              <w:bottom w:val="nil"/>
              <w:right w:val="single" w:sz="8" w:space="0" w:color="000000"/>
            </w:tcBorders>
            <w:shd w:val="clear" w:color="auto" w:fill="auto"/>
            <w:vAlign w:val="center"/>
            <w:hideMark/>
          </w:tcPr>
          <w:p w14:paraId="50044F5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151856,13</w:t>
            </w:r>
          </w:p>
        </w:tc>
        <w:tc>
          <w:tcPr>
            <w:tcW w:w="1200" w:type="dxa"/>
            <w:tcBorders>
              <w:top w:val="single" w:sz="8" w:space="0" w:color="000000"/>
              <w:left w:val="nil"/>
              <w:bottom w:val="nil"/>
              <w:right w:val="single" w:sz="8" w:space="0" w:color="000000"/>
            </w:tcBorders>
            <w:shd w:val="clear" w:color="auto" w:fill="auto"/>
            <w:vAlign w:val="center"/>
            <w:hideMark/>
          </w:tcPr>
          <w:p w14:paraId="5063DB7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15042,06692</w:t>
            </w:r>
          </w:p>
        </w:tc>
        <w:tc>
          <w:tcPr>
            <w:tcW w:w="1000" w:type="dxa"/>
            <w:tcBorders>
              <w:top w:val="single" w:sz="8" w:space="0" w:color="000000"/>
              <w:left w:val="nil"/>
              <w:bottom w:val="nil"/>
              <w:right w:val="single" w:sz="8" w:space="0" w:color="000000"/>
            </w:tcBorders>
            <w:shd w:val="clear" w:color="auto" w:fill="auto"/>
            <w:vAlign w:val="center"/>
            <w:hideMark/>
          </w:tcPr>
          <w:p w14:paraId="21E887C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9,91%</w:t>
            </w:r>
          </w:p>
        </w:tc>
        <w:tc>
          <w:tcPr>
            <w:tcW w:w="1200" w:type="dxa"/>
            <w:tcBorders>
              <w:top w:val="single" w:sz="8" w:space="0" w:color="000000"/>
              <w:left w:val="nil"/>
              <w:bottom w:val="nil"/>
              <w:right w:val="single" w:sz="8" w:space="0" w:color="000000"/>
            </w:tcBorders>
            <w:shd w:val="clear" w:color="auto" w:fill="auto"/>
            <w:vAlign w:val="center"/>
            <w:hideMark/>
          </w:tcPr>
          <w:p w14:paraId="70ACD12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59997,72849</w:t>
            </w:r>
          </w:p>
        </w:tc>
        <w:tc>
          <w:tcPr>
            <w:tcW w:w="880" w:type="dxa"/>
            <w:tcBorders>
              <w:top w:val="single" w:sz="8" w:space="0" w:color="000000"/>
              <w:left w:val="nil"/>
              <w:bottom w:val="nil"/>
              <w:right w:val="single" w:sz="8" w:space="0" w:color="000000"/>
            </w:tcBorders>
            <w:shd w:val="clear" w:color="auto" w:fill="auto"/>
            <w:vAlign w:val="center"/>
            <w:hideMark/>
          </w:tcPr>
          <w:p w14:paraId="30E191E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39,51%</w:t>
            </w:r>
          </w:p>
        </w:tc>
        <w:tc>
          <w:tcPr>
            <w:tcW w:w="1200" w:type="dxa"/>
            <w:tcBorders>
              <w:top w:val="single" w:sz="8" w:space="0" w:color="000000"/>
              <w:left w:val="nil"/>
              <w:bottom w:val="nil"/>
              <w:right w:val="single" w:sz="8" w:space="0" w:color="000000"/>
            </w:tcBorders>
            <w:shd w:val="clear" w:color="auto" w:fill="auto"/>
            <w:vAlign w:val="center"/>
            <w:hideMark/>
          </w:tcPr>
          <w:p w14:paraId="58A7FE3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4203,281881</w:t>
            </w:r>
          </w:p>
        </w:tc>
        <w:tc>
          <w:tcPr>
            <w:tcW w:w="940" w:type="dxa"/>
            <w:tcBorders>
              <w:top w:val="single" w:sz="8" w:space="0" w:color="000000"/>
              <w:left w:val="nil"/>
              <w:bottom w:val="nil"/>
              <w:right w:val="single" w:sz="8" w:space="0" w:color="000000"/>
            </w:tcBorders>
            <w:shd w:val="clear" w:color="auto" w:fill="auto"/>
            <w:vAlign w:val="center"/>
            <w:hideMark/>
          </w:tcPr>
          <w:p w14:paraId="3FCFC0D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2,77%</w:t>
            </w:r>
          </w:p>
        </w:tc>
      </w:tr>
      <w:tr w:rsidR="00533879" w:rsidRPr="00533879" w14:paraId="2F444C0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D23AFD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1992</w:t>
            </w:r>
          </w:p>
        </w:tc>
        <w:tc>
          <w:tcPr>
            <w:tcW w:w="1200" w:type="dxa"/>
            <w:tcBorders>
              <w:top w:val="single" w:sz="8" w:space="0" w:color="000000"/>
              <w:left w:val="nil"/>
              <w:bottom w:val="nil"/>
              <w:right w:val="single" w:sz="8" w:space="0" w:color="000000"/>
            </w:tcBorders>
            <w:shd w:val="clear" w:color="auto" w:fill="auto"/>
            <w:vAlign w:val="center"/>
            <w:hideMark/>
          </w:tcPr>
          <w:p w14:paraId="0D1CC7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152076,62</w:t>
            </w:r>
          </w:p>
        </w:tc>
        <w:tc>
          <w:tcPr>
            <w:tcW w:w="1200" w:type="dxa"/>
            <w:tcBorders>
              <w:top w:val="single" w:sz="8" w:space="0" w:color="000000"/>
              <w:left w:val="nil"/>
              <w:bottom w:val="nil"/>
              <w:right w:val="single" w:sz="8" w:space="0" w:color="000000"/>
            </w:tcBorders>
            <w:shd w:val="clear" w:color="auto" w:fill="auto"/>
            <w:vAlign w:val="center"/>
            <w:hideMark/>
          </w:tcPr>
          <w:p w14:paraId="242DE72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14545,12155</w:t>
            </w:r>
          </w:p>
        </w:tc>
        <w:tc>
          <w:tcPr>
            <w:tcW w:w="1000" w:type="dxa"/>
            <w:tcBorders>
              <w:top w:val="single" w:sz="8" w:space="0" w:color="000000"/>
              <w:left w:val="nil"/>
              <w:bottom w:val="nil"/>
              <w:right w:val="single" w:sz="8" w:space="0" w:color="000000"/>
            </w:tcBorders>
            <w:shd w:val="clear" w:color="auto" w:fill="auto"/>
            <w:vAlign w:val="center"/>
            <w:hideMark/>
          </w:tcPr>
          <w:p w14:paraId="100A5F4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9,56%</w:t>
            </w:r>
          </w:p>
        </w:tc>
        <w:tc>
          <w:tcPr>
            <w:tcW w:w="1200" w:type="dxa"/>
            <w:tcBorders>
              <w:top w:val="single" w:sz="8" w:space="0" w:color="000000"/>
              <w:left w:val="nil"/>
              <w:bottom w:val="nil"/>
              <w:right w:val="single" w:sz="8" w:space="0" w:color="000000"/>
            </w:tcBorders>
            <w:shd w:val="clear" w:color="auto" w:fill="auto"/>
            <w:vAlign w:val="center"/>
            <w:hideMark/>
          </w:tcPr>
          <w:p w14:paraId="78F6B80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61530,64392</w:t>
            </w:r>
          </w:p>
        </w:tc>
        <w:tc>
          <w:tcPr>
            <w:tcW w:w="880" w:type="dxa"/>
            <w:tcBorders>
              <w:top w:val="single" w:sz="8" w:space="0" w:color="000000"/>
              <w:left w:val="nil"/>
              <w:bottom w:val="nil"/>
              <w:right w:val="single" w:sz="8" w:space="0" w:color="000000"/>
            </w:tcBorders>
            <w:shd w:val="clear" w:color="auto" w:fill="auto"/>
            <w:vAlign w:val="center"/>
            <w:hideMark/>
          </w:tcPr>
          <w:p w14:paraId="2BFFDBE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40,46%</w:t>
            </w:r>
          </w:p>
        </w:tc>
        <w:tc>
          <w:tcPr>
            <w:tcW w:w="1200" w:type="dxa"/>
            <w:tcBorders>
              <w:top w:val="single" w:sz="8" w:space="0" w:color="000000"/>
              <w:left w:val="nil"/>
              <w:bottom w:val="nil"/>
              <w:right w:val="single" w:sz="8" w:space="0" w:color="000000"/>
            </w:tcBorders>
            <w:shd w:val="clear" w:color="auto" w:fill="auto"/>
            <w:vAlign w:val="center"/>
            <w:hideMark/>
          </w:tcPr>
          <w:p w14:paraId="11A53A9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4434,906755</w:t>
            </w:r>
          </w:p>
        </w:tc>
        <w:tc>
          <w:tcPr>
            <w:tcW w:w="940" w:type="dxa"/>
            <w:tcBorders>
              <w:top w:val="single" w:sz="8" w:space="0" w:color="000000"/>
              <w:left w:val="nil"/>
              <w:bottom w:val="nil"/>
              <w:right w:val="single" w:sz="8" w:space="0" w:color="000000"/>
            </w:tcBorders>
            <w:shd w:val="clear" w:color="auto" w:fill="auto"/>
            <w:vAlign w:val="center"/>
            <w:hideMark/>
          </w:tcPr>
          <w:p w14:paraId="0AC47EE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2,92%</w:t>
            </w:r>
          </w:p>
        </w:tc>
      </w:tr>
      <w:tr w:rsidR="00533879" w:rsidRPr="00533879" w14:paraId="2A9FF6B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A25EE5A"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1993</w:t>
            </w:r>
          </w:p>
        </w:tc>
        <w:tc>
          <w:tcPr>
            <w:tcW w:w="1200" w:type="dxa"/>
            <w:tcBorders>
              <w:top w:val="single" w:sz="8" w:space="0" w:color="000000"/>
              <w:left w:val="nil"/>
              <w:bottom w:val="nil"/>
              <w:right w:val="single" w:sz="8" w:space="0" w:color="000000"/>
            </w:tcBorders>
            <w:shd w:val="clear" w:color="auto" w:fill="auto"/>
            <w:vAlign w:val="center"/>
            <w:hideMark/>
          </w:tcPr>
          <w:p w14:paraId="4C35E0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153688,82</w:t>
            </w:r>
          </w:p>
        </w:tc>
        <w:tc>
          <w:tcPr>
            <w:tcW w:w="1200" w:type="dxa"/>
            <w:tcBorders>
              <w:top w:val="single" w:sz="8" w:space="0" w:color="000000"/>
              <w:left w:val="nil"/>
              <w:bottom w:val="nil"/>
              <w:right w:val="single" w:sz="8" w:space="0" w:color="000000"/>
            </w:tcBorders>
            <w:shd w:val="clear" w:color="auto" w:fill="auto"/>
            <w:vAlign w:val="center"/>
            <w:hideMark/>
          </w:tcPr>
          <w:p w14:paraId="4A02524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14934,28851</w:t>
            </w:r>
          </w:p>
        </w:tc>
        <w:tc>
          <w:tcPr>
            <w:tcW w:w="1000" w:type="dxa"/>
            <w:tcBorders>
              <w:top w:val="single" w:sz="8" w:space="0" w:color="000000"/>
              <w:left w:val="nil"/>
              <w:bottom w:val="nil"/>
              <w:right w:val="single" w:sz="8" w:space="0" w:color="000000"/>
            </w:tcBorders>
            <w:shd w:val="clear" w:color="auto" w:fill="auto"/>
            <w:vAlign w:val="center"/>
            <w:hideMark/>
          </w:tcPr>
          <w:p w14:paraId="561ACB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9,72%</w:t>
            </w:r>
          </w:p>
        </w:tc>
        <w:tc>
          <w:tcPr>
            <w:tcW w:w="1200" w:type="dxa"/>
            <w:tcBorders>
              <w:top w:val="single" w:sz="8" w:space="0" w:color="000000"/>
              <w:left w:val="nil"/>
              <w:bottom w:val="nil"/>
              <w:right w:val="single" w:sz="8" w:space="0" w:color="000000"/>
            </w:tcBorders>
            <w:shd w:val="clear" w:color="auto" w:fill="auto"/>
            <w:vAlign w:val="center"/>
            <w:hideMark/>
          </w:tcPr>
          <w:p w14:paraId="5D05796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62233,71816</w:t>
            </w:r>
          </w:p>
        </w:tc>
        <w:tc>
          <w:tcPr>
            <w:tcW w:w="880" w:type="dxa"/>
            <w:tcBorders>
              <w:top w:val="single" w:sz="8" w:space="0" w:color="000000"/>
              <w:left w:val="nil"/>
              <w:bottom w:val="nil"/>
              <w:right w:val="single" w:sz="8" w:space="0" w:color="000000"/>
            </w:tcBorders>
            <w:shd w:val="clear" w:color="auto" w:fill="auto"/>
            <w:vAlign w:val="center"/>
            <w:hideMark/>
          </w:tcPr>
          <w:p w14:paraId="36103D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40,49%</w:t>
            </w:r>
          </w:p>
        </w:tc>
        <w:tc>
          <w:tcPr>
            <w:tcW w:w="1200" w:type="dxa"/>
            <w:tcBorders>
              <w:top w:val="single" w:sz="8" w:space="0" w:color="000000"/>
              <w:left w:val="nil"/>
              <w:bottom w:val="nil"/>
              <w:right w:val="single" w:sz="8" w:space="0" w:color="000000"/>
            </w:tcBorders>
            <w:shd w:val="clear" w:color="auto" w:fill="auto"/>
            <w:vAlign w:val="center"/>
            <w:hideMark/>
          </w:tcPr>
          <w:p w14:paraId="2824026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4754,52387</w:t>
            </w:r>
          </w:p>
        </w:tc>
        <w:tc>
          <w:tcPr>
            <w:tcW w:w="940" w:type="dxa"/>
            <w:tcBorders>
              <w:top w:val="single" w:sz="8" w:space="0" w:color="000000"/>
              <w:left w:val="nil"/>
              <w:bottom w:val="nil"/>
              <w:right w:val="single" w:sz="8" w:space="0" w:color="000000"/>
            </w:tcBorders>
            <w:shd w:val="clear" w:color="auto" w:fill="auto"/>
            <w:vAlign w:val="center"/>
            <w:hideMark/>
          </w:tcPr>
          <w:p w14:paraId="087C7BA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3,09%</w:t>
            </w:r>
          </w:p>
        </w:tc>
      </w:tr>
      <w:tr w:rsidR="00533879" w:rsidRPr="00533879" w14:paraId="7625F9C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5C9279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1994</w:t>
            </w:r>
          </w:p>
        </w:tc>
        <w:tc>
          <w:tcPr>
            <w:tcW w:w="1200" w:type="dxa"/>
            <w:tcBorders>
              <w:top w:val="single" w:sz="8" w:space="0" w:color="000000"/>
              <w:left w:val="nil"/>
              <w:bottom w:val="nil"/>
              <w:right w:val="single" w:sz="8" w:space="0" w:color="000000"/>
            </w:tcBorders>
            <w:shd w:val="clear" w:color="auto" w:fill="auto"/>
            <w:vAlign w:val="center"/>
            <w:hideMark/>
          </w:tcPr>
          <w:p w14:paraId="2100CCE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158702,65</w:t>
            </w:r>
          </w:p>
        </w:tc>
        <w:tc>
          <w:tcPr>
            <w:tcW w:w="1200" w:type="dxa"/>
            <w:tcBorders>
              <w:top w:val="single" w:sz="8" w:space="0" w:color="000000"/>
              <w:left w:val="nil"/>
              <w:bottom w:val="nil"/>
              <w:right w:val="single" w:sz="8" w:space="0" w:color="000000"/>
            </w:tcBorders>
            <w:shd w:val="clear" w:color="auto" w:fill="auto"/>
            <w:vAlign w:val="center"/>
            <w:hideMark/>
          </w:tcPr>
          <w:p w14:paraId="36C0CB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15001,8929</w:t>
            </w:r>
          </w:p>
        </w:tc>
        <w:tc>
          <w:tcPr>
            <w:tcW w:w="1000" w:type="dxa"/>
            <w:tcBorders>
              <w:top w:val="single" w:sz="8" w:space="0" w:color="000000"/>
              <w:left w:val="nil"/>
              <w:bottom w:val="nil"/>
              <w:right w:val="single" w:sz="8" w:space="0" w:color="000000"/>
            </w:tcBorders>
            <w:shd w:val="clear" w:color="auto" w:fill="auto"/>
            <w:vAlign w:val="center"/>
            <w:hideMark/>
          </w:tcPr>
          <w:p w14:paraId="1D53647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9,45%</w:t>
            </w:r>
          </w:p>
        </w:tc>
        <w:tc>
          <w:tcPr>
            <w:tcW w:w="1200" w:type="dxa"/>
            <w:tcBorders>
              <w:top w:val="single" w:sz="8" w:space="0" w:color="000000"/>
              <w:left w:val="nil"/>
              <w:bottom w:val="nil"/>
              <w:right w:val="single" w:sz="8" w:space="0" w:color="000000"/>
            </w:tcBorders>
            <w:shd w:val="clear" w:color="auto" w:fill="auto"/>
            <w:vAlign w:val="center"/>
            <w:hideMark/>
          </w:tcPr>
          <w:p w14:paraId="2341622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63730,67293</w:t>
            </w:r>
          </w:p>
        </w:tc>
        <w:tc>
          <w:tcPr>
            <w:tcW w:w="880" w:type="dxa"/>
            <w:tcBorders>
              <w:top w:val="single" w:sz="8" w:space="0" w:color="000000"/>
              <w:left w:val="nil"/>
              <w:bottom w:val="nil"/>
              <w:right w:val="single" w:sz="8" w:space="0" w:color="000000"/>
            </w:tcBorders>
            <w:shd w:val="clear" w:color="auto" w:fill="auto"/>
            <w:vAlign w:val="center"/>
            <w:hideMark/>
          </w:tcPr>
          <w:p w14:paraId="1E5E310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40,16%</w:t>
            </w:r>
          </w:p>
        </w:tc>
        <w:tc>
          <w:tcPr>
            <w:tcW w:w="1200" w:type="dxa"/>
            <w:tcBorders>
              <w:top w:val="single" w:sz="8" w:space="0" w:color="000000"/>
              <w:left w:val="nil"/>
              <w:bottom w:val="nil"/>
              <w:right w:val="single" w:sz="8" w:space="0" w:color="000000"/>
            </w:tcBorders>
            <w:shd w:val="clear" w:color="auto" w:fill="auto"/>
            <w:vAlign w:val="center"/>
            <w:hideMark/>
          </w:tcPr>
          <w:p w14:paraId="1E8AC2D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4949,277457</w:t>
            </w:r>
          </w:p>
        </w:tc>
        <w:tc>
          <w:tcPr>
            <w:tcW w:w="940" w:type="dxa"/>
            <w:tcBorders>
              <w:top w:val="single" w:sz="8" w:space="0" w:color="000000"/>
              <w:left w:val="nil"/>
              <w:bottom w:val="nil"/>
              <w:right w:val="single" w:sz="8" w:space="0" w:color="000000"/>
            </w:tcBorders>
            <w:shd w:val="clear" w:color="auto" w:fill="auto"/>
            <w:vAlign w:val="center"/>
            <w:hideMark/>
          </w:tcPr>
          <w:p w14:paraId="4C62676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3,12%</w:t>
            </w:r>
          </w:p>
        </w:tc>
      </w:tr>
      <w:tr w:rsidR="00533879" w:rsidRPr="00533879" w14:paraId="0E2E422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9ECA1A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1995</w:t>
            </w:r>
          </w:p>
        </w:tc>
        <w:tc>
          <w:tcPr>
            <w:tcW w:w="1200" w:type="dxa"/>
            <w:tcBorders>
              <w:top w:val="single" w:sz="8" w:space="0" w:color="000000"/>
              <w:left w:val="nil"/>
              <w:bottom w:val="nil"/>
              <w:right w:val="single" w:sz="8" w:space="0" w:color="000000"/>
            </w:tcBorders>
            <w:shd w:val="clear" w:color="auto" w:fill="auto"/>
            <w:vAlign w:val="center"/>
            <w:hideMark/>
          </w:tcPr>
          <w:p w14:paraId="7601A96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159039,72</w:t>
            </w:r>
          </w:p>
        </w:tc>
        <w:tc>
          <w:tcPr>
            <w:tcW w:w="1200" w:type="dxa"/>
            <w:tcBorders>
              <w:top w:val="single" w:sz="8" w:space="0" w:color="000000"/>
              <w:left w:val="nil"/>
              <w:bottom w:val="nil"/>
              <w:right w:val="single" w:sz="8" w:space="0" w:color="000000"/>
            </w:tcBorders>
            <w:shd w:val="clear" w:color="auto" w:fill="auto"/>
            <w:vAlign w:val="center"/>
            <w:hideMark/>
          </w:tcPr>
          <w:p w14:paraId="38CBCCC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15691,72092</w:t>
            </w:r>
          </w:p>
        </w:tc>
        <w:tc>
          <w:tcPr>
            <w:tcW w:w="1000" w:type="dxa"/>
            <w:tcBorders>
              <w:top w:val="single" w:sz="8" w:space="0" w:color="000000"/>
              <w:left w:val="nil"/>
              <w:bottom w:val="nil"/>
              <w:right w:val="single" w:sz="8" w:space="0" w:color="000000"/>
            </w:tcBorders>
            <w:shd w:val="clear" w:color="auto" w:fill="auto"/>
            <w:vAlign w:val="center"/>
            <w:hideMark/>
          </w:tcPr>
          <w:p w14:paraId="7D7C90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9,87%</w:t>
            </w:r>
          </w:p>
        </w:tc>
        <w:tc>
          <w:tcPr>
            <w:tcW w:w="1200" w:type="dxa"/>
            <w:tcBorders>
              <w:top w:val="single" w:sz="8" w:space="0" w:color="000000"/>
              <w:left w:val="nil"/>
              <w:bottom w:val="nil"/>
              <w:right w:val="single" w:sz="8" w:space="0" w:color="000000"/>
            </w:tcBorders>
            <w:shd w:val="clear" w:color="auto" w:fill="auto"/>
            <w:vAlign w:val="center"/>
            <w:hideMark/>
          </w:tcPr>
          <w:p w14:paraId="2ED1376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64114,29366</w:t>
            </w:r>
          </w:p>
        </w:tc>
        <w:tc>
          <w:tcPr>
            <w:tcW w:w="880" w:type="dxa"/>
            <w:tcBorders>
              <w:top w:val="single" w:sz="8" w:space="0" w:color="000000"/>
              <w:left w:val="nil"/>
              <w:bottom w:val="nil"/>
              <w:right w:val="single" w:sz="8" w:space="0" w:color="000000"/>
            </w:tcBorders>
            <w:shd w:val="clear" w:color="auto" w:fill="auto"/>
            <w:vAlign w:val="center"/>
            <w:hideMark/>
          </w:tcPr>
          <w:p w14:paraId="2B4854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40,31%</w:t>
            </w:r>
          </w:p>
        </w:tc>
        <w:tc>
          <w:tcPr>
            <w:tcW w:w="1200" w:type="dxa"/>
            <w:tcBorders>
              <w:top w:val="single" w:sz="8" w:space="0" w:color="000000"/>
              <w:left w:val="nil"/>
              <w:bottom w:val="nil"/>
              <w:right w:val="single" w:sz="8" w:space="0" w:color="000000"/>
            </w:tcBorders>
            <w:shd w:val="clear" w:color="auto" w:fill="auto"/>
            <w:vAlign w:val="center"/>
            <w:hideMark/>
          </w:tcPr>
          <w:p w14:paraId="10E6136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5235,033944</w:t>
            </w:r>
          </w:p>
        </w:tc>
        <w:tc>
          <w:tcPr>
            <w:tcW w:w="940" w:type="dxa"/>
            <w:tcBorders>
              <w:top w:val="single" w:sz="8" w:space="0" w:color="000000"/>
              <w:left w:val="nil"/>
              <w:bottom w:val="nil"/>
              <w:right w:val="single" w:sz="8" w:space="0" w:color="000000"/>
            </w:tcBorders>
            <w:shd w:val="clear" w:color="auto" w:fill="auto"/>
            <w:vAlign w:val="center"/>
            <w:hideMark/>
          </w:tcPr>
          <w:p w14:paraId="6583D92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3,29%</w:t>
            </w:r>
          </w:p>
        </w:tc>
      </w:tr>
      <w:tr w:rsidR="00533879" w:rsidRPr="00533879" w14:paraId="018A67C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FAC8040"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1996</w:t>
            </w:r>
          </w:p>
        </w:tc>
        <w:tc>
          <w:tcPr>
            <w:tcW w:w="1200" w:type="dxa"/>
            <w:tcBorders>
              <w:top w:val="single" w:sz="8" w:space="0" w:color="000000"/>
              <w:left w:val="nil"/>
              <w:bottom w:val="nil"/>
              <w:right w:val="single" w:sz="8" w:space="0" w:color="000000"/>
            </w:tcBorders>
            <w:shd w:val="clear" w:color="auto" w:fill="auto"/>
            <w:vAlign w:val="center"/>
            <w:hideMark/>
          </w:tcPr>
          <w:p w14:paraId="37C0E5E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167473,20</w:t>
            </w:r>
          </w:p>
        </w:tc>
        <w:tc>
          <w:tcPr>
            <w:tcW w:w="1200" w:type="dxa"/>
            <w:tcBorders>
              <w:top w:val="single" w:sz="8" w:space="0" w:color="000000"/>
              <w:left w:val="nil"/>
              <w:bottom w:val="nil"/>
              <w:right w:val="single" w:sz="8" w:space="0" w:color="000000"/>
            </w:tcBorders>
            <w:shd w:val="clear" w:color="auto" w:fill="auto"/>
            <w:vAlign w:val="center"/>
            <w:hideMark/>
          </w:tcPr>
          <w:p w14:paraId="7E41844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16482,05942</w:t>
            </w:r>
          </w:p>
        </w:tc>
        <w:tc>
          <w:tcPr>
            <w:tcW w:w="1000" w:type="dxa"/>
            <w:tcBorders>
              <w:top w:val="single" w:sz="8" w:space="0" w:color="000000"/>
              <w:left w:val="nil"/>
              <w:bottom w:val="nil"/>
              <w:right w:val="single" w:sz="8" w:space="0" w:color="000000"/>
            </w:tcBorders>
            <w:shd w:val="clear" w:color="auto" w:fill="auto"/>
            <w:vAlign w:val="center"/>
            <w:hideMark/>
          </w:tcPr>
          <w:p w14:paraId="327D313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9,84%</w:t>
            </w:r>
          </w:p>
        </w:tc>
        <w:tc>
          <w:tcPr>
            <w:tcW w:w="1200" w:type="dxa"/>
            <w:tcBorders>
              <w:top w:val="single" w:sz="8" w:space="0" w:color="000000"/>
              <w:left w:val="nil"/>
              <w:bottom w:val="nil"/>
              <w:right w:val="single" w:sz="8" w:space="0" w:color="000000"/>
            </w:tcBorders>
            <w:shd w:val="clear" w:color="auto" w:fill="auto"/>
            <w:vAlign w:val="center"/>
            <w:hideMark/>
          </w:tcPr>
          <w:p w14:paraId="07D63AD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69981,91459</w:t>
            </w:r>
          </w:p>
        </w:tc>
        <w:tc>
          <w:tcPr>
            <w:tcW w:w="880" w:type="dxa"/>
            <w:tcBorders>
              <w:top w:val="single" w:sz="8" w:space="0" w:color="000000"/>
              <w:left w:val="nil"/>
              <w:bottom w:val="nil"/>
              <w:right w:val="single" w:sz="8" w:space="0" w:color="000000"/>
            </w:tcBorders>
            <w:shd w:val="clear" w:color="auto" w:fill="auto"/>
            <w:vAlign w:val="center"/>
            <w:hideMark/>
          </w:tcPr>
          <w:p w14:paraId="409C097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41,79%</w:t>
            </w:r>
          </w:p>
        </w:tc>
        <w:tc>
          <w:tcPr>
            <w:tcW w:w="1200" w:type="dxa"/>
            <w:tcBorders>
              <w:top w:val="single" w:sz="8" w:space="0" w:color="000000"/>
              <w:left w:val="nil"/>
              <w:bottom w:val="nil"/>
              <w:right w:val="single" w:sz="8" w:space="0" w:color="000000"/>
            </w:tcBorders>
            <w:shd w:val="clear" w:color="auto" w:fill="auto"/>
            <w:vAlign w:val="center"/>
            <w:hideMark/>
          </w:tcPr>
          <w:p w14:paraId="3D251A3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5738,992283</w:t>
            </w:r>
          </w:p>
        </w:tc>
        <w:tc>
          <w:tcPr>
            <w:tcW w:w="940" w:type="dxa"/>
            <w:tcBorders>
              <w:top w:val="single" w:sz="8" w:space="0" w:color="000000"/>
              <w:left w:val="nil"/>
              <w:bottom w:val="nil"/>
              <w:right w:val="single" w:sz="8" w:space="0" w:color="000000"/>
            </w:tcBorders>
            <w:shd w:val="clear" w:color="auto" w:fill="auto"/>
            <w:vAlign w:val="center"/>
            <w:hideMark/>
          </w:tcPr>
          <w:p w14:paraId="536C6C7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3,43%</w:t>
            </w:r>
          </w:p>
        </w:tc>
      </w:tr>
      <w:tr w:rsidR="00533879" w:rsidRPr="00533879" w14:paraId="3BF38EF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5BB0C0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1997</w:t>
            </w:r>
          </w:p>
        </w:tc>
        <w:tc>
          <w:tcPr>
            <w:tcW w:w="1200" w:type="dxa"/>
            <w:tcBorders>
              <w:top w:val="single" w:sz="8" w:space="0" w:color="000000"/>
              <w:left w:val="nil"/>
              <w:bottom w:val="nil"/>
              <w:right w:val="single" w:sz="8" w:space="0" w:color="000000"/>
            </w:tcBorders>
            <w:shd w:val="clear" w:color="auto" w:fill="auto"/>
            <w:vAlign w:val="center"/>
            <w:hideMark/>
          </w:tcPr>
          <w:p w14:paraId="63C8B21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168001,24</w:t>
            </w:r>
          </w:p>
        </w:tc>
        <w:tc>
          <w:tcPr>
            <w:tcW w:w="1200" w:type="dxa"/>
            <w:tcBorders>
              <w:top w:val="single" w:sz="8" w:space="0" w:color="000000"/>
              <w:left w:val="nil"/>
              <w:bottom w:val="nil"/>
              <w:right w:val="single" w:sz="8" w:space="0" w:color="000000"/>
            </w:tcBorders>
            <w:shd w:val="clear" w:color="auto" w:fill="auto"/>
            <w:vAlign w:val="center"/>
            <w:hideMark/>
          </w:tcPr>
          <w:p w14:paraId="25643FD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11453,74573</w:t>
            </w:r>
          </w:p>
        </w:tc>
        <w:tc>
          <w:tcPr>
            <w:tcW w:w="1000" w:type="dxa"/>
            <w:tcBorders>
              <w:top w:val="single" w:sz="8" w:space="0" w:color="000000"/>
              <w:left w:val="nil"/>
              <w:bottom w:val="nil"/>
              <w:right w:val="single" w:sz="8" w:space="0" w:color="000000"/>
            </w:tcBorders>
            <w:shd w:val="clear" w:color="auto" w:fill="auto"/>
            <w:vAlign w:val="center"/>
            <w:hideMark/>
          </w:tcPr>
          <w:p w14:paraId="11F1289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6,82%</w:t>
            </w:r>
          </w:p>
        </w:tc>
        <w:tc>
          <w:tcPr>
            <w:tcW w:w="1200" w:type="dxa"/>
            <w:tcBorders>
              <w:top w:val="single" w:sz="8" w:space="0" w:color="000000"/>
              <w:left w:val="nil"/>
              <w:bottom w:val="nil"/>
              <w:right w:val="single" w:sz="8" w:space="0" w:color="000000"/>
            </w:tcBorders>
            <w:shd w:val="clear" w:color="auto" w:fill="auto"/>
            <w:vAlign w:val="center"/>
            <w:hideMark/>
          </w:tcPr>
          <w:p w14:paraId="6BAFFA4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74904,56587</w:t>
            </w:r>
          </w:p>
        </w:tc>
        <w:tc>
          <w:tcPr>
            <w:tcW w:w="880" w:type="dxa"/>
            <w:tcBorders>
              <w:top w:val="single" w:sz="8" w:space="0" w:color="000000"/>
              <w:left w:val="nil"/>
              <w:bottom w:val="nil"/>
              <w:right w:val="single" w:sz="8" w:space="0" w:color="000000"/>
            </w:tcBorders>
            <w:shd w:val="clear" w:color="auto" w:fill="auto"/>
            <w:vAlign w:val="center"/>
            <w:hideMark/>
          </w:tcPr>
          <w:p w14:paraId="59208D0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44,59%</w:t>
            </w:r>
          </w:p>
        </w:tc>
        <w:tc>
          <w:tcPr>
            <w:tcW w:w="1200" w:type="dxa"/>
            <w:tcBorders>
              <w:top w:val="single" w:sz="8" w:space="0" w:color="000000"/>
              <w:left w:val="nil"/>
              <w:bottom w:val="nil"/>
              <w:right w:val="single" w:sz="8" w:space="0" w:color="000000"/>
            </w:tcBorders>
            <w:shd w:val="clear" w:color="auto" w:fill="auto"/>
            <w:vAlign w:val="center"/>
            <w:hideMark/>
          </w:tcPr>
          <w:p w14:paraId="50CFBB8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6480,229279</w:t>
            </w:r>
          </w:p>
        </w:tc>
        <w:tc>
          <w:tcPr>
            <w:tcW w:w="940" w:type="dxa"/>
            <w:tcBorders>
              <w:top w:val="single" w:sz="8" w:space="0" w:color="000000"/>
              <w:left w:val="nil"/>
              <w:bottom w:val="nil"/>
              <w:right w:val="single" w:sz="8" w:space="0" w:color="000000"/>
            </w:tcBorders>
            <w:shd w:val="clear" w:color="auto" w:fill="auto"/>
            <w:vAlign w:val="center"/>
            <w:hideMark/>
          </w:tcPr>
          <w:p w14:paraId="4C5A36C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3,86%</w:t>
            </w:r>
          </w:p>
        </w:tc>
      </w:tr>
      <w:tr w:rsidR="00533879" w:rsidRPr="00533879" w14:paraId="749F7BB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9C04F1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1998</w:t>
            </w:r>
          </w:p>
        </w:tc>
        <w:tc>
          <w:tcPr>
            <w:tcW w:w="1200" w:type="dxa"/>
            <w:tcBorders>
              <w:top w:val="single" w:sz="8" w:space="0" w:color="000000"/>
              <w:left w:val="nil"/>
              <w:bottom w:val="nil"/>
              <w:right w:val="single" w:sz="8" w:space="0" w:color="000000"/>
            </w:tcBorders>
            <w:shd w:val="clear" w:color="auto" w:fill="auto"/>
            <w:vAlign w:val="center"/>
            <w:hideMark/>
          </w:tcPr>
          <w:p w14:paraId="31A698B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174279,22</w:t>
            </w:r>
          </w:p>
        </w:tc>
        <w:tc>
          <w:tcPr>
            <w:tcW w:w="1200" w:type="dxa"/>
            <w:tcBorders>
              <w:top w:val="single" w:sz="8" w:space="0" w:color="000000"/>
              <w:left w:val="nil"/>
              <w:bottom w:val="nil"/>
              <w:right w:val="single" w:sz="8" w:space="0" w:color="000000"/>
            </w:tcBorders>
            <w:shd w:val="clear" w:color="auto" w:fill="auto"/>
            <w:vAlign w:val="center"/>
            <w:hideMark/>
          </w:tcPr>
          <w:p w14:paraId="5F3CA3C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11309,05931</w:t>
            </w:r>
          </w:p>
        </w:tc>
        <w:tc>
          <w:tcPr>
            <w:tcW w:w="1000" w:type="dxa"/>
            <w:tcBorders>
              <w:top w:val="single" w:sz="8" w:space="0" w:color="000000"/>
              <w:left w:val="nil"/>
              <w:bottom w:val="nil"/>
              <w:right w:val="single" w:sz="8" w:space="0" w:color="000000"/>
            </w:tcBorders>
            <w:shd w:val="clear" w:color="auto" w:fill="auto"/>
            <w:vAlign w:val="center"/>
            <w:hideMark/>
          </w:tcPr>
          <w:p w14:paraId="3462FAB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6,49%</w:t>
            </w:r>
          </w:p>
        </w:tc>
        <w:tc>
          <w:tcPr>
            <w:tcW w:w="1200" w:type="dxa"/>
            <w:tcBorders>
              <w:top w:val="single" w:sz="8" w:space="0" w:color="000000"/>
              <w:left w:val="nil"/>
              <w:bottom w:val="nil"/>
              <w:right w:val="single" w:sz="8" w:space="0" w:color="000000"/>
            </w:tcBorders>
            <w:shd w:val="clear" w:color="auto" w:fill="auto"/>
            <w:vAlign w:val="center"/>
            <w:hideMark/>
          </w:tcPr>
          <w:p w14:paraId="5438B23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80916,11349</w:t>
            </w:r>
          </w:p>
        </w:tc>
        <w:tc>
          <w:tcPr>
            <w:tcW w:w="880" w:type="dxa"/>
            <w:tcBorders>
              <w:top w:val="single" w:sz="8" w:space="0" w:color="000000"/>
              <w:left w:val="nil"/>
              <w:bottom w:val="nil"/>
              <w:right w:val="single" w:sz="8" w:space="0" w:color="000000"/>
            </w:tcBorders>
            <w:shd w:val="clear" w:color="auto" w:fill="auto"/>
            <w:vAlign w:val="center"/>
            <w:hideMark/>
          </w:tcPr>
          <w:p w14:paraId="1E18E3B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46,43%</w:t>
            </w:r>
          </w:p>
        </w:tc>
        <w:tc>
          <w:tcPr>
            <w:tcW w:w="1200" w:type="dxa"/>
            <w:tcBorders>
              <w:top w:val="single" w:sz="8" w:space="0" w:color="000000"/>
              <w:left w:val="nil"/>
              <w:bottom w:val="nil"/>
              <w:right w:val="single" w:sz="8" w:space="0" w:color="000000"/>
            </w:tcBorders>
            <w:shd w:val="clear" w:color="auto" w:fill="auto"/>
            <w:vAlign w:val="center"/>
            <w:hideMark/>
          </w:tcPr>
          <w:p w14:paraId="3BE5664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6797,271388</w:t>
            </w:r>
          </w:p>
        </w:tc>
        <w:tc>
          <w:tcPr>
            <w:tcW w:w="940" w:type="dxa"/>
            <w:tcBorders>
              <w:top w:val="single" w:sz="8" w:space="0" w:color="000000"/>
              <w:left w:val="nil"/>
              <w:bottom w:val="nil"/>
              <w:right w:val="single" w:sz="8" w:space="0" w:color="000000"/>
            </w:tcBorders>
            <w:shd w:val="clear" w:color="auto" w:fill="auto"/>
            <w:vAlign w:val="center"/>
            <w:hideMark/>
          </w:tcPr>
          <w:p w14:paraId="6A91C0D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3,90%</w:t>
            </w:r>
          </w:p>
        </w:tc>
      </w:tr>
      <w:tr w:rsidR="00533879" w:rsidRPr="00533879" w14:paraId="0455636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559777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1999</w:t>
            </w:r>
          </w:p>
        </w:tc>
        <w:tc>
          <w:tcPr>
            <w:tcW w:w="1200" w:type="dxa"/>
            <w:tcBorders>
              <w:top w:val="single" w:sz="8" w:space="0" w:color="000000"/>
              <w:left w:val="nil"/>
              <w:bottom w:val="nil"/>
              <w:right w:val="single" w:sz="8" w:space="0" w:color="000000"/>
            </w:tcBorders>
            <w:shd w:val="clear" w:color="auto" w:fill="auto"/>
            <w:vAlign w:val="center"/>
            <w:hideMark/>
          </w:tcPr>
          <w:p w14:paraId="7447F5C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186708,23</w:t>
            </w:r>
          </w:p>
        </w:tc>
        <w:tc>
          <w:tcPr>
            <w:tcW w:w="1200" w:type="dxa"/>
            <w:tcBorders>
              <w:top w:val="single" w:sz="8" w:space="0" w:color="000000"/>
              <w:left w:val="nil"/>
              <w:bottom w:val="nil"/>
              <w:right w:val="single" w:sz="8" w:space="0" w:color="000000"/>
            </w:tcBorders>
            <w:shd w:val="clear" w:color="auto" w:fill="auto"/>
            <w:vAlign w:val="center"/>
            <w:hideMark/>
          </w:tcPr>
          <w:p w14:paraId="07ADABD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17300,07164</w:t>
            </w:r>
          </w:p>
        </w:tc>
        <w:tc>
          <w:tcPr>
            <w:tcW w:w="1000" w:type="dxa"/>
            <w:tcBorders>
              <w:top w:val="single" w:sz="8" w:space="0" w:color="000000"/>
              <w:left w:val="nil"/>
              <w:bottom w:val="nil"/>
              <w:right w:val="single" w:sz="8" w:space="0" w:color="000000"/>
            </w:tcBorders>
            <w:shd w:val="clear" w:color="auto" w:fill="auto"/>
            <w:vAlign w:val="center"/>
            <w:hideMark/>
          </w:tcPr>
          <w:p w14:paraId="2CA52B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9,27%</w:t>
            </w:r>
          </w:p>
        </w:tc>
        <w:tc>
          <w:tcPr>
            <w:tcW w:w="1200" w:type="dxa"/>
            <w:tcBorders>
              <w:top w:val="single" w:sz="8" w:space="0" w:color="000000"/>
              <w:left w:val="nil"/>
              <w:bottom w:val="nil"/>
              <w:right w:val="single" w:sz="8" w:space="0" w:color="000000"/>
            </w:tcBorders>
            <w:shd w:val="clear" w:color="auto" w:fill="auto"/>
            <w:vAlign w:val="center"/>
            <w:hideMark/>
          </w:tcPr>
          <w:p w14:paraId="578648A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81990,42476</w:t>
            </w:r>
          </w:p>
        </w:tc>
        <w:tc>
          <w:tcPr>
            <w:tcW w:w="880" w:type="dxa"/>
            <w:tcBorders>
              <w:top w:val="single" w:sz="8" w:space="0" w:color="000000"/>
              <w:left w:val="nil"/>
              <w:bottom w:val="nil"/>
              <w:right w:val="single" w:sz="8" w:space="0" w:color="000000"/>
            </w:tcBorders>
            <w:shd w:val="clear" w:color="auto" w:fill="auto"/>
            <w:vAlign w:val="center"/>
            <w:hideMark/>
          </w:tcPr>
          <w:p w14:paraId="559EE23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43,91%</w:t>
            </w:r>
          </w:p>
        </w:tc>
        <w:tc>
          <w:tcPr>
            <w:tcW w:w="1200" w:type="dxa"/>
            <w:tcBorders>
              <w:top w:val="single" w:sz="8" w:space="0" w:color="000000"/>
              <w:left w:val="nil"/>
              <w:bottom w:val="nil"/>
              <w:right w:val="single" w:sz="8" w:space="0" w:color="000000"/>
            </w:tcBorders>
            <w:shd w:val="clear" w:color="auto" w:fill="auto"/>
            <w:vAlign w:val="center"/>
            <w:hideMark/>
          </w:tcPr>
          <w:p w14:paraId="4B5A7D1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7490,852052</w:t>
            </w:r>
          </w:p>
        </w:tc>
        <w:tc>
          <w:tcPr>
            <w:tcW w:w="940" w:type="dxa"/>
            <w:tcBorders>
              <w:top w:val="single" w:sz="8" w:space="0" w:color="000000"/>
              <w:left w:val="nil"/>
              <w:bottom w:val="nil"/>
              <w:right w:val="single" w:sz="8" w:space="0" w:color="000000"/>
            </w:tcBorders>
            <w:shd w:val="clear" w:color="auto" w:fill="auto"/>
            <w:vAlign w:val="center"/>
            <w:hideMark/>
          </w:tcPr>
          <w:p w14:paraId="697D3B3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4,01%</w:t>
            </w:r>
          </w:p>
        </w:tc>
      </w:tr>
      <w:tr w:rsidR="00533879" w:rsidRPr="00533879" w14:paraId="7D570C7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AD2552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2000</w:t>
            </w:r>
          </w:p>
        </w:tc>
        <w:tc>
          <w:tcPr>
            <w:tcW w:w="1200" w:type="dxa"/>
            <w:tcBorders>
              <w:top w:val="single" w:sz="8" w:space="0" w:color="000000"/>
              <w:left w:val="nil"/>
              <w:bottom w:val="nil"/>
              <w:right w:val="single" w:sz="8" w:space="0" w:color="000000"/>
            </w:tcBorders>
            <w:shd w:val="clear" w:color="auto" w:fill="auto"/>
            <w:vAlign w:val="center"/>
            <w:hideMark/>
          </w:tcPr>
          <w:p w14:paraId="5218CB7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190440,89</w:t>
            </w:r>
          </w:p>
        </w:tc>
        <w:tc>
          <w:tcPr>
            <w:tcW w:w="1200" w:type="dxa"/>
            <w:tcBorders>
              <w:top w:val="single" w:sz="8" w:space="0" w:color="000000"/>
              <w:left w:val="nil"/>
              <w:bottom w:val="nil"/>
              <w:right w:val="single" w:sz="8" w:space="0" w:color="000000"/>
            </w:tcBorders>
            <w:shd w:val="clear" w:color="auto" w:fill="auto"/>
            <w:vAlign w:val="center"/>
            <w:hideMark/>
          </w:tcPr>
          <w:p w14:paraId="1C42BDC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18182,62595</w:t>
            </w:r>
          </w:p>
        </w:tc>
        <w:tc>
          <w:tcPr>
            <w:tcW w:w="1000" w:type="dxa"/>
            <w:tcBorders>
              <w:top w:val="single" w:sz="8" w:space="0" w:color="000000"/>
              <w:left w:val="nil"/>
              <w:bottom w:val="nil"/>
              <w:right w:val="single" w:sz="8" w:space="0" w:color="000000"/>
            </w:tcBorders>
            <w:shd w:val="clear" w:color="auto" w:fill="auto"/>
            <w:vAlign w:val="center"/>
            <w:hideMark/>
          </w:tcPr>
          <w:p w14:paraId="4777F09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9,55%</w:t>
            </w:r>
          </w:p>
        </w:tc>
        <w:tc>
          <w:tcPr>
            <w:tcW w:w="1200" w:type="dxa"/>
            <w:tcBorders>
              <w:top w:val="single" w:sz="8" w:space="0" w:color="000000"/>
              <w:left w:val="nil"/>
              <w:bottom w:val="nil"/>
              <w:right w:val="single" w:sz="8" w:space="0" w:color="000000"/>
            </w:tcBorders>
            <w:shd w:val="clear" w:color="auto" w:fill="auto"/>
            <w:vAlign w:val="center"/>
            <w:hideMark/>
          </w:tcPr>
          <w:p w14:paraId="5F565EA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82957,81094</w:t>
            </w:r>
          </w:p>
        </w:tc>
        <w:tc>
          <w:tcPr>
            <w:tcW w:w="880" w:type="dxa"/>
            <w:tcBorders>
              <w:top w:val="single" w:sz="8" w:space="0" w:color="000000"/>
              <w:left w:val="nil"/>
              <w:bottom w:val="nil"/>
              <w:right w:val="single" w:sz="8" w:space="0" w:color="000000"/>
            </w:tcBorders>
            <w:shd w:val="clear" w:color="auto" w:fill="auto"/>
            <w:vAlign w:val="center"/>
            <w:hideMark/>
          </w:tcPr>
          <w:p w14:paraId="0F7AC9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43,56%</w:t>
            </w:r>
          </w:p>
        </w:tc>
        <w:tc>
          <w:tcPr>
            <w:tcW w:w="1200" w:type="dxa"/>
            <w:tcBorders>
              <w:top w:val="single" w:sz="8" w:space="0" w:color="000000"/>
              <w:left w:val="nil"/>
              <w:bottom w:val="nil"/>
              <w:right w:val="single" w:sz="8" w:space="0" w:color="000000"/>
            </w:tcBorders>
            <w:shd w:val="clear" w:color="auto" w:fill="auto"/>
            <w:vAlign w:val="center"/>
            <w:hideMark/>
          </w:tcPr>
          <w:p w14:paraId="74988A0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9899,001519</w:t>
            </w:r>
          </w:p>
        </w:tc>
        <w:tc>
          <w:tcPr>
            <w:tcW w:w="940" w:type="dxa"/>
            <w:tcBorders>
              <w:top w:val="single" w:sz="8" w:space="0" w:color="000000"/>
              <w:left w:val="nil"/>
              <w:bottom w:val="nil"/>
              <w:right w:val="single" w:sz="8" w:space="0" w:color="000000"/>
            </w:tcBorders>
            <w:shd w:val="clear" w:color="auto" w:fill="auto"/>
            <w:vAlign w:val="center"/>
            <w:hideMark/>
          </w:tcPr>
          <w:p w14:paraId="1AF3282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5,20%</w:t>
            </w:r>
          </w:p>
        </w:tc>
      </w:tr>
      <w:tr w:rsidR="00533879" w:rsidRPr="00533879" w14:paraId="2563187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F8738C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2001</w:t>
            </w:r>
          </w:p>
        </w:tc>
        <w:tc>
          <w:tcPr>
            <w:tcW w:w="1200" w:type="dxa"/>
            <w:tcBorders>
              <w:top w:val="single" w:sz="8" w:space="0" w:color="000000"/>
              <w:left w:val="nil"/>
              <w:bottom w:val="nil"/>
              <w:right w:val="single" w:sz="8" w:space="0" w:color="000000"/>
            </w:tcBorders>
            <w:shd w:val="clear" w:color="auto" w:fill="auto"/>
            <w:vAlign w:val="center"/>
            <w:hideMark/>
          </w:tcPr>
          <w:p w14:paraId="519B1A9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196377,84</w:t>
            </w:r>
          </w:p>
        </w:tc>
        <w:tc>
          <w:tcPr>
            <w:tcW w:w="1200" w:type="dxa"/>
            <w:tcBorders>
              <w:top w:val="single" w:sz="8" w:space="0" w:color="000000"/>
              <w:left w:val="nil"/>
              <w:bottom w:val="nil"/>
              <w:right w:val="single" w:sz="8" w:space="0" w:color="000000"/>
            </w:tcBorders>
            <w:shd w:val="clear" w:color="auto" w:fill="auto"/>
            <w:vAlign w:val="center"/>
            <w:hideMark/>
          </w:tcPr>
          <w:p w14:paraId="4656FD7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17755,24937</w:t>
            </w:r>
          </w:p>
        </w:tc>
        <w:tc>
          <w:tcPr>
            <w:tcW w:w="1000" w:type="dxa"/>
            <w:tcBorders>
              <w:top w:val="single" w:sz="8" w:space="0" w:color="000000"/>
              <w:left w:val="nil"/>
              <w:bottom w:val="nil"/>
              <w:right w:val="single" w:sz="8" w:space="0" w:color="000000"/>
            </w:tcBorders>
            <w:shd w:val="clear" w:color="auto" w:fill="auto"/>
            <w:vAlign w:val="center"/>
            <w:hideMark/>
          </w:tcPr>
          <w:p w14:paraId="1245F74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9,04%</w:t>
            </w:r>
          </w:p>
        </w:tc>
        <w:tc>
          <w:tcPr>
            <w:tcW w:w="1200" w:type="dxa"/>
            <w:tcBorders>
              <w:top w:val="single" w:sz="8" w:space="0" w:color="000000"/>
              <w:left w:val="nil"/>
              <w:bottom w:val="nil"/>
              <w:right w:val="single" w:sz="8" w:space="0" w:color="000000"/>
            </w:tcBorders>
            <w:shd w:val="clear" w:color="auto" w:fill="auto"/>
            <w:vAlign w:val="center"/>
            <w:hideMark/>
          </w:tcPr>
          <w:p w14:paraId="212C11B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85959,38452</w:t>
            </w:r>
          </w:p>
        </w:tc>
        <w:tc>
          <w:tcPr>
            <w:tcW w:w="880" w:type="dxa"/>
            <w:tcBorders>
              <w:top w:val="single" w:sz="8" w:space="0" w:color="000000"/>
              <w:left w:val="nil"/>
              <w:bottom w:val="nil"/>
              <w:right w:val="single" w:sz="8" w:space="0" w:color="000000"/>
            </w:tcBorders>
            <w:shd w:val="clear" w:color="auto" w:fill="auto"/>
            <w:vAlign w:val="center"/>
            <w:hideMark/>
          </w:tcPr>
          <w:p w14:paraId="32B193A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43,77%</w:t>
            </w:r>
          </w:p>
        </w:tc>
        <w:tc>
          <w:tcPr>
            <w:tcW w:w="1200" w:type="dxa"/>
            <w:tcBorders>
              <w:top w:val="single" w:sz="8" w:space="0" w:color="000000"/>
              <w:left w:val="nil"/>
              <w:bottom w:val="nil"/>
              <w:right w:val="single" w:sz="8" w:space="0" w:color="000000"/>
            </w:tcBorders>
            <w:shd w:val="clear" w:color="auto" w:fill="auto"/>
            <w:vAlign w:val="center"/>
            <w:hideMark/>
          </w:tcPr>
          <w:p w14:paraId="6179F0D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12112,01348</w:t>
            </w:r>
          </w:p>
        </w:tc>
        <w:tc>
          <w:tcPr>
            <w:tcW w:w="940" w:type="dxa"/>
            <w:tcBorders>
              <w:top w:val="single" w:sz="8" w:space="0" w:color="000000"/>
              <w:left w:val="nil"/>
              <w:bottom w:val="nil"/>
              <w:right w:val="single" w:sz="8" w:space="0" w:color="000000"/>
            </w:tcBorders>
            <w:shd w:val="clear" w:color="auto" w:fill="auto"/>
            <w:vAlign w:val="center"/>
            <w:hideMark/>
          </w:tcPr>
          <w:p w14:paraId="1E184D8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6,17%</w:t>
            </w:r>
          </w:p>
        </w:tc>
      </w:tr>
      <w:tr w:rsidR="00533879" w:rsidRPr="00533879" w14:paraId="53FFEB0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5ADB68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lastRenderedPageBreak/>
              <w:t>2002</w:t>
            </w:r>
          </w:p>
        </w:tc>
        <w:tc>
          <w:tcPr>
            <w:tcW w:w="1200" w:type="dxa"/>
            <w:tcBorders>
              <w:top w:val="single" w:sz="8" w:space="0" w:color="000000"/>
              <w:left w:val="nil"/>
              <w:bottom w:val="nil"/>
              <w:right w:val="single" w:sz="8" w:space="0" w:color="000000"/>
            </w:tcBorders>
            <w:shd w:val="clear" w:color="auto" w:fill="auto"/>
            <w:vAlign w:val="center"/>
            <w:hideMark/>
          </w:tcPr>
          <w:p w14:paraId="54409FE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192824,56</w:t>
            </w:r>
          </w:p>
        </w:tc>
        <w:tc>
          <w:tcPr>
            <w:tcW w:w="1200" w:type="dxa"/>
            <w:tcBorders>
              <w:top w:val="single" w:sz="8" w:space="0" w:color="000000"/>
              <w:left w:val="nil"/>
              <w:bottom w:val="nil"/>
              <w:right w:val="single" w:sz="8" w:space="0" w:color="000000"/>
            </w:tcBorders>
            <w:shd w:val="clear" w:color="auto" w:fill="auto"/>
            <w:vAlign w:val="center"/>
            <w:hideMark/>
          </w:tcPr>
          <w:p w14:paraId="4E433D9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11408,92153</w:t>
            </w:r>
          </w:p>
        </w:tc>
        <w:tc>
          <w:tcPr>
            <w:tcW w:w="1000" w:type="dxa"/>
            <w:tcBorders>
              <w:top w:val="single" w:sz="8" w:space="0" w:color="000000"/>
              <w:left w:val="nil"/>
              <w:bottom w:val="nil"/>
              <w:right w:val="single" w:sz="8" w:space="0" w:color="000000"/>
            </w:tcBorders>
            <w:shd w:val="clear" w:color="auto" w:fill="auto"/>
            <w:vAlign w:val="center"/>
            <w:hideMark/>
          </w:tcPr>
          <w:p w14:paraId="049F313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5,92%</w:t>
            </w:r>
          </w:p>
        </w:tc>
        <w:tc>
          <w:tcPr>
            <w:tcW w:w="1200" w:type="dxa"/>
            <w:tcBorders>
              <w:top w:val="single" w:sz="8" w:space="0" w:color="000000"/>
              <w:left w:val="nil"/>
              <w:bottom w:val="nil"/>
              <w:right w:val="single" w:sz="8" w:space="0" w:color="000000"/>
            </w:tcBorders>
            <w:shd w:val="clear" w:color="auto" w:fill="auto"/>
            <w:vAlign w:val="center"/>
            <w:hideMark/>
          </w:tcPr>
          <w:p w14:paraId="6A30A10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85324,38554</w:t>
            </w:r>
          </w:p>
        </w:tc>
        <w:tc>
          <w:tcPr>
            <w:tcW w:w="880" w:type="dxa"/>
            <w:tcBorders>
              <w:top w:val="single" w:sz="8" w:space="0" w:color="000000"/>
              <w:left w:val="nil"/>
              <w:bottom w:val="nil"/>
              <w:right w:val="single" w:sz="8" w:space="0" w:color="000000"/>
            </w:tcBorders>
            <w:shd w:val="clear" w:color="auto" w:fill="auto"/>
            <w:vAlign w:val="center"/>
            <w:hideMark/>
          </w:tcPr>
          <w:p w14:paraId="669ED91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44,25%</w:t>
            </w:r>
          </w:p>
        </w:tc>
        <w:tc>
          <w:tcPr>
            <w:tcW w:w="1200" w:type="dxa"/>
            <w:tcBorders>
              <w:top w:val="single" w:sz="8" w:space="0" w:color="000000"/>
              <w:left w:val="nil"/>
              <w:bottom w:val="nil"/>
              <w:right w:val="single" w:sz="8" w:space="0" w:color="000000"/>
            </w:tcBorders>
            <w:shd w:val="clear" w:color="auto" w:fill="auto"/>
            <w:vAlign w:val="center"/>
            <w:hideMark/>
          </w:tcPr>
          <w:p w14:paraId="76FB4D1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13738,67682</w:t>
            </w:r>
          </w:p>
        </w:tc>
        <w:tc>
          <w:tcPr>
            <w:tcW w:w="940" w:type="dxa"/>
            <w:tcBorders>
              <w:top w:val="single" w:sz="8" w:space="0" w:color="000000"/>
              <w:left w:val="nil"/>
              <w:bottom w:val="nil"/>
              <w:right w:val="single" w:sz="8" w:space="0" w:color="000000"/>
            </w:tcBorders>
            <w:shd w:val="clear" w:color="auto" w:fill="auto"/>
            <w:vAlign w:val="center"/>
            <w:hideMark/>
          </w:tcPr>
          <w:p w14:paraId="21C9C10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7,12%</w:t>
            </w:r>
          </w:p>
        </w:tc>
      </w:tr>
      <w:tr w:rsidR="00533879" w:rsidRPr="00533879" w14:paraId="3DBDC7D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BE9886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2003</w:t>
            </w:r>
          </w:p>
        </w:tc>
        <w:tc>
          <w:tcPr>
            <w:tcW w:w="1200" w:type="dxa"/>
            <w:tcBorders>
              <w:top w:val="single" w:sz="8" w:space="0" w:color="000000"/>
              <w:left w:val="nil"/>
              <w:bottom w:val="nil"/>
              <w:right w:val="single" w:sz="8" w:space="0" w:color="000000"/>
            </w:tcBorders>
            <w:shd w:val="clear" w:color="auto" w:fill="auto"/>
            <w:vAlign w:val="center"/>
            <w:hideMark/>
          </w:tcPr>
          <w:p w14:paraId="692284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201098,77</w:t>
            </w:r>
          </w:p>
        </w:tc>
        <w:tc>
          <w:tcPr>
            <w:tcW w:w="1200" w:type="dxa"/>
            <w:tcBorders>
              <w:top w:val="single" w:sz="8" w:space="0" w:color="000000"/>
              <w:left w:val="nil"/>
              <w:bottom w:val="nil"/>
              <w:right w:val="single" w:sz="8" w:space="0" w:color="000000"/>
            </w:tcBorders>
            <w:shd w:val="clear" w:color="auto" w:fill="auto"/>
            <w:vAlign w:val="center"/>
            <w:hideMark/>
          </w:tcPr>
          <w:p w14:paraId="6C4B8F7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11347,607</w:t>
            </w:r>
          </w:p>
        </w:tc>
        <w:tc>
          <w:tcPr>
            <w:tcW w:w="1000" w:type="dxa"/>
            <w:tcBorders>
              <w:top w:val="single" w:sz="8" w:space="0" w:color="000000"/>
              <w:left w:val="nil"/>
              <w:bottom w:val="nil"/>
              <w:right w:val="single" w:sz="8" w:space="0" w:color="000000"/>
            </w:tcBorders>
            <w:shd w:val="clear" w:color="auto" w:fill="auto"/>
            <w:vAlign w:val="center"/>
            <w:hideMark/>
          </w:tcPr>
          <w:p w14:paraId="29CBC0A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5,64%</w:t>
            </w:r>
          </w:p>
        </w:tc>
        <w:tc>
          <w:tcPr>
            <w:tcW w:w="1200" w:type="dxa"/>
            <w:tcBorders>
              <w:top w:val="single" w:sz="8" w:space="0" w:color="000000"/>
              <w:left w:val="nil"/>
              <w:bottom w:val="nil"/>
              <w:right w:val="single" w:sz="8" w:space="0" w:color="000000"/>
            </w:tcBorders>
            <w:shd w:val="clear" w:color="auto" w:fill="auto"/>
            <w:vAlign w:val="center"/>
            <w:hideMark/>
          </w:tcPr>
          <w:p w14:paraId="08AA298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84915,84126</w:t>
            </w:r>
          </w:p>
        </w:tc>
        <w:tc>
          <w:tcPr>
            <w:tcW w:w="880" w:type="dxa"/>
            <w:tcBorders>
              <w:top w:val="single" w:sz="8" w:space="0" w:color="000000"/>
              <w:left w:val="nil"/>
              <w:bottom w:val="nil"/>
              <w:right w:val="single" w:sz="8" w:space="0" w:color="000000"/>
            </w:tcBorders>
            <w:shd w:val="clear" w:color="auto" w:fill="auto"/>
            <w:vAlign w:val="center"/>
            <w:hideMark/>
          </w:tcPr>
          <w:p w14:paraId="0307BA4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42,23%</w:t>
            </w:r>
          </w:p>
        </w:tc>
        <w:tc>
          <w:tcPr>
            <w:tcW w:w="1200" w:type="dxa"/>
            <w:tcBorders>
              <w:top w:val="single" w:sz="8" w:space="0" w:color="000000"/>
              <w:left w:val="nil"/>
              <w:bottom w:val="nil"/>
              <w:right w:val="single" w:sz="8" w:space="0" w:color="000000"/>
            </w:tcBorders>
            <w:shd w:val="clear" w:color="auto" w:fill="auto"/>
            <w:vAlign w:val="center"/>
            <w:hideMark/>
          </w:tcPr>
          <w:p w14:paraId="5A81B29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14782,73569</w:t>
            </w:r>
          </w:p>
        </w:tc>
        <w:tc>
          <w:tcPr>
            <w:tcW w:w="940" w:type="dxa"/>
            <w:tcBorders>
              <w:top w:val="single" w:sz="8" w:space="0" w:color="000000"/>
              <w:left w:val="nil"/>
              <w:bottom w:val="nil"/>
              <w:right w:val="single" w:sz="8" w:space="0" w:color="000000"/>
            </w:tcBorders>
            <w:shd w:val="clear" w:color="auto" w:fill="auto"/>
            <w:vAlign w:val="center"/>
            <w:hideMark/>
          </w:tcPr>
          <w:p w14:paraId="3CAC6C2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7,35%</w:t>
            </w:r>
          </w:p>
        </w:tc>
      </w:tr>
      <w:tr w:rsidR="00533879" w:rsidRPr="00533879" w14:paraId="7ABD2DA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4A9763A"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2004</w:t>
            </w:r>
          </w:p>
        </w:tc>
        <w:tc>
          <w:tcPr>
            <w:tcW w:w="1200" w:type="dxa"/>
            <w:tcBorders>
              <w:top w:val="single" w:sz="8" w:space="0" w:color="000000"/>
              <w:left w:val="nil"/>
              <w:bottom w:val="nil"/>
              <w:right w:val="single" w:sz="8" w:space="0" w:color="000000"/>
            </w:tcBorders>
            <w:shd w:val="clear" w:color="auto" w:fill="auto"/>
            <w:vAlign w:val="center"/>
            <w:hideMark/>
          </w:tcPr>
          <w:p w14:paraId="64295C1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213438,92</w:t>
            </w:r>
          </w:p>
        </w:tc>
        <w:tc>
          <w:tcPr>
            <w:tcW w:w="1200" w:type="dxa"/>
            <w:tcBorders>
              <w:top w:val="single" w:sz="8" w:space="0" w:color="000000"/>
              <w:left w:val="nil"/>
              <w:bottom w:val="nil"/>
              <w:right w:val="single" w:sz="8" w:space="0" w:color="000000"/>
            </w:tcBorders>
            <w:shd w:val="clear" w:color="auto" w:fill="auto"/>
            <w:vAlign w:val="center"/>
            <w:hideMark/>
          </w:tcPr>
          <w:p w14:paraId="21BEFA6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12723,34786</w:t>
            </w:r>
          </w:p>
        </w:tc>
        <w:tc>
          <w:tcPr>
            <w:tcW w:w="1000" w:type="dxa"/>
            <w:tcBorders>
              <w:top w:val="single" w:sz="8" w:space="0" w:color="000000"/>
              <w:left w:val="nil"/>
              <w:bottom w:val="nil"/>
              <w:right w:val="single" w:sz="8" w:space="0" w:color="000000"/>
            </w:tcBorders>
            <w:shd w:val="clear" w:color="auto" w:fill="auto"/>
            <w:vAlign w:val="center"/>
            <w:hideMark/>
          </w:tcPr>
          <w:p w14:paraId="369A358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5,96%</w:t>
            </w:r>
          </w:p>
        </w:tc>
        <w:tc>
          <w:tcPr>
            <w:tcW w:w="1200" w:type="dxa"/>
            <w:tcBorders>
              <w:top w:val="single" w:sz="8" w:space="0" w:color="000000"/>
              <w:left w:val="nil"/>
              <w:bottom w:val="nil"/>
              <w:right w:val="single" w:sz="8" w:space="0" w:color="000000"/>
            </w:tcBorders>
            <w:shd w:val="clear" w:color="auto" w:fill="auto"/>
            <w:vAlign w:val="center"/>
            <w:hideMark/>
          </w:tcPr>
          <w:p w14:paraId="5503BD7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89008,45027</w:t>
            </w:r>
          </w:p>
        </w:tc>
        <w:tc>
          <w:tcPr>
            <w:tcW w:w="880" w:type="dxa"/>
            <w:tcBorders>
              <w:top w:val="single" w:sz="8" w:space="0" w:color="000000"/>
              <w:left w:val="nil"/>
              <w:bottom w:val="nil"/>
              <w:right w:val="single" w:sz="8" w:space="0" w:color="000000"/>
            </w:tcBorders>
            <w:shd w:val="clear" w:color="auto" w:fill="auto"/>
            <w:vAlign w:val="center"/>
            <w:hideMark/>
          </w:tcPr>
          <w:p w14:paraId="0B88D7D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41,70%</w:t>
            </w:r>
          </w:p>
        </w:tc>
        <w:tc>
          <w:tcPr>
            <w:tcW w:w="1200" w:type="dxa"/>
            <w:tcBorders>
              <w:top w:val="single" w:sz="8" w:space="0" w:color="000000"/>
              <w:left w:val="nil"/>
              <w:bottom w:val="nil"/>
              <w:right w:val="single" w:sz="8" w:space="0" w:color="000000"/>
            </w:tcBorders>
            <w:shd w:val="clear" w:color="auto" w:fill="auto"/>
            <w:vAlign w:val="center"/>
            <w:hideMark/>
          </w:tcPr>
          <w:p w14:paraId="1BCC7FB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17821,91089</w:t>
            </w:r>
          </w:p>
        </w:tc>
        <w:tc>
          <w:tcPr>
            <w:tcW w:w="940" w:type="dxa"/>
            <w:tcBorders>
              <w:top w:val="single" w:sz="8" w:space="0" w:color="000000"/>
              <w:left w:val="nil"/>
              <w:bottom w:val="nil"/>
              <w:right w:val="single" w:sz="8" w:space="0" w:color="000000"/>
            </w:tcBorders>
            <w:shd w:val="clear" w:color="auto" w:fill="auto"/>
            <w:vAlign w:val="center"/>
            <w:hideMark/>
          </w:tcPr>
          <w:p w14:paraId="0F4C3C9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8,35%</w:t>
            </w:r>
          </w:p>
        </w:tc>
      </w:tr>
      <w:tr w:rsidR="00533879" w:rsidRPr="00533879" w14:paraId="66EA828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68DD78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2005</w:t>
            </w:r>
          </w:p>
        </w:tc>
        <w:tc>
          <w:tcPr>
            <w:tcW w:w="1200" w:type="dxa"/>
            <w:tcBorders>
              <w:top w:val="single" w:sz="8" w:space="0" w:color="000000"/>
              <w:left w:val="nil"/>
              <w:bottom w:val="nil"/>
              <w:right w:val="single" w:sz="8" w:space="0" w:color="000000"/>
            </w:tcBorders>
            <w:shd w:val="clear" w:color="auto" w:fill="auto"/>
            <w:vAlign w:val="center"/>
            <w:hideMark/>
          </w:tcPr>
          <w:p w14:paraId="4A92512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218256,48</w:t>
            </w:r>
          </w:p>
        </w:tc>
        <w:tc>
          <w:tcPr>
            <w:tcW w:w="1200" w:type="dxa"/>
            <w:tcBorders>
              <w:top w:val="single" w:sz="8" w:space="0" w:color="000000"/>
              <w:left w:val="nil"/>
              <w:bottom w:val="nil"/>
              <w:right w:val="single" w:sz="8" w:space="0" w:color="000000"/>
            </w:tcBorders>
            <w:shd w:val="clear" w:color="auto" w:fill="auto"/>
            <w:vAlign w:val="center"/>
            <w:hideMark/>
          </w:tcPr>
          <w:p w14:paraId="6A4009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12565,83146</w:t>
            </w:r>
          </w:p>
        </w:tc>
        <w:tc>
          <w:tcPr>
            <w:tcW w:w="1000" w:type="dxa"/>
            <w:tcBorders>
              <w:top w:val="single" w:sz="8" w:space="0" w:color="000000"/>
              <w:left w:val="nil"/>
              <w:bottom w:val="nil"/>
              <w:right w:val="single" w:sz="8" w:space="0" w:color="000000"/>
            </w:tcBorders>
            <w:shd w:val="clear" w:color="auto" w:fill="auto"/>
            <w:vAlign w:val="center"/>
            <w:hideMark/>
          </w:tcPr>
          <w:p w14:paraId="35B3A6C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5,76%</w:t>
            </w:r>
          </w:p>
        </w:tc>
        <w:tc>
          <w:tcPr>
            <w:tcW w:w="1200" w:type="dxa"/>
            <w:tcBorders>
              <w:top w:val="single" w:sz="8" w:space="0" w:color="000000"/>
              <w:left w:val="nil"/>
              <w:bottom w:val="nil"/>
              <w:right w:val="single" w:sz="8" w:space="0" w:color="000000"/>
            </w:tcBorders>
            <w:shd w:val="clear" w:color="auto" w:fill="auto"/>
            <w:vAlign w:val="center"/>
            <w:hideMark/>
          </w:tcPr>
          <w:p w14:paraId="4811D50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88865,88844</w:t>
            </w:r>
          </w:p>
        </w:tc>
        <w:tc>
          <w:tcPr>
            <w:tcW w:w="880" w:type="dxa"/>
            <w:tcBorders>
              <w:top w:val="single" w:sz="8" w:space="0" w:color="000000"/>
              <w:left w:val="nil"/>
              <w:bottom w:val="nil"/>
              <w:right w:val="single" w:sz="8" w:space="0" w:color="000000"/>
            </w:tcBorders>
            <w:shd w:val="clear" w:color="auto" w:fill="auto"/>
            <w:vAlign w:val="center"/>
            <w:hideMark/>
          </w:tcPr>
          <w:p w14:paraId="6F26DC0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40,72%</w:t>
            </w:r>
          </w:p>
        </w:tc>
        <w:tc>
          <w:tcPr>
            <w:tcW w:w="1200" w:type="dxa"/>
            <w:tcBorders>
              <w:top w:val="single" w:sz="8" w:space="0" w:color="000000"/>
              <w:left w:val="nil"/>
              <w:bottom w:val="nil"/>
              <w:right w:val="single" w:sz="8" w:space="0" w:color="000000"/>
            </w:tcBorders>
            <w:shd w:val="clear" w:color="auto" w:fill="auto"/>
            <w:vAlign w:val="center"/>
            <w:hideMark/>
          </w:tcPr>
          <w:p w14:paraId="40D44BB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19315,38498</w:t>
            </w:r>
          </w:p>
        </w:tc>
        <w:tc>
          <w:tcPr>
            <w:tcW w:w="940" w:type="dxa"/>
            <w:tcBorders>
              <w:top w:val="single" w:sz="8" w:space="0" w:color="000000"/>
              <w:left w:val="nil"/>
              <w:bottom w:val="nil"/>
              <w:right w:val="single" w:sz="8" w:space="0" w:color="000000"/>
            </w:tcBorders>
            <w:shd w:val="clear" w:color="auto" w:fill="auto"/>
            <w:vAlign w:val="center"/>
            <w:hideMark/>
          </w:tcPr>
          <w:p w14:paraId="2B689A0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8,85%</w:t>
            </w:r>
          </w:p>
        </w:tc>
      </w:tr>
      <w:tr w:rsidR="00533879" w:rsidRPr="00533879" w14:paraId="4CA4686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D9EF39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2006</w:t>
            </w:r>
          </w:p>
        </w:tc>
        <w:tc>
          <w:tcPr>
            <w:tcW w:w="1200" w:type="dxa"/>
            <w:tcBorders>
              <w:top w:val="single" w:sz="8" w:space="0" w:color="000000"/>
              <w:left w:val="nil"/>
              <w:bottom w:val="nil"/>
              <w:right w:val="single" w:sz="8" w:space="0" w:color="000000"/>
            </w:tcBorders>
            <w:shd w:val="clear" w:color="auto" w:fill="auto"/>
            <w:vAlign w:val="center"/>
            <w:hideMark/>
          </w:tcPr>
          <w:p w14:paraId="65F3298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225757,40</w:t>
            </w:r>
          </w:p>
        </w:tc>
        <w:tc>
          <w:tcPr>
            <w:tcW w:w="1200" w:type="dxa"/>
            <w:tcBorders>
              <w:top w:val="single" w:sz="8" w:space="0" w:color="000000"/>
              <w:left w:val="nil"/>
              <w:bottom w:val="nil"/>
              <w:right w:val="single" w:sz="8" w:space="0" w:color="000000"/>
            </w:tcBorders>
            <w:shd w:val="clear" w:color="auto" w:fill="auto"/>
            <w:vAlign w:val="center"/>
            <w:hideMark/>
          </w:tcPr>
          <w:p w14:paraId="3C8C81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12504,10764</w:t>
            </w:r>
          </w:p>
        </w:tc>
        <w:tc>
          <w:tcPr>
            <w:tcW w:w="1000" w:type="dxa"/>
            <w:tcBorders>
              <w:top w:val="single" w:sz="8" w:space="0" w:color="000000"/>
              <w:left w:val="nil"/>
              <w:bottom w:val="nil"/>
              <w:right w:val="single" w:sz="8" w:space="0" w:color="000000"/>
            </w:tcBorders>
            <w:shd w:val="clear" w:color="auto" w:fill="auto"/>
            <w:vAlign w:val="center"/>
            <w:hideMark/>
          </w:tcPr>
          <w:p w14:paraId="7563F3B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5,54%</w:t>
            </w:r>
          </w:p>
        </w:tc>
        <w:tc>
          <w:tcPr>
            <w:tcW w:w="1200" w:type="dxa"/>
            <w:tcBorders>
              <w:top w:val="single" w:sz="8" w:space="0" w:color="000000"/>
              <w:left w:val="nil"/>
              <w:bottom w:val="nil"/>
              <w:right w:val="single" w:sz="8" w:space="0" w:color="000000"/>
            </w:tcBorders>
            <w:shd w:val="clear" w:color="auto" w:fill="auto"/>
            <w:vAlign w:val="center"/>
            <w:hideMark/>
          </w:tcPr>
          <w:p w14:paraId="1688C84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90944,34632</w:t>
            </w:r>
          </w:p>
        </w:tc>
        <w:tc>
          <w:tcPr>
            <w:tcW w:w="880" w:type="dxa"/>
            <w:tcBorders>
              <w:top w:val="single" w:sz="8" w:space="0" w:color="000000"/>
              <w:left w:val="nil"/>
              <w:bottom w:val="nil"/>
              <w:right w:val="single" w:sz="8" w:space="0" w:color="000000"/>
            </w:tcBorders>
            <w:shd w:val="clear" w:color="auto" w:fill="auto"/>
            <w:vAlign w:val="center"/>
            <w:hideMark/>
          </w:tcPr>
          <w:p w14:paraId="187768A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40,28%</w:t>
            </w:r>
          </w:p>
        </w:tc>
        <w:tc>
          <w:tcPr>
            <w:tcW w:w="1200" w:type="dxa"/>
            <w:tcBorders>
              <w:top w:val="single" w:sz="8" w:space="0" w:color="000000"/>
              <w:left w:val="nil"/>
              <w:bottom w:val="nil"/>
              <w:right w:val="single" w:sz="8" w:space="0" w:color="000000"/>
            </w:tcBorders>
            <w:shd w:val="clear" w:color="auto" w:fill="auto"/>
            <w:vAlign w:val="center"/>
            <w:hideMark/>
          </w:tcPr>
          <w:p w14:paraId="37F70FA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19749,4147</w:t>
            </w:r>
          </w:p>
        </w:tc>
        <w:tc>
          <w:tcPr>
            <w:tcW w:w="940" w:type="dxa"/>
            <w:tcBorders>
              <w:top w:val="single" w:sz="8" w:space="0" w:color="000000"/>
              <w:left w:val="nil"/>
              <w:bottom w:val="nil"/>
              <w:right w:val="single" w:sz="8" w:space="0" w:color="000000"/>
            </w:tcBorders>
            <w:shd w:val="clear" w:color="auto" w:fill="auto"/>
            <w:vAlign w:val="center"/>
            <w:hideMark/>
          </w:tcPr>
          <w:p w14:paraId="1C2182D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8,75%</w:t>
            </w:r>
          </w:p>
        </w:tc>
      </w:tr>
      <w:tr w:rsidR="00533879" w:rsidRPr="00533879" w14:paraId="74495A0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A457D5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2007</w:t>
            </w:r>
          </w:p>
        </w:tc>
        <w:tc>
          <w:tcPr>
            <w:tcW w:w="1200" w:type="dxa"/>
            <w:tcBorders>
              <w:top w:val="single" w:sz="8" w:space="0" w:color="000000"/>
              <w:left w:val="nil"/>
              <w:bottom w:val="nil"/>
              <w:right w:val="single" w:sz="8" w:space="0" w:color="000000"/>
            </w:tcBorders>
            <w:shd w:val="clear" w:color="auto" w:fill="auto"/>
            <w:vAlign w:val="center"/>
            <w:hideMark/>
          </w:tcPr>
          <w:p w14:paraId="36E6A1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237163,95</w:t>
            </w:r>
          </w:p>
        </w:tc>
        <w:tc>
          <w:tcPr>
            <w:tcW w:w="1200" w:type="dxa"/>
            <w:tcBorders>
              <w:top w:val="single" w:sz="8" w:space="0" w:color="000000"/>
              <w:left w:val="nil"/>
              <w:bottom w:val="nil"/>
              <w:right w:val="single" w:sz="8" w:space="0" w:color="000000"/>
            </w:tcBorders>
            <w:shd w:val="clear" w:color="auto" w:fill="auto"/>
            <w:vAlign w:val="center"/>
            <w:hideMark/>
          </w:tcPr>
          <w:p w14:paraId="48DF4F8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13325,67517</w:t>
            </w:r>
          </w:p>
        </w:tc>
        <w:tc>
          <w:tcPr>
            <w:tcW w:w="1000" w:type="dxa"/>
            <w:tcBorders>
              <w:top w:val="single" w:sz="8" w:space="0" w:color="000000"/>
              <w:left w:val="nil"/>
              <w:bottom w:val="nil"/>
              <w:right w:val="single" w:sz="8" w:space="0" w:color="000000"/>
            </w:tcBorders>
            <w:shd w:val="clear" w:color="auto" w:fill="auto"/>
            <w:vAlign w:val="center"/>
            <w:hideMark/>
          </w:tcPr>
          <w:p w14:paraId="39FAB1A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5,62%</w:t>
            </w:r>
          </w:p>
        </w:tc>
        <w:tc>
          <w:tcPr>
            <w:tcW w:w="1200" w:type="dxa"/>
            <w:tcBorders>
              <w:top w:val="single" w:sz="8" w:space="0" w:color="000000"/>
              <w:left w:val="nil"/>
              <w:bottom w:val="nil"/>
              <w:right w:val="single" w:sz="8" w:space="0" w:color="000000"/>
            </w:tcBorders>
            <w:shd w:val="clear" w:color="auto" w:fill="auto"/>
            <w:vAlign w:val="center"/>
            <w:hideMark/>
          </w:tcPr>
          <w:p w14:paraId="617D412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91545,47655</w:t>
            </w:r>
          </w:p>
        </w:tc>
        <w:tc>
          <w:tcPr>
            <w:tcW w:w="880" w:type="dxa"/>
            <w:tcBorders>
              <w:top w:val="single" w:sz="8" w:space="0" w:color="000000"/>
              <w:left w:val="nil"/>
              <w:bottom w:val="nil"/>
              <w:right w:val="single" w:sz="8" w:space="0" w:color="000000"/>
            </w:tcBorders>
            <w:shd w:val="clear" w:color="auto" w:fill="auto"/>
            <w:vAlign w:val="center"/>
            <w:hideMark/>
          </w:tcPr>
          <w:p w14:paraId="1D3A7DC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38,60%</w:t>
            </w:r>
          </w:p>
        </w:tc>
        <w:tc>
          <w:tcPr>
            <w:tcW w:w="1200" w:type="dxa"/>
            <w:tcBorders>
              <w:top w:val="single" w:sz="8" w:space="0" w:color="000000"/>
              <w:left w:val="nil"/>
              <w:bottom w:val="nil"/>
              <w:right w:val="single" w:sz="8" w:space="0" w:color="000000"/>
            </w:tcBorders>
            <w:shd w:val="clear" w:color="auto" w:fill="auto"/>
            <w:vAlign w:val="center"/>
            <w:hideMark/>
          </w:tcPr>
          <w:p w14:paraId="67F8A6C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20483,46583</w:t>
            </w:r>
          </w:p>
        </w:tc>
        <w:tc>
          <w:tcPr>
            <w:tcW w:w="940" w:type="dxa"/>
            <w:tcBorders>
              <w:top w:val="single" w:sz="8" w:space="0" w:color="000000"/>
              <w:left w:val="nil"/>
              <w:bottom w:val="nil"/>
              <w:right w:val="single" w:sz="8" w:space="0" w:color="000000"/>
            </w:tcBorders>
            <w:shd w:val="clear" w:color="auto" w:fill="auto"/>
            <w:vAlign w:val="center"/>
            <w:hideMark/>
          </w:tcPr>
          <w:p w14:paraId="49238F9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8,64%</w:t>
            </w:r>
          </w:p>
        </w:tc>
      </w:tr>
      <w:tr w:rsidR="00533879" w:rsidRPr="00533879" w14:paraId="4D0731ED"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D0F3F7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2008</w:t>
            </w:r>
          </w:p>
        </w:tc>
        <w:tc>
          <w:tcPr>
            <w:tcW w:w="1200" w:type="dxa"/>
            <w:tcBorders>
              <w:top w:val="single" w:sz="8" w:space="0" w:color="000000"/>
              <w:left w:val="nil"/>
              <w:bottom w:val="nil"/>
              <w:right w:val="single" w:sz="8" w:space="0" w:color="000000"/>
            </w:tcBorders>
            <w:shd w:val="clear" w:color="auto" w:fill="auto"/>
            <w:vAlign w:val="center"/>
            <w:hideMark/>
          </w:tcPr>
          <w:p w14:paraId="0D01B2C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248216,64</w:t>
            </w:r>
          </w:p>
        </w:tc>
        <w:tc>
          <w:tcPr>
            <w:tcW w:w="1200" w:type="dxa"/>
            <w:tcBorders>
              <w:top w:val="single" w:sz="8" w:space="0" w:color="000000"/>
              <w:left w:val="nil"/>
              <w:bottom w:val="nil"/>
              <w:right w:val="single" w:sz="8" w:space="0" w:color="000000"/>
            </w:tcBorders>
            <w:shd w:val="clear" w:color="auto" w:fill="auto"/>
            <w:vAlign w:val="center"/>
            <w:hideMark/>
          </w:tcPr>
          <w:p w14:paraId="15348F9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13449,46897</w:t>
            </w:r>
          </w:p>
        </w:tc>
        <w:tc>
          <w:tcPr>
            <w:tcW w:w="1000" w:type="dxa"/>
            <w:tcBorders>
              <w:top w:val="single" w:sz="8" w:space="0" w:color="000000"/>
              <w:left w:val="nil"/>
              <w:bottom w:val="nil"/>
              <w:right w:val="single" w:sz="8" w:space="0" w:color="000000"/>
            </w:tcBorders>
            <w:shd w:val="clear" w:color="auto" w:fill="auto"/>
            <w:vAlign w:val="center"/>
            <w:hideMark/>
          </w:tcPr>
          <w:p w14:paraId="1C75E4D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5,42%</w:t>
            </w:r>
          </w:p>
        </w:tc>
        <w:tc>
          <w:tcPr>
            <w:tcW w:w="1200" w:type="dxa"/>
            <w:tcBorders>
              <w:top w:val="single" w:sz="8" w:space="0" w:color="000000"/>
              <w:left w:val="nil"/>
              <w:bottom w:val="nil"/>
              <w:right w:val="single" w:sz="8" w:space="0" w:color="000000"/>
            </w:tcBorders>
            <w:shd w:val="clear" w:color="auto" w:fill="auto"/>
            <w:vAlign w:val="center"/>
            <w:hideMark/>
          </w:tcPr>
          <w:p w14:paraId="71D889B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92786,16503</w:t>
            </w:r>
          </w:p>
        </w:tc>
        <w:tc>
          <w:tcPr>
            <w:tcW w:w="880" w:type="dxa"/>
            <w:tcBorders>
              <w:top w:val="single" w:sz="8" w:space="0" w:color="000000"/>
              <w:left w:val="nil"/>
              <w:bottom w:val="nil"/>
              <w:right w:val="single" w:sz="8" w:space="0" w:color="000000"/>
            </w:tcBorders>
            <w:shd w:val="clear" w:color="auto" w:fill="auto"/>
            <w:vAlign w:val="center"/>
            <w:hideMark/>
          </w:tcPr>
          <w:p w14:paraId="1B27C5C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37,38%</w:t>
            </w:r>
          </w:p>
        </w:tc>
        <w:tc>
          <w:tcPr>
            <w:tcW w:w="1200" w:type="dxa"/>
            <w:tcBorders>
              <w:top w:val="single" w:sz="8" w:space="0" w:color="000000"/>
              <w:left w:val="nil"/>
              <w:bottom w:val="nil"/>
              <w:right w:val="single" w:sz="8" w:space="0" w:color="000000"/>
            </w:tcBorders>
            <w:shd w:val="clear" w:color="auto" w:fill="auto"/>
            <w:vAlign w:val="center"/>
            <w:hideMark/>
          </w:tcPr>
          <w:p w14:paraId="5FDB928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23936,31044</w:t>
            </w:r>
          </w:p>
        </w:tc>
        <w:tc>
          <w:tcPr>
            <w:tcW w:w="940" w:type="dxa"/>
            <w:tcBorders>
              <w:top w:val="single" w:sz="8" w:space="0" w:color="000000"/>
              <w:left w:val="nil"/>
              <w:bottom w:val="nil"/>
              <w:right w:val="single" w:sz="8" w:space="0" w:color="000000"/>
            </w:tcBorders>
            <w:shd w:val="clear" w:color="auto" w:fill="auto"/>
            <w:vAlign w:val="center"/>
            <w:hideMark/>
          </w:tcPr>
          <w:p w14:paraId="0591FF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9,64%</w:t>
            </w:r>
          </w:p>
        </w:tc>
      </w:tr>
      <w:tr w:rsidR="00533879" w:rsidRPr="00533879" w14:paraId="7DA2501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813246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2009</w:t>
            </w:r>
          </w:p>
        </w:tc>
        <w:tc>
          <w:tcPr>
            <w:tcW w:w="1200" w:type="dxa"/>
            <w:tcBorders>
              <w:top w:val="single" w:sz="8" w:space="0" w:color="000000"/>
              <w:left w:val="nil"/>
              <w:bottom w:val="nil"/>
              <w:right w:val="single" w:sz="8" w:space="0" w:color="000000"/>
            </w:tcBorders>
            <w:shd w:val="clear" w:color="auto" w:fill="auto"/>
            <w:vAlign w:val="center"/>
            <w:hideMark/>
          </w:tcPr>
          <w:p w14:paraId="0168F61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239248,33</w:t>
            </w:r>
          </w:p>
        </w:tc>
        <w:tc>
          <w:tcPr>
            <w:tcW w:w="1200" w:type="dxa"/>
            <w:tcBorders>
              <w:top w:val="single" w:sz="8" w:space="0" w:color="000000"/>
              <w:left w:val="nil"/>
              <w:bottom w:val="nil"/>
              <w:right w:val="single" w:sz="8" w:space="0" w:color="000000"/>
            </w:tcBorders>
            <w:shd w:val="clear" w:color="auto" w:fill="auto"/>
            <w:vAlign w:val="center"/>
            <w:hideMark/>
          </w:tcPr>
          <w:p w14:paraId="32B676D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11367,86522</w:t>
            </w:r>
          </w:p>
        </w:tc>
        <w:tc>
          <w:tcPr>
            <w:tcW w:w="1000" w:type="dxa"/>
            <w:tcBorders>
              <w:top w:val="single" w:sz="8" w:space="0" w:color="000000"/>
              <w:left w:val="nil"/>
              <w:bottom w:val="nil"/>
              <w:right w:val="single" w:sz="8" w:space="0" w:color="000000"/>
            </w:tcBorders>
            <w:shd w:val="clear" w:color="auto" w:fill="auto"/>
            <w:vAlign w:val="center"/>
            <w:hideMark/>
          </w:tcPr>
          <w:p w14:paraId="1CF950A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4,75%</w:t>
            </w:r>
          </w:p>
        </w:tc>
        <w:tc>
          <w:tcPr>
            <w:tcW w:w="1200" w:type="dxa"/>
            <w:tcBorders>
              <w:top w:val="single" w:sz="8" w:space="0" w:color="000000"/>
              <w:left w:val="nil"/>
              <w:bottom w:val="nil"/>
              <w:right w:val="single" w:sz="8" w:space="0" w:color="000000"/>
            </w:tcBorders>
            <w:shd w:val="clear" w:color="auto" w:fill="auto"/>
            <w:vAlign w:val="center"/>
            <w:hideMark/>
          </w:tcPr>
          <w:p w14:paraId="2397C70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92399,14779</w:t>
            </w:r>
          </w:p>
        </w:tc>
        <w:tc>
          <w:tcPr>
            <w:tcW w:w="880" w:type="dxa"/>
            <w:tcBorders>
              <w:top w:val="single" w:sz="8" w:space="0" w:color="000000"/>
              <w:left w:val="nil"/>
              <w:bottom w:val="nil"/>
              <w:right w:val="single" w:sz="8" w:space="0" w:color="000000"/>
            </w:tcBorders>
            <w:shd w:val="clear" w:color="auto" w:fill="auto"/>
            <w:vAlign w:val="center"/>
            <w:hideMark/>
          </w:tcPr>
          <w:p w14:paraId="10BB747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38,62%</w:t>
            </w:r>
          </w:p>
        </w:tc>
        <w:tc>
          <w:tcPr>
            <w:tcW w:w="1200" w:type="dxa"/>
            <w:tcBorders>
              <w:top w:val="single" w:sz="8" w:space="0" w:color="000000"/>
              <w:left w:val="nil"/>
              <w:bottom w:val="nil"/>
              <w:right w:val="single" w:sz="8" w:space="0" w:color="000000"/>
            </w:tcBorders>
            <w:shd w:val="clear" w:color="auto" w:fill="auto"/>
            <w:vAlign w:val="center"/>
            <w:hideMark/>
          </w:tcPr>
          <w:p w14:paraId="02706A7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19852,00664</w:t>
            </w:r>
          </w:p>
        </w:tc>
        <w:tc>
          <w:tcPr>
            <w:tcW w:w="940" w:type="dxa"/>
            <w:tcBorders>
              <w:top w:val="single" w:sz="8" w:space="0" w:color="000000"/>
              <w:left w:val="nil"/>
              <w:bottom w:val="nil"/>
              <w:right w:val="single" w:sz="8" w:space="0" w:color="000000"/>
            </w:tcBorders>
            <w:shd w:val="clear" w:color="auto" w:fill="auto"/>
            <w:vAlign w:val="center"/>
            <w:hideMark/>
          </w:tcPr>
          <w:p w14:paraId="2DB115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8,30%</w:t>
            </w:r>
          </w:p>
        </w:tc>
      </w:tr>
      <w:tr w:rsidR="00533879" w:rsidRPr="00533879" w14:paraId="6DF21A2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6E783A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2010</w:t>
            </w:r>
          </w:p>
        </w:tc>
        <w:tc>
          <w:tcPr>
            <w:tcW w:w="1200" w:type="dxa"/>
            <w:tcBorders>
              <w:top w:val="single" w:sz="8" w:space="0" w:color="000000"/>
              <w:left w:val="nil"/>
              <w:bottom w:val="nil"/>
              <w:right w:val="single" w:sz="8" w:space="0" w:color="000000"/>
            </w:tcBorders>
            <w:shd w:val="clear" w:color="auto" w:fill="auto"/>
            <w:vAlign w:val="center"/>
            <w:hideMark/>
          </w:tcPr>
          <w:p w14:paraId="0AB227C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255870,15</w:t>
            </w:r>
          </w:p>
        </w:tc>
        <w:tc>
          <w:tcPr>
            <w:tcW w:w="1200" w:type="dxa"/>
            <w:tcBorders>
              <w:top w:val="single" w:sz="8" w:space="0" w:color="000000"/>
              <w:left w:val="nil"/>
              <w:bottom w:val="nil"/>
              <w:right w:val="single" w:sz="8" w:space="0" w:color="000000"/>
            </w:tcBorders>
            <w:shd w:val="clear" w:color="auto" w:fill="auto"/>
            <w:vAlign w:val="center"/>
            <w:hideMark/>
          </w:tcPr>
          <w:p w14:paraId="6FAD118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13243,52908</w:t>
            </w:r>
          </w:p>
        </w:tc>
        <w:tc>
          <w:tcPr>
            <w:tcW w:w="1000" w:type="dxa"/>
            <w:tcBorders>
              <w:top w:val="single" w:sz="8" w:space="0" w:color="000000"/>
              <w:left w:val="nil"/>
              <w:bottom w:val="nil"/>
              <w:right w:val="single" w:sz="8" w:space="0" w:color="000000"/>
            </w:tcBorders>
            <w:shd w:val="clear" w:color="auto" w:fill="auto"/>
            <w:vAlign w:val="center"/>
            <w:hideMark/>
          </w:tcPr>
          <w:p w14:paraId="5D85404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5,18%</w:t>
            </w:r>
          </w:p>
        </w:tc>
        <w:tc>
          <w:tcPr>
            <w:tcW w:w="1200" w:type="dxa"/>
            <w:tcBorders>
              <w:top w:val="single" w:sz="8" w:space="0" w:color="000000"/>
              <w:left w:val="nil"/>
              <w:bottom w:val="nil"/>
              <w:right w:val="single" w:sz="8" w:space="0" w:color="000000"/>
            </w:tcBorders>
            <w:shd w:val="clear" w:color="auto" w:fill="auto"/>
            <w:vAlign w:val="center"/>
            <w:hideMark/>
          </w:tcPr>
          <w:p w14:paraId="5BFFC97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92710,32285</w:t>
            </w:r>
          </w:p>
        </w:tc>
        <w:tc>
          <w:tcPr>
            <w:tcW w:w="880" w:type="dxa"/>
            <w:tcBorders>
              <w:top w:val="single" w:sz="8" w:space="0" w:color="000000"/>
              <w:left w:val="nil"/>
              <w:bottom w:val="nil"/>
              <w:right w:val="single" w:sz="8" w:space="0" w:color="000000"/>
            </w:tcBorders>
            <w:shd w:val="clear" w:color="auto" w:fill="auto"/>
            <w:vAlign w:val="center"/>
            <w:hideMark/>
          </w:tcPr>
          <w:p w14:paraId="7EE0ED1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36,23%</w:t>
            </w:r>
          </w:p>
        </w:tc>
        <w:tc>
          <w:tcPr>
            <w:tcW w:w="1200" w:type="dxa"/>
            <w:tcBorders>
              <w:top w:val="single" w:sz="8" w:space="0" w:color="000000"/>
              <w:left w:val="nil"/>
              <w:bottom w:val="nil"/>
              <w:right w:val="single" w:sz="8" w:space="0" w:color="000000"/>
            </w:tcBorders>
            <w:shd w:val="clear" w:color="auto" w:fill="auto"/>
            <w:vAlign w:val="center"/>
            <w:hideMark/>
          </w:tcPr>
          <w:p w14:paraId="15F465C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26258,17085</w:t>
            </w:r>
          </w:p>
        </w:tc>
        <w:tc>
          <w:tcPr>
            <w:tcW w:w="940" w:type="dxa"/>
            <w:tcBorders>
              <w:top w:val="single" w:sz="8" w:space="0" w:color="000000"/>
              <w:left w:val="nil"/>
              <w:bottom w:val="nil"/>
              <w:right w:val="single" w:sz="8" w:space="0" w:color="000000"/>
            </w:tcBorders>
            <w:shd w:val="clear" w:color="auto" w:fill="auto"/>
            <w:vAlign w:val="center"/>
            <w:hideMark/>
          </w:tcPr>
          <w:p w14:paraId="5BF1FFE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10,26%</w:t>
            </w:r>
          </w:p>
        </w:tc>
      </w:tr>
      <w:tr w:rsidR="00533879" w:rsidRPr="00533879" w14:paraId="02922DFC"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BE1311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2011</w:t>
            </w:r>
          </w:p>
        </w:tc>
        <w:tc>
          <w:tcPr>
            <w:tcW w:w="1200" w:type="dxa"/>
            <w:tcBorders>
              <w:top w:val="single" w:sz="8" w:space="0" w:color="000000"/>
              <w:left w:val="nil"/>
              <w:bottom w:val="nil"/>
              <w:right w:val="single" w:sz="8" w:space="0" w:color="000000"/>
            </w:tcBorders>
            <w:shd w:val="clear" w:color="auto" w:fill="auto"/>
            <w:vAlign w:val="center"/>
            <w:hideMark/>
          </w:tcPr>
          <w:p w14:paraId="092515C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255683,11</w:t>
            </w:r>
          </w:p>
        </w:tc>
        <w:tc>
          <w:tcPr>
            <w:tcW w:w="1200" w:type="dxa"/>
            <w:tcBorders>
              <w:top w:val="single" w:sz="8" w:space="0" w:color="000000"/>
              <w:left w:val="nil"/>
              <w:bottom w:val="nil"/>
              <w:right w:val="single" w:sz="8" w:space="0" w:color="000000"/>
            </w:tcBorders>
            <w:shd w:val="clear" w:color="auto" w:fill="auto"/>
            <w:vAlign w:val="center"/>
            <w:hideMark/>
          </w:tcPr>
          <w:p w14:paraId="6EC02AD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13879,77676</w:t>
            </w:r>
          </w:p>
        </w:tc>
        <w:tc>
          <w:tcPr>
            <w:tcW w:w="1000" w:type="dxa"/>
            <w:tcBorders>
              <w:top w:val="single" w:sz="8" w:space="0" w:color="000000"/>
              <w:left w:val="nil"/>
              <w:bottom w:val="nil"/>
              <w:right w:val="single" w:sz="8" w:space="0" w:color="000000"/>
            </w:tcBorders>
            <w:shd w:val="clear" w:color="auto" w:fill="auto"/>
            <w:vAlign w:val="center"/>
            <w:hideMark/>
          </w:tcPr>
          <w:p w14:paraId="5D39180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5,43%</w:t>
            </w:r>
          </w:p>
        </w:tc>
        <w:tc>
          <w:tcPr>
            <w:tcW w:w="1200" w:type="dxa"/>
            <w:tcBorders>
              <w:top w:val="single" w:sz="8" w:space="0" w:color="000000"/>
              <w:left w:val="nil"/>
              <w:bottom w:val="nil"/>
              <w:right w:val="single" w:sz="8" w:space="0" w:color="000000"/>
            </w:tcBorders>
            <w:shd w:val="clear" w:color="auto" w:fill="auto"/>
            <w:vAlign w:val="center"/>
            <w:hideMark/>
          </w:tcPr>
          <w:p w14:paraId="725BCA2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95478,81417</w:t>
            </w:r>
          </w:p>
        </w:tc>
        <w:tc>
          <w:tcPr>
            <w:tcW w:w="880" w:type="dxa"/>
            <w:tcBorders>
              <w:top w:val="single" w:sz="8" w:space="0" w:color="000000"/>
              <w:left w:val="nil"/>
              <w:bottom w:val="nil"/>
              <w:right w:val="single" w:sz="8" w:space="0" w:color="000000"/>
            </w:tcBorders>
            <w:shd w:val="clear" w:color="auto" w:fill="auto"/>
            <w:vAlign w:val="center"/>
            <w:hideMark/>
          </w:tcPr>
          <w:p w14:paraId="46669B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37,34%</w:t>
            </w:r>
          </w:p>
        </w:tc>
        <w:tc>
          <w:tcPr>
            <w:tcW w:w="1200" w:type="dxa"/>
            <w:tcBorders>
              <w:top w:val="single" w:sz="8" w:space="0" w:color="000000"/>
              <w:left w:val="nil"/>
              <w:bottom w:val="nil"/>
              <w:right w:val="single" w:sz="8" w:space="0" w:color="000000"/>
            </w:tcBorders>
            <w:shd w:val="clear" w:color="auto" w:fill="auto"/>
            <w:vAlign w:val="center"/>
            <w:hideMark/>
          </w:tcPr>
          <w:p w14:paraId="6971D21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25131,87574</w:t>
            </w:r>
          </w:p>
        </w:tc>
        <w:tc>
          <w:tcPr>
            <w:tcW w:w="940" w:type="dxa"/>
            <w:tcBorders>
              <w:top w:val="single" w:sz="8" w:space="0" w:color="000000"/>
              <w:left w:val="nil"/>
              <w:bottom w:val="nil"/>
              <w:right w:val="single" w:sz="8" w:space="0" w:color="000000"/>
            </w:tcBorders>
            <w:shd w:val="clear" w:color="auto" w:fill="auto"/>
            <w:vAlign w:val="center"/>
            <w:hideMark/>
          </w:tcPr>
          <w:p w14:paraId="4E9699A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9,83%</w:t>
            </w:r>
          </w:p>
        </w:tc>
      </w:tr>
      <w:tr w:rsidR="00533879" w:rsidRPr="00533879" w14:paraId="19677BD5"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CFACF80"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2012</w:t>
            </w:r>
          </w:p>
        </w:tc>
        <w:tc>
          <w:tcPr>
            <w:tcW w:w="1200" w:type="dxa"/>
            <w:tcBorders>
              <w:top w:val="single" w:sz="8" w:space="0" w:color="000000"/>
              <w:left w:val="nil"/>
              <w:bottom w:val="nil"/>
              <w:right w:val="single" w:sz="8" w:space="0" w:color="000000"/>
            </w:tcBorders>
            <w:shd w:val="clear" w:color="auto" w:fill="auto"/>
            <w:vAlign w:val="center"/>
            <w:hideMark/>
          </w:tcPr>
          <w:p w14:paraId="7CF728C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267161,21</w:t>
            </w:r>
          </w:p>
        </w:tc>
        <w:tc>
          <w:tcPr>
            <w:tcW w:w="1200" w:type="dxa"/>
            <w:tcBorders>
              <w:top w:val="single" w:sz="8" w:space="0" w:color="000000"/>
              <w:left w:val="nil"/>
              <w:bottom w:val="nil"/>
              <w:right w:val="single" w:sz="8" w:space="0" w:color="000000"/>
            </w:tcBorders>
            <w:shd w:val="clear" w:color="auto" w:fill="auto"/>
            <w:vAlign w:val="center"/>
            <w:hideMark/>
          </w:tcPr>
          <w:p w14:paraId="30E3815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13940,11724</w:t>
            </w:r>
          </w:p>
        </w:tc>
        <w:tc>
          <w:tcPr>
            <w:tcW w:w="1000" w:type="dxa"/>
            <w:tcBorders>
              <w:top w:val="single" w:sz="8" w:space="0" w:color="000000"/>
              <w:left w:val="nil"/>
              <w:bottom w:val="nil"/>
              <w:right w:val="single" w:sz="8" w:space="0" w:color="000000"/>
            </w:tcBorders>
            <w:shd w:val="clear" w:color="auto" w:fill="auto"/>
            <w:vAlign w:val="center"/>
            <w:hideMark/>
          </w:tcPr>
          <w:p w14:paraId="22E642A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5,22%</w:t>
            </w:r>
          </w:p>
        </w:tc>
        <w:tc>
          <w:tcPr>
            <w:tcW w:w="1200" w:type="dxa"/>
            <w:tcBorders>
              <w:top w:val="single" w:sz="8" w:space="0" w:color="000000"/>
              <w:left w:val="nil"/>
              <w:bottom w:val="nil"/>
              <w:right w:val="single" w:sz="8" w:space="0" w:color="000000"/>
            </w:tcBorders>
            <w:shd w:val="clear" w:color="auto" w:fill="auto"/>
            <w:vAlign w:val="center"/>
            <w:hideMark/>
          </w:tcPr>
          <w:p w14:paraId="7698865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101272,5123</w:t>
            </w:r>
          </w:p>
        </w:tc>
        <w:tc>
          <w:tcPr>
            <w:tcW w:w="880" w:type="dxa"/>
            <w:tcBorders>
              <w:top w:val="single" w:sz="8" w:space="0" w:color="000000"/>
              <w:left w:val="nil"/>
              <w:bottom w:val="nil"/>
              <w:right w:val="single" w:sz="8" w:space="0" w:color="000000"/>
            </w:tcBorders>
            <w:shd w:val="clear" w:color="auto" w:fill="auto"/>
            <w:vAlign w:val="center"/>
            <w:hideMark/>
          </w:tcPr>
          <w:p w14:paraId="5465B6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37,91%</w:t>
            </w:r>
          </w:p>
        </w:tc>
        <w:tc>
          <w:tcPr>
            <w:tcW w:w="1200" w:type="dxa"/>
            <w:tcBorders>
              <w:top w:val="single" w:sz="8" w:space="0" w:color="000000"/>
              <w:left w:val="nil"/>
              <w:bottom w:val="nil"/>
              <w:right w:val="single" w:sz="8" w:space="0" w:color="000000"/>
            </w:tcBorders>
            <w:shd w:val="clear" w:color="auto" w:fill="auto"/>
            <w:vAlign w:val="center"/>
            <w:hideMark/>
          </w:tcPr>
          <w:p w14:paraId="5D118E4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29816,5295</w:t>
            </w:r>
          </w:p>
        </w:tc>
        <w:tc>
          <w:tcPr>
            <w:tcW w:w="940" w:type="dxa"/>
            <w:tcBorders>
              <w:top w:val="single" w:sz="8" w:space="0" w:color="000000"/>
              <w:left w:val="nil"/>
              <w:bottom w:val="nil"/>
              <w:right w:val="single" w:sz="8" w:space="0" w:color="000000"/>
            </w:tcBorders>
            <w:shd w:val="clear" w:color="auto" w:fill="auto"/>
            <w:vAlign w:val="center"/>
            <w:hideMark/>
          </w:tcPr>
          <w:p w14:paraId="058D50F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11,16%</w:t>
            </w:r>
          </w:p>
        </w:tc>
      </w:tr>
      <w:tr w:rsidR="00533879" w:rsidRPr="00533879" w14:paraId="7CA1F52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206500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2013</w:t>
            </w:r>
          </w:p>
        </w:tc>
        <w:tc>
          <w:tcPr>
            <w:tcW w:w="1200" w:type="dxa"/>
            <w:tcBorders>
              <w:top w:val="single" w:sz="8" w:space="0" w:color="000000"/>
              <w:left w:val="nil"/>
              <w:bottom w:val="nil"/>
              <w:right w:val="single" w:sz="8" w:space="0" w:color="000000"/>
            </w:tcBorders>
            <w:shd w:val="clear" w:color="auto" w:fill="auto"/>
            <w:vAlign w:val="center"/>
            <w:hideMark/>
          </w:tcPr>
          <w:p w14:paraId="3738F87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281844,83</w:t>
            </w:r>
          </w:p>
        </w:tc>
        <w:tc>
          <w:tcPr>
            <w:tcW w:w="1200" w:type="dxa"/>
            <w:tcBorders>
              <w:top w:val="single" w:sz="8" w:space="0" w:color="000000"/>
              <w:left w:val="nil"/>
              <w:bottom w:val="nil"/>
              <w:right w:val="single" w:sz="8" w:space="0" w:color="000000"/>
            </w:tcBorders>
            <w:shd w:val="clear" w:color="auto" w:fill="auto"/>
            <w:vAlign w:val="center"/>
            <w:hideMark/>
          </w:tcPr>
          <w:p w14:paraId="1FA15BA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15120,75358</w:t>
            </w:r>
          </w:p>
        </w:tc>
        <w:tc>
          <w:tcPr>
            <w:tcW w:w="1000" w:type="dxa"/>
            <w:tcBorders>
              <w:top w:val="single" w:sz="8" w:space="0" w:color="000000"/>
              <w:left w:val="nil"/>
              <w:bottom w:val="nil"/>
              <w:right w:val="single" w:sz="8" w:space="0" w:color="000000"/>
            </w:tcBorders>
            <w:shd w:val="clear" w:color="auto" w:fill="auto"/>
            <w:vAlign w:val="center"/>
            <w:hideMark/>
          </w:tcPr>
          <w:p w14:paraId="0C45EEC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5,36%</w:t>
            </w:r>
          </w:p>
        </w:tc>
        <w:tc>
          <w:tcPr>
            <w:tcW w:w="1200" w:type="dxa"/>
            <w:tcBorders>
              <w:top w:val="single" w:sz="8" w:space="0" w:color="000000"/>
              <w:left w:val="nil"/>
              <w:bottom w:val="nil"/>
              <w:right w:val="single" w:sz="8" w:space="0" w:color="000000"/>
            </w:tcBorders>
            <w:shd w:val="clear" w:color="auto" w:fill="auto"/>
            <w:vAlign w:val="center"/>
            <w:hideMark/>
          </w:tcPr>
          <w:p w14:paraId="71E5613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107825,8271</w:t>
            </w:r>
          </w:p>
        </w:tc>
        <w:tc>
          <w:tcPr>
            <w:tcW w:w="880" w:type="dxa"/>
            <w:tcBorders>
              <w:top w:val="single" w:sz="8" w:space="0" w:color="000000"/>
              <w:left w:val="nil"/>
              <w:bottom w:val="nil"/>
              <w:right w:val="single" w:sz="8" w:space="0" w:color="000000"/>
            </w:tcBorders>
            <w:shd w:val="clear" w:color="auto" w:fill="auto"/>
            <w:vAlign w:val="center"/>
            <w:hideMark/>
          </w:tcPr>
          <w:p w14:paraId="07CE710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38,26%</w:t>
            </w:r>
          </w:p>
        </w:tc>
        <w:tc>
          <w:tcPr>
            <w:tcW w:w="1200" w:type="dxa"/>
            <w:tcBorders>
              <w:top w:val="single" w:sz="8" w:space="0" w:color="000000"/>
              <w:left w:val="nil"/>
              <w:bottom w:val="nil"/>
              <w:right w:val="single" w:sz="8" w:space="0" w:color="000000"/>
            </w:tcBorders>
            <w:shd w:val="clear" w:color="auto" w:fill="auto"/>
            <w:vAlign w:val="center"/>
            <w:hideMark/>
          </w:tcPr>
          <w:p w14:paraId="15D3573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35013,38547</w:t>
            </w:r>
          </w:p>
        </w:tc>
        <w:tc>
          <w:tcPr>
            <w:tcW w:w="940" w:type="dxa"/>
            <w:tcBorders>
              <w:top w:val="single" w:sz="8" w:space="0" w:color="000000"/>
              <w:left w:val="nil"/>
              <w:bottom w:val="nil"/>
              <w:right w:val="single" w:sz="8" w:space="0" w:color="000000"/>
            </w:tcBorders>
            <w:shd w:val="clear" w:color="auto" w:fill="auto"/>
            <w:vAlign w:val="center"/>
            <w:hideMark/>
          </w:tcPr>
          <w:p w14:paraId="67C49C0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12,42%</w:t>
            </w:r>
          </w:p>
        </w:tc>
      </w:tr>
      <w:tr w:rsidR="00533879" w:rsidRPr="00533879" w14:paraId="1F24B00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C47DA9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2014</w:t>
            </w:r>
          </w:p>
        </w:tc>
        <w:tc>
          <w:tcPr>
            <w:tcW w:w="1200" w:type="dxa"/>
            <w:tcBorders>
              <w:top w:val="single" w:sz="8" w:space="0" w:color="000000"/>
              <w:left w:val="nil"/>
              <w:bottom w:val="nil"/>
              <w:right w:val="single" w:sz="8" w:space="0" w:color="000000"/>
            </w:tcBorders>
            <w:shd w:val="clear" w:color="auto" w:fill="auto"/>
            <w:vAlign w:val="center"/>
            <w:hideMark/>
          </w:tcPr>
          <w:p w14:paraId="1B9A073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290097,26</w:t>
            </w:r>
          </w:p>
        </w:tc>
        <w:tc>
          <w:tcPr>
            <w:tcW w:w="1200" w:type="dxa"/>
            <w:tcBorders>
              <w:top w:val="single" w:sz="8" w:space="0" w:color="000000"/>
              <w:left w:val="nil"/>
              <w:bottom w:val="nil"/>
              <w:right w:val="single" w:sz="8" w:space="0" w:color="000000"/>
            </w:tcBorders>
            <w:shd w:val="clear" w:color="auto" w:fill="auto"/>
            <w:vAlign w:val="center"/>
            <w:hideMark/>
          </w:tcPr>
          <w:p w14:paraId="7F135E2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16292,1569</w:t>
            </w:r>
          </w:p>
        </w:tc>
        <w:tc>
          <w:tcPr>
            <w:tcW w:w="1000" w:type="dxa"/>
            <w:tcBorders>
              <w:top w:val="single" w:sz="8" w:space="0" w:color="000000"/>
              <w:left w:val="nil"/>
              <w:bottom w:val="nil"/>
              <w:right w:val="single" w:sz="8" w:space="0" w:color="000000"/>
            </w:tcBorders>
            <w:shd w:val="clear" w:color="auto" w:fill="auto"/>
            <w:vAlign w:val="center"/>
            <w:hideMark/>
          </w:tcPr>
          <w:p w14:paraId="25111A6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5,62%</w:t>
            </w:r>
          </w:p>
        </w:tc>
        <w:tc>
          <w:tcPr>
            <w:tcW w:w="1200" w:type="dxa"/>
            <w:tcBorders>
              <w:top w:val="single" w:sz="8" w:space="0" w:color="000000"/>
              <w:left w:val="nil"/>
              <w:bottom w:val="nil"/>
              <w:right w:val="single" w:sz="8" w:space="0" w:color="000000"/>
            </w:tcBorders>
            <w:shd w:val="clear" w:color="auto" w:fill="auto"/>
            <w:vAlign w:val="center"/>
            <w:hideMark/>
          </w:tcPr>
          <w:p w14:paraId="1C2F8A1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110415,0647</w:t>
            </w:r>
          </w:p>
        </w:tc>
        <w:tc>
          <w:tcPr>
            <w:tcW w:w="880" w:type="dxa"/>
            <w:tcBorders>
              <w:top w:val="single" w:sz="8" w:space="0" w:color="000000"/>
              <w:left w:val="nil"/>
              <w:bottom w:val="nil"/>
              <w:right w:val="single" w:sz="8" w:space="0" w:color="000000"/>
            </w:tcBorders>
            <w:shd w:val="clear" w:color="auto" w:fill="auto"/>
            <w:vAlign w:val="center"/>
            <w:hideMark/>
          </w:tcPr>
          <w:p w14:paraId="66D03FB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38,06%</w:t>
            </w:r>
          </w:p>
        </w:tc>
        <w:tc>
          <w:tcPr>
            <w:tcW w:w="1200" w:type="dxa"/>
            <w:tcBorders>
              <w:top w:val="single" w:sz="8" w:space="0" w:color="000000"/>
              <w:left w:val="nil"/>
              <w:bottom w:val="nil"/>
              <w:right w:val="single" w:sz="8" w:space="0" w:color="000000"/>
            </w:tcBorders>
            <w:shd w:val="clear" w:color="auto" w:fill="auto"/>
            <w:vAlign w:val="center"/>
            <w:hideMark/>
          </w:tcPr>
          <w:p w14:paraId="5E28EFE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39013,71696</w:t>
            </w:r>
          </w:p>
        </w:tc>
        <w:tc>
          <w:tcPr>
            <w:tcW w:w="940" w:type="dxa"/>
            <w:tcBorders>
              <w:top w:val="single" w:sz="8" w:space="0" w:color="000000"/>
              <w:left w:val="nil"/>
              <w:bottom w:val="nil"/>
              <w:right w:val="single" w:sz="8" w:space="0" w:color="000000"/>
            </w:tcBorders>
            <w:shd w:val="clear" w:color="auto" w:fill="auto"/>
            <w:vAlign w:val="center"/>
            <w:hideMark/>
          </w:tcPr>
          <w:p w14:paraId="6389238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13,45%</w:t>
            </w:r>
          </w:p>
        </w:tc>
      </w:tr>
      <w:tr w:rsidR="00533879" w:rsidRPr="00533879" w14:paraId="0D3B5B1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D811EE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2015</w:t>
            </w:r>
          </w:p>
        </w:tc>
        <w:tc>
          <w:tcPr>
            <w:tcW w:w="1200" w:type="dxa"/>
            <w:tcBorders>
              <w:top w:val="single" w:sz="8" w:space="0" w:color="000000"/>
              <w:left w:val="nil"/>
              <w:bottom w:val="nil"/>
              <w:right w:val="single" w:sz="8" w:space="0" w:color="000000"/>
            </w:tcBorders>
            <w:shd w:val="clear" w:color="auto" w:fill="auto"/>
            <w:vAlign w:val="center"/>
            <w:hideMark/>
          </w:tcPr>
          <w:p w14:paraId="3D8A9BF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285245,57</w:t>
            </w:r>
          </w:p>
        </w:tc>
        <w:tc>
          <w:tcPr>
            <w:tcW w:w="1200" w:type="dxa"/>
            <w:tcBorders>
              <w:top w:val="single" w:sz="8" w:space="0" w:color="000000"/>
              <w:left w:val="nil"/>
              <w:bottom w:val="nil"/>
              <w:right w:val="single" w:sz="8" w:space="0" w:color="000000"/>
            </w:tcBorders>
            <w:shd w:val="clear" w:color="auto" w:fill="auto"/>
            <w:vAlign w:val="center"/>
            <w:hideMark/>
          </w:tcPr>
          <w:p w14:paraId="098F3B9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16006,70443</w:t>
            </w:r>
          </w:p>
        </w:tc>
        <w:tc>
          <w:tcPr>
            <w:tcW w:w="1000" w:type="dxa"/>
            <w:tcBorders>
              <w:top w:val="single" w:sz="8" w:space="0" w:color="000000"/>
              <w:left w:val="nil"/>
              <w:bottom w:val="nil"/>
              <w:right w:val="single" w:sz="8" w:space="0" w:color="000000"/>
            </w:tcBorders>
            <w:shd w:val="clear" w:color="auto" w:fill="auto"/>
            <w:vAlign w:val="center"/>
            <w:hideMark/>
          </w:tcPr>
          <w:p w14:paraId="56EDBA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5,61%</w:t>
            </w:r>
          </w:p>
        </w:tc>
        <w:tc>
          <w:tcPr>
            <w:tcW w:w="1200" w:type="dxa"/>
            <w:tcBorders>
              <w:top w:val="single" w:sz="8" w:space="0" w:color="000000"/>
              <w:left w:val="nil"/>
              <w:bottom w:val="nil"/>
              <w:right w:val="single" w:sz="8" w:space="0" w:color="000000"/>
            </w:tcBorders>
            <w:shd w:val="clear" w:color="auto" w:fill="auto"/>
            <w:vAlign w:val="center"/>
            <w:hideMark/>
          </w:tcPr>
          <w:p w14:paraId="7929740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104551,9836</w:t>
            </w:r>
          </w:p>
        </w:tc>
        <w:tc>
          <w:tcPr>
            <w:tcW w:w="880" w:type="dxa"/>
            <w:tcBorders>
              <w:top w:val="single" w:sz="8" w:space="0" w:color="000000"/>
              <w:left w:val="nil"/>
              <w:bottom w:val="nil"/>
              <w:right w:val="single" w:sz="8" w:space="0" w:color="000000"/>
            </w:tcBorders>
            <w:shd w:val="clear" w:color="auto" w:fill="auto"/>
            <w:vAlign w:val="center"/>
            <w:hideMark/>
          </w:tcPr>
          <w:p w14:paraId="465557D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36,65%</w:t>
            </w:r>
          </w:p>
        </w:tc>
        <w:tc>
          <w:tcPr>
            <w:tcW w:w="1200" w:type="dxa"/>
            <w:tcBorders>
              <w:top w:val="single" w:sz="8" w:space="0" w:color="000000"/>
              <w:left w:val="nil"/>
              <w:bottom w:val="nil"/>
              <w:right w:val="single" w:sz="8" w:space="0" w:color="000000"/>
            </w:tcBorders>
            <w:shd w:val="clear" w:color="auto" w:fill="auto"/>
            <w:vAlign w:val="center"/>
            <w:hideMark/>
          </w:tcPr>
          <w:p w14:paraId="53185DA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39028,89736</w:t>
            </w:r>
          </w:p>
        </w:tc>
        <w:tc>
          <w:tcPr>
            <w:tcW w:w="940" w:type="dxa"/>
            <w:tcBorders>
              <w:top w:val="single" w:sz="8" w:space="0" w:color="000000"/>
              <w:left w:val="nil"/>
              <w:bottom w:val="nil"/>
              <w:right w:val="single" w:sz="8" w:space="0" w:color="000000"/>
            </w:tcBorders>
            <w:shd w:val="clear" w:color="auto" w:fill="auto"/>
            <w:vAlign w:val="center"/>
            <w:hideMark/>
          </w:tcPr>
          <w:p w14:paraId="68CCA0A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13,68%</w:t>
            </w:r>
          </w:p>
        </w:tc>
      </w:tr>
      <w:tr w:rsidR="00533879" w:rsidRPr="00533879" w14:paraId="560A2A7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9216A7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2016</w:t>
            </w:r>
          </w:p>
        </w:tc>
        <w:tc>
          <w:tcPr>
            <w:tcW w:w="1200" w:type="dxa"/>
            <w:tcBorders>
              <w:top w:val="single" w:sz="8" w:space="0" w:color="000000"/>
              <w:left w:val="nil"/>
              <w:bottom w:val="nil"/>
              <w:right w:val="single" w:sz="8" w:space="0" w:color="000000"/>
            </w:tcBorders>
            <w:shd w:val="clear" w:color="auto" w:fill="auto"/>
            <w:vAlign w:val="center"/>
            <w:hideMark/>
          </w:tcPr>
          <w:p w14:paraId="51FD9E5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274376,32</w:t>
            </w:r>
          </w:p>
        </w:tc>
        <w:tc>
          <w:tcPr>
            <w:tcW w:w="1200" w:type="dxa"/>
            <w:tcBorders>
              <w:top w:val="single" w:sz="8" w:space="0" w:color="000000"/>
              <w:left w:val="nil"/>
              <w:bottom w:val="nil"/>
              <w:right w:val="single" w:sz="8" w:space="0" w:color="000000"/>
            </w:tcBorders>
            <w:shd w:val="clear" w:color="auto" w:fill="auto"/>
            <w:vAlign w:val="center"/>
            <w:hideMark/>
          </w:tcPr>
          <w:p w14:paraId="09B10E6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15134,5543</w:t>
            </w:r>
          </w:p>
        </w:tc>
        <w:tc>
          <w:tcPr>
            <w:tcW w:w="1000" w:type="dxa"/>
            <w:tcBorders>
              <w:top w:val="single" w:sz="8" w:space="0" w:color="000000"/>
              <w:left w:val="nil"/>
              <w:bottom w:val="nil"/>
              <w:right w:val="single" w:sz="8" w:space="0" w:color="000000"/>
            </w:tcBorders>
            <w:shd w:val="clear" w:color="auto" w:fill="auto"/>
            <w:vAlign w:val="center"/>
            <w:hideMark/>
          </w:tcPr>
          <w:p w14:paraId="6883781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5,52%</w:t>
            </w:r>
          </w:p>
        </w:tc>
        <w:tc>
          <w:tcPr>
            <w:tcW w:w="1200" w:type="dxa"/>
            <w:tcBorders>
              <w:top w:val="single" w:sz="8" w:space="0" w:color="000000"/>
              <w:left w:val="nil"/>
              <w:bottom w:val="nil"/>
              <w:right w:val="single" w:sz="8" w:space="0" w:color="000000"/>
            </w:tcBorders>
            <w:shd w:val="clear" w:color="auto" w:fill="auto"/>
            <w:vAlign w:val="center"/>
            <w:hideMark/>
          </w:tcPr>
          <w:p w14:paraId="16A2D3F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95524,29283</w:t>
            </w:r>
          </w:p>
        </w:tc>
        <w:tc>
          <w:tcPr>
            <w:tcW w:w="880" w:type="dxa"/>
            <w:tcBorders>
              <w:top w:val="single" w:sz="8" w:space="0" w:color="000000"/>
              <w:left w:val="nil"/>
              <w:bottom w:val="nil"/>
              <w:right w:val="single" w:sz="8" w:space="0" w:color="000000"/>
            </w:tcBorders>
            <w:shd w:val="clear" w:color="auto" w:fill="auto"/>
            <w:vAlign w:val="center"/>
            <w:hideMark/>
          </w:tcPr>
          <w:p w14:paraId="7FA95FE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34,82%</w:t>
            </w:r>
          </w:p>
        </w:tc>
        <w:tc>
          <w:tcPr>
            <w:tcW w:w="1200" w:type="dxa"/>
            <w:tcBorders>
              <w:top w:val="single" w:sz="8" w:space="0" w:color="000000"/>
              <w:left w:val="nil"/>
              <w:bottom w:val="nil"/>
              <w:right w:val="single" w:sz="8" w:space="0" w:color="000000"/>
            </w:tcBorders>
            <w:shd w:val="clear" w:color="auto" w:fill="auto"/>
            <w:vAlign w:val="center"/>
            <w:hideMark/>
          </w:tcPr>
          <w:p w14:paraId="1FD0DFD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35480,42567</w:t>
            </w:r>
          </w:p>
        </w:tc>
        <w:tc>
          <w:tcPr>
            <w:tcW w:w="940" w:type="dxa"/>
            <w:tcBorders>
              <w:top w:val="single" w:sz="8" w:space="0" w:color="000000"/>
              <w:left w:val="nil"/>
              <w:bottom w:val="nil"/>
              <w:right w:val="single" w:sz="8" w:space="0" w:color="000000"/>
            </w:tcBorders>
            <w:shd w:val="clear" w:color="auto" w:fill="auto"/>
            <w:vAlign w:val="center"/>
            <w:hideMark/>
          </w:tcPr>
          <w:p w14:paraId="2B28C49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12,93%</w:t>
            </w:r>
          </w:p>
        </w:tc>
      </w:tr>
      <w:tr w:rsidR="00533879" w:rsidRPr="00533879" w14:paraId="050E3D3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F0B389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2017</w:t>
            </w:r>
          </w:p>
        </w:tc>
        <w:tc>
          <w:tcPr>
            <w:tcW w:w="1200" w:type="dxa"/>
            <w:tcBorders>
              <w:top w:val="single" w:sz="8" w:space="0" w:color="000000"/>
              <w:left w:val="nil"/>
              <w:bottom w:val="nil"/>
              <w:right w:val="single" w:sz="8" w:space="0" w:color="000000"/>
            </w:tcBorders>
            <w:shd w:val="clear" w:color="auto" w:fill="auto"/>
            <w:vAlign w:val="center"/>
            <w:hideMark/>
          </w:tcPr>
          <w:p w14:paraId="4C870F9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274146,24</w:t>
            </w:r>
          </w:p>
        </w:tc>
        <w:tc>
          <w:tcPr>
            <w:tcW w:w="1200" w:type="dxa"/>
            <w:tcBorders>
              <w:top w:val="single" w:sz="8" w:space="0" w:color="000000"/>
              <w:left w:val="nil"/>
              <w:bottom w:val="nil"/>
              <w:right w:val="single" w:sz="8" w:space="0" w:color="000000"/>
            </w:tcBorders>
            <w:shd w:val="clear" w:color="auto" w:fill="auto"/>
            <w:vAlign w:val="center"/>
            <w:hideMark/>
          </w:tcPr>
          <w:p w14:paraId="746EBF3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15767,79911</w:t>
            </w:r>
          </w:p>
        </w:tc>
        <w:tc>
          <w:tcPr>
            <w:tcW w:w="1000" w:type="dxa"/>
            <w:tcBorders>
              <w:top w:val="single" w:sz="8" w:space="0" w:color="000000"/>
              <w:left w:val="nil"/>
              <w:bottom w:val="nil"/>
              <w:right w:val="single" w:sz="8" w:space="0" w:color="000000"/>
            </w:tcBorders>
            <w:shd w:val="clear" w:color="auto" w:fill="auto"/>
            <w:vAlign w:val="center"/>
            <w:hideMark/>
          </w:tcPr>
          <w:p w14:paraId="57A9AD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5,75%</w:t>
            </w:r>
          </w:p>
        </w:tc>
        <w:tc>
          <w:tcPr>
            <w:tcW w:w="1200" w:type="dxa"/>
            <w:tcBorders>
              <w:top w:val="single" w:sz="8" w:space="0" w:color="000000"/>
              <w:left w:val="nil"/>
              <w:bottom w:val="nil"/>
              <w:right w:val="single" w:sz="8" w:space="0" w:color="000000"/>
            </w:tcBorders>
            <w:shd w:val="clear" w:color="auto" w:fill="auto"/>
            <w:vAlign w:val="center"/>
            <w:hideMark/>
          </w:tcPr>
          <w:p w14:paraId="237B1E1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91129,58752</w:t>
            </w:r>
          </w:p>
        </w:tc>
        <w:tc>
          <w:tcPr>
            <w:tcW w:w="880" w:type="dxa"/>
            <w:tcBorders>
              <w:top w:val="single" w:sz="8" w:space="0" w:color="000000"/>
              <w:left w:val="nil"/>
              <w:bottom w:val="nil"/>
              <w:right w:val="single" w:sz="8" w:space="0" w:color="000000"/>
            </w:tcBorders>
            <w:shd w:val="clear" w:color="auto" w:fill="auto"/>
            <w:vAlign w:val="center"/>
            <w:hideMark/>
          </w:tcPr>
          <w:p w14:paraId="453DA6C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33,24%</w:t>
            </w:r>
          </w:p>
        </w:tc>
        <w:tc>
          <w:tcPr>
            <w:tcW w:w="1200" w:type="dxa"/>
            <w:tcBorders>
              <w:top w:val="single" w:sz="8" w:space="0" w:color="000000"/>
              <w:left w:val="nil"/>
              <w:bottom w:val="nil"/>
              <w:right w:val="single" w:sz="8" w:space="0" w:color="000000"/>
            </w:tcBorders>
            <w:shd w:val="clear" w:color="auto" w:fill="auto"/>
            <w:vAlign w:val="center"/>
            <w:hideMark/>
          </w:tcPr>
          <w:p w14:paraId="69330A8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37844,16013</w:t>
            </w:r>
          </w:p>
        </w:tc>
        <w:tc>
          <w:tcPr>
            <w:tcW w:w="940" w:type="dxa"/>
            <w:tcBorders>
              <w:top w:val="single" w:sz="8" w:space="0" w:color="000000"/>
              <w:left w:val="nil"/>
              <w:bottom w:val="nil"/>
              <w:right w:val="single" w:sz="8" w:space="0" w:color="000000"/>
            </w:tcBorders>
            <w:shd w:val="clear" w:color="auto" w:fill="auto"/>
            <w:vAlign w:val="center"/>
            <w:hideMark/>
          </w:tcPr>
          <w:p w14:paraId="6627199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13,80%</w:t>
            </w:r>
          </w:p>
        </w:tc>
      </w:tr>
      <w:tr w:rsidR="00533879" w:rsidRPr="00533879" w14:paraId="2FB30BA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E4FC5D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2018</w:t>
            </w:r>
          </w:p>
        </w:tc>
        <w:tc>
          <w:tcPr>
            <w:tcW w:w="1200" w:type="dxa"/>
            <w:tcBorders>
              <w:top w:val="single" w:sz="8" w:space="0" w:color="000000"/>
              <w:left w:val="nil"/>
              <w:bottom w:val="nil"/>
              <w:right w:val="single" w:sz="8" w:space="0" w:color="000000"/>
            </w:tcBorders>
            <w:shd w:val="clear" w:color="auto" w:fill="auto"/>
            <w:vAlign w:val="center"/>
            <w:hideMark/>
          </w:tcPr>
          <w:p w14:paraId="2564C46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275990,97</w:t>
            </w:r>
          </w:p>
        </w:tc>
        <w:tc>
          <w:tcPr>
            <w:tcW w:w="1200" w:type="dxa"/>
            <w:tcBorders>
              <w:top w:val="single" w:sz="8" w:space="0" w:color="000000"/>
              <w:left w:val="nil"/>
              <w:bottom w:val="nil"/>
              <w:right w:val="single" w:sz="8" w:space="0" w:color="000000"/>
            </w:tcBorders>
            <w:shd w:val="clear" w:color="auto" w:fill="auto"/>
            <w:vAlign w:val="center"/>
            <w:hideMark/>
          </w:tcPr>
          <w:p w14:paraId="25CFAFB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15477,67958</w:t>
            </w:r>
          </w:p>
        </w:tc>
        <w:tc>
          <w:tcPr>
            <w:tcW w:w="1000" w:type="dxa"/>
            <w:tcBorders>
              <w:top w:val="single" w:sz="8" w:space="0" w:color="000000"/>
              <w:left w:val="nil"/>
              <w:bottom w:val="nil"/>
              <w:right w:val="single" w:sz="8" w:space="0" w:color="000000"/>
            </w:tcBorders>
            <w:shd w:val="clear" w:color="auto" w:fill="auto"/>
            <w:vAlign w:val="center"/>
            <w:hideMark/>
          </w:tcPr>
          <w:p w14:paraId="2B93A79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5,61%</w:t>
            </w:r>
          </w:p>
        </w:tc>
        <w:tc>
          <w:tcPr>
            <w:tcW w:w="1200" w:type="dxa"/>
            <w:tcBorders>
              <w:top w:val="single" w:sz="8" w:space="0" w:color="000000"/>
              <w:left w:val="nil"/>
              <w:bottom w:val="nil"/>
              <w:right w:val="single" w:sz="8" w:space="0" w:color="000000"/>
            </w:tcBorders>
            <w:shd w:val="clear" w:color="auto" w:fill="auto"/>
            <w:vAlign w:val="center"/>
            <w:hideMark/>
          </w:tcPr>
          <w:p w14:paraId="5A92001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89172,6632</w:t>
            </w:r>
          </w:p>
        </w:tc>
        <w:tc>
          <w:tcPr>
            <w:tcW w:w="880" w:type="dxa"/>
            <w:tcBorders>
              <w:top w:val="single" w:sz="8" w:space="0" w:color="000000"/>
              <w:left w:val="nil"/>
              <w:bottom w:val="nil"/>
              <w:right w:val="single" w:sz="8" w:space="0" w:color="000000"/>
            </w:tcBorders>
            <w:shd w:val="clear" w:color="auto" w:fill="auto"/>
            <w:vAlign w:val="center"/>
            <w:hideMark/>
          </w:tcPr>
          <w:p w14:paraId="2E1B16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32,31%</w:t>
            </w:r>
          </w:p>
        </w:tc>
        <w:tc>
          <w:tcPr>
            <w:tcW w:w="1200" w:type="dxa"/>
            <w:tcBorders>
              <w:top w:val="single" w:sz="8" w:space="0" w:color="000000"/>
              <w:left w:val="nil"/>
              <w:bottom w:val="nil"/>
              <w:right w:val="single" w:sz="8" w:space="0" w:color="000000"/>
            </w:tcBorders>
            <w:shd w:val="clear" w:color="auto" w:fill="auto"/>
            <w:vAlign w:val="center"/>
            <w:hideMark/>
          </w:tcPr>
          <w:p w14:paraId="60354EE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35816,07094</w:t>
            </w:r>
          </w:p>
        </w:tc>
        <w:tc>
          <w:tcPr>
            <w:tcW w:w="940" w:type="dxa"/>
            <w:tcBorders>
              <w:top w:val="single" w:sz="8" w:space="0" w:color="000000"/>
              <w:left w:val="nil"/>
              <w:bottom w:val="nil"/>
              <w:right w:val="single" w:sz="8" w:space="0" w:color="000000"/>
            </w:tcBorders>
            <w:shd w:val="clear" w:color="auto" w:fill="auto"/>
            <w:vAlign w:val="center"/>
            <w:hideMark/>
          </w:tcPr>
          <w:p w14:paraId="7821472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12,98%</w:t>
            </w:r>
          </w:p>
        </w:tc>
      </w:tr>
      <w:tr w:rsidR="00533879" w:rsidRPr="00533879" w14:paraId="2B15ACB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2D26B3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2019</w:t>
            </w:r>
          </w:p>
        </w:tc>
        <w:tc>
          <w:tcPr>
            <w:tcW w:w="1200" w:type="dxa"/>
            <w:tcBorders>
              <w:top w:val="single" w:sz="8" w:space="0" w:color="000000"/>
              <w:left w:val="nil"/>
              <w:bottom w:val="nil"/>
              <w:right w:val="single" w:sz="8" w:space="0" w:color="000000"/>
            </w:tcBorders>
            <w:shd w:val="clear" w:color="auto" w:fill="auto"/>
            <w:vAlign w:val="center"/>
            <w:hideMark/>
          </w:tcPr>
          <w:p w14:paraId="5D68189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279155,36</w:t>
            </w:r>
          </w:p>
        </w:tc>
        <w:tc>
          <w:tcPr>
            <w:tcW w:w="1200" w:type="dxa"/>
            <w:tcBorders>
              <w:top w:val="single" w:sz="8" w:space="0" w:color="000000"/>
              <w:left w:val="nil"/>
              <w:bottom w:val="nil"/>
              <w:right w:val="single" w:sz="8" w:space="0" w:color="000000"/>
            </w:tcBorders>
            <w:shd w:val="clear" w:color="auto" w:fill="auto"/>
            <w:vAlign w:val="center"/>
            <w:hideMark/>
          </w:tcPr>
          <w:p w14:paraId="7D850DA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14574,73161</w:t>
            </w:r>
          </w:p>
        </w:tc>
        <w:tc>
          <w:tcPr>
            <w:tcW w:w="1000" w:type="dxa"/>
            <w:tcBorders>
              <w:top w:val="single" w:sz="8" w:space="0" w:color="000000"/>
              <w:left w:val="nil"/>
              <w:bottom w:val="nil"/>
              <w:right w:val="single" w:sz="8" w:space="0" w:color="000000"/>
            </w:tcBorders>
            <w:shd w:val="clear" w:color="auto" w:fill="auto"/>
            <w:vAlign w:val="center"/>
            <w:hideMark/>
          </w:tcPr>
          <w:p w14:paraId="7469057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5,22%</w:t>
            </w:r>
          </w:p>
        </w:tc>
        <w:tc>
          <w:tcPr>
            <w:tcW w:w="1200" w:type="dxa"/>
            <w:tcBorders>
              <w:top w:val="single" w:sz="8" w:space="0" w:color="000000"/>
              <w:left w:val="nil"/>
              <w:bottom w:val="nil"/>
              <w:right w:val="single" w:sz="8" w:space="0" w:color="000000"/>
            </w:tcBorders>
            <w:shd w:val="clear" w:color="auto" w:fill="auto"/>
            <w:vAlign w:val="center"/>
            <w:hideMark/>
          </w:tcPr>
          <w:p w14:paraId="7C02E18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89323,43267</w:t>
            </w:r>
          </w:p>
        </w:tc>
        <w:tc>
          <w:tcPr>
            <w:tcW w:w="880" w:type="dxa"/>
            <w:tcBorders>
              <w:top w:val="single" w:sz="8" w:space="0" w:color="000000"/>
              <w:left w:val="nil"/>
              <w:bottom w:val="nil"/>
              <w:right w:val="single" w:sz="8" w:space="0" w:color="000000"/>
            </w:tcBorders>
            <w:shd w:val="clear" w:color="auto" w:fill="auto"/>
            <w:vAlign w:val="center"/>
            <w:hideMark/>
          </w:tcPr>
          <w:p w14:paraId="159295F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32,00%</w:t>
            </w:r>
          </w:p>
        </w:tc>
        <w:tc>
          <w:tcPr>
            <w:tcW w:w="1200" w:type="dxa"/>
            <w:tcBorders>
              <w:top w:val="single" w:sz="8" w:space="0" w:color="000000"/>
              <w:left w:val="nil"/>
              <w:bottom w:val="nil"/>
              <w:right w:val="single" w:sz="8" w:space="0" w:color="000000"/>
            </w:tcBorders>
            <w:shd w:val="clear" w:color="auto" w:fill="auto"/>
            <w:vAlign w:val="center"/>
            <w:hideMark/>
          </w:tcPr>
          <w:p w14:paraId="338F044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35820,42201</w:t>
            </w:r>
          </w:p>
        </w:tc>
        <w:tc>
          <w:tcPr>
            <w:tcW w:w="940" w:type="dxa"/>
            <w:tcBorders>
              <w:top w:val="single" w:sz="8" w:space="0" w:color="000000"/>
              <w:left w:val="nil"/>
              <w:bottom w:val="nil"/>
              <w:right w:val="single" w:sz="8" w:space="0" w:color="000000"/>
            </w:tcBorders>
            <w:shd w:val="clear" w:color="auto" w:fill="auto"/>
            <w:vAlign w:val="center"/>
            <w:hideMark/>
          </w:tcPr>
          <w:p w14:paraId="10A528A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12,83%</w:t>
            </w:r>
          </w:p>
        </w:tc>
      </w:tr>
      <w:tr w:rsidR="00533879" w:rsidRPr="00533879" w14:paraId="001A085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98EDF3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2020</w:t>
            </w:r>
          </w:p>
        </w:tc>
        <w:tc>
          <w:tcPr>
            <w:tcW w:w="1200" w:type="dxa"/>
            <w:tcBorders>
              <w:top w:val="single" w:sz="8" w:space="0" w:color="000000"/>
              <w:left w:val="nil"/>
              <w:bottom w:val="nil"/>
              <w:right w:val="single" w:sz="8" w:space="0" w:color="000000"/>
            </w:tcBorders>
            <w:shd w:val="clear" w:color="auto" w:fill="auto"/>
            <w:vAlign w:val="center"/>
            <w:hideMark/>
          </w:tcPr>
          <w:p w14:paraId="7915FD7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280163,49</w:t>
            </w:r>
          </w:p>
        </w:tc>
        <w:tc>
          <w:tcPr>
            <w:tcW w:w="1200" w:type="dxa"/>
            <w:tcBorders>
              <w:top w:val="single" w:sz="8" w:space="0" w:color="000000"/>
              <w:left w:val="nil"/>
              <w:bottom w:val="nil"/>
              <w:right w:val="single" w:sz="8" w:space="0" w:color="000000"/>
            </w:tcBorders>
            <w:shd w:val="clear" w:color="auto" w:fill="auto"/>
            <w:vAlign w:val="center"/>
            <w:hideMark/>
          </w:tcPr>
          <w:p w14:paraId="5BA8EEB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12947,4236</w:t>
            </w:r>
          </w:p>
        </w:tc>
        <w:tc>
          <w:tcPr>
            <w:tcW w:w="1000" w:type="dxa"/>
            <w:tcBorders>
              <w:top w:val="single" w:sz="8" w:space="0" w:color="000000"/>
              <w:left w:val="nil"/>
              <w:bottom w:val="nil"/>
              <w:right w:val="single" w:sz="8" w:space="0" w:color="000000"/>
            </w:tcBorders>
            <w:shd w:val="clear" w:color="auto" w:fill="auto"/>
            <w:vAlign w:val="center"/>
            <w:hideMark/>
          </w:tcPr>
          <w:p w14:paraId="7ADB608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4,62%</w:t>
            </w:r>
          </w:p>
        </w:tc>
        <w:tc>
          <w:tcPr>
            <w:tcW w:w="1200" w:type="dxa"/>
            <w:tcBorders>
              <w:top w:val="single" w:sz="8" w:space="0" w:color="000000"/>
              <w:left w:val="nil"/>
              <w:bottom w:val="nil"/>
              <w:right w:val="single" w:sz="8" w:space="0" w:color="000000"/>
            </w:tcBorders>
            <w:shd w:val="clear" w:color="auto" w:fill="auto"/>
            <w:vAlign w:val="center"/>
            <w:hideMark/>
          </w:tcPr>
          <w:p w14:paraId="4D144BF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93289,81932</w:t>
            </w:r>
          </w:p>
        </w:tc>
        <w:tc>
          <w:tcPr>
            <w:tcW w:w="880" w:type="dxa"/>
            <w:tcBorders>
              <w:top w:val="single" w:sz="8" w:space="0" w:color="000000"/>
              <w:left w:val="nil"/>
              <w:bottom w:val="nil"/>
              <w:right w:val="single" w:sz="8" w:space="0" w:color="000000"/>
            </w:tcBorders>
            <w:shd w:val="clear" w:color="auto" w:fill="auto"/>
            <w:vAlign w:val="center"/>
            <w:hideMark/>
          </w:tcPr>
          <w:p w14:paraId="1EB3A3B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33,30%</w:t>
            </w:r>
          </w:p>
        </w:tc>
        <w:tc>
          <w:tcPr>
            <w:tcW w:w="1200" w:type="dxa"/>
            <w:tcBorders>
              <w:top w:val="single" w:sz="8" w:space="0" w:color="000000"/>
              <w:left w:val="nil"/>
              <w:bottom w:val="nil"/>
              <w:right w:val="single" w:sz="8" w:space="0" w:color="000000"/>
            </w:tcBorders>
            <w:shd w:val="clear" w:color="auto" w:fill="auto"/>
            <w:vAlign w:val="center"/>
            <w:hideMark/>
          </w:tcPr>
          <w:p w14:paraId="6C9D756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30121,20307</w:t>
            </w:r>
          </w:p>
        </w:tc>
        <w:tc>
          <w:tcPr>
            <w:tcW w:w="940" w:type="dxa"/>
            <w:tcBorders>
              <w:top w:val="single" w:sz="8" w:space="0" w:color="000000"/>
              <w:left w:val="nil"/>
              <w:bottom w:val="nil"/>
              <w:right w:val="single" w:sz="8" w:space="0" w:color="000000"/>
            </w:tcBorders>
            <w:shd w:val="clear" w:color="auto" w:fill="auto"/>
            <w:vAlign w:val="center"/>
            <w:hideMark/>
          </w:tcPr>
          <w:p w14:paraId="6FADF84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10,75%</w:t>
            </w:r>
          </w:p>
        </w:tc>
      </w:tr>
      <w:tr w:rsidR="00533879" w:rsidRPr="00533879" w14:paraId="6BA98808" w14:textId="77777777" w:rsidTr="00533879">
        <w:trPr>
          <w:trHeight w:val="225"/>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1BDED8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2021</w:t>
            </w:r>
          </w:p>
        </w:tc>
        <w:tc>
          <w:tcPr>
            <w:tcW w:w="1200" w:type="dxa"/>
            <w:tcBorders>
              <w:top w:val="single" w:sz="8" w:space="0" w:color="000000"/>
              <w:left w:val="nil"/>
              <w:bottom w:val="nil"/>
              <w:right w:val="single" w:sz="8" w:space="0" w:color="000000"/>
            </w:tcBorders>
            <w:shd w:val="clear" w:color="auto" w:fill="auto"/>
            <w:vAlign w:val="center"/>
            <w:hideMark/>
          </w:tcPr>
          <w:p w14:paraId="6E4D652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284094,68</w:t>
            </w:r>
          </w:p>
        </w:tc>
        <w:tc>
          <w:tcPr>
            <w:tcW w:w="1200" w:type="dxa"/>
            <w:tcBorders>
              <w:top w:val="single" w:sz="8" w:space="0" w:color="000000"/>
              <w:left w:val="nil"/>
              <w:bottom w:val="nil"/>
              <w:right w:val="single" w:sz="8" w:space="0" w:color="000000"/>
            </w:tcBorders>
            <w:shd w:val="clear" w:color="auto" w:fill="auto"/>
            <w:vAlign w:val="center"/>
            <w:hideMark/>
          </w:tcPr>
          <w:p w14:paraId="2A2E519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15917,20896</w:t>
            </w:r>
          </w:p>
        </w:tc>
        <w:tc>
          <w:tcPr>
            <w:tcW w:w="1000" w:type="dxa"/>
            <w:tcBorders>
              <w:top w:val="single" w:sz="8" w:space="0" w:color="000000"/>
              <w:left w:val="nil"/>
              <w:bottom w:val="nil"/>
              <w:right w:val="single" w:sz="8" w:space="0" w:color="000000"/>
            </w:tcBorders>
            <w:shd w:val="clear" w:color="auto" w:fill="auto"/>
            <w:vAlign w:val="center"/>
            <w:hideMark/>
          </w:tcPr>
          <w:p w14:paraId="4DFDC08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5,60%</w:t>
            </w:r>
          </w:p>
        </w:tc>
        <w:tc>
          <w:tcPr>
            <w:tcW w:w="1200" w:type="dxa"/>
            <w:tcBorders>
              <w:top w:val="single" w:sz="8" w:space="0" w:color="000000"/>
              <w:left w:val="nil"/>
              <w:bottom w:val="nil"/>
              <w:right w:val="single" w:sz="8" w:space="0" w:color="000000"/>
            </w:tcBorders>
            <w:shd w:val="clear" w:color="auto" w:fill="auto"/>
            <w:vAlign w:val="center"/>
            <w:hideMark/>
          </w:tcPr>
          <w:p w14:paraId="1AD0331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93340,78395</w:t>
            </w:r>
          </w:p>
        </w:tc>
        <w:tc>
          <w:tcPr>
            <w:tcW w:w="880" w:type="dxa"/>
            <w:tcBorders>
              <w:top w:val="single" w:sz="8" w:space="0" w:color="000000"/>
              <w:left w:val="nil"/>
              <w:bottom w:val="nil"/>
              <w:right w:val="single" w:sz="8" w:space="0" w:color="000000"/>
            </w:tcBorders>
            <w:shd w:val="clear" w:color="auto" w:fill="auto"/>
            <w:vAlign w:val="center"/>
            <w:hideMark/>
          </w:tcPr>
          <w:p w14:paraId="4043F13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32,86%</w:t>
            </w:r>
          </w:p>
        </w:tc>
        <w:tc>
          <w:tcPr>
            <w:tcW w:w="1200" w:type="dxa"/>
            <w:tcBorders>
              <w:top w:val="single" w:sz="8" w:space="0" w:color="000000"/>
              <w:left w:val="nil"/>
              <w:bottom w:val="nil"/>
              <w:right w:val="single" w:sz="8" w:space="0" w:color="000000"/>
            </w:tcBorders>
            <w:shd w:val="clear" w:color="auto" w:fill="auto"/>
            <w:vAlign w:val="center"/>
            <w:hideMark/>
          </w:tcPr>
          <w:p w14:paraId="09897CE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36350,92151</w:t>
            </w:r>
          </w:p>
        </w:tc>
        <w:tc>
          <w:tcPr>
            <w:tcW w:w="940" w:type="dxa"/>
            <w:tcBorders>
              <w:top w:val="single" w:sz="8" w:space="0" w:color="000000"/>
              <w:left w:val="nil"/>
              <w:bottom w:val="nil"/>
              <w:right w:val="single" w:sz="8" w:space="0" w:color="000000"/>
            </w:tcBorders>
            <w:shd w:val="clear" w:color="auto" w:fill="auto"/>
            <w:vAlign w:val="center"/>
            <w:hideMark/>
          </w:tcPr>
          <w:p w14:paraId="7A88C2E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12,80%</w:t>
            </w:r>
          </w:p>
        </w:tc>
      </w:tr>
    </w:tbl>
    <w:p w14:paraId="6B1F86BA" w14:textId="77777777" w:rsidR="00680192" w:rsidRDefault="00680192" w:rsidP="00533879"/>
    <w:tbl>
      <w:tblPr>
        <w:tblW w:w="9300" w:type="dxa"/>
        <w:tblCellMar>
          <w:left w:w="70" w:type="dxa"/>
          <w:right w:w="70" w:type="dxa"/>
        </w:tblCellMar>
        <w:tblLook w:val="04A0" w:firstRow="1" w:lastRow="0" w:firstColumn="1" w:lastColumn="0" w:noHBand="0" w:noVBand="1"/>
      </w:tblPr>
      <w:tblGrid>
        <w:gridCol w:w="940"/>
        <w:gridCol w:w="1200"/>
        <w:gridCol w:w="940"/>
        <w:gridCol w:w="1200"/>
        <w:gridCol w:w="880"/>
        <w:gridCol w:w="1200"/>
        <w:gridCol w:w="840"/>
        <w:gridCol w:w="1200"/>
        <w:gridCol w:w="900"/>
      </w:tblGrid>
      <w:tr w:rsidR="00533879" w:rsidRPr="00533879" w14:paraId="163DEE38" w14:textId="77777777" w:rsidTr="00533879">
        <w:trPr>
          <w:trHeight w:val="225"/>
        </w:trPr>
        <w:tc>
          <w:tcPr>
            <w:tcW w:w="940" w:type="dxa"/>
            <w:tcBorders>
              <w:top w:val="nil"/>
              <w:left w:val="nil"/>
              <w:bottom w:val="nil"/>
              <w:right w:val="single" w:sz="8" w:space="0" w:color="000000"/>
            </w:tcBorders>
            <w:shd w:val="clear" w:color="auto" w:fill="auto"/>
            <w:noWrap/>
            <w:vAlign w:val="bottom"/>
            <w:hideMark/>
          </w:tcPr>
          <w:p w14:paraId="0DA5C9AF" w14:textId="77777777" w:rsidR="00533879" w:rsidRPr="00533879" w:rsidRDefault="00533879" w:rsidP="00533879">
            <w:pPr>
              <w:spacing w:after="0" w:line="240" w:lineRule="auto"/>
              <w:rPr>
                <w:rFonts w:ascii="Times New Roman" w:eastAsia="Times New Roman" w:hAnsi="Times New Roman" w:cs="Times New Roman"/>
                <w:kern w:val="0"/>
                <w:sz w:val="24"/>
                <w:szCs w:val="24"/>
                <w:lang w:eastAsia="es-ES"/>
                <w14:ligatures w14:val="none"/>
              </w:rPr>
            </w:pPr>
          </w:p>
        </w:tc>
        <w:tc>
          <w:tcPr>
            <w:tcW w:w="2140" w:type="dxa"/>
            <w:gridSpan w:val="2"/>
            <w:tcBorders>
              <w:top w:val="single" w:sz="8" w:space="0" w:color="000000"/>
              <w:left w:val="single" w:sz="8" w:space="0" w:color="000000"/>
              <w:bottom w:val="nil"/>
              <w:right w:val="single" w:sz="8" w:space="0" w:color="000000"/>
            </w:tcBorders>
            <w:shd w:val="clear" w:color="000000" w:fill="E1EED9"/>
            <w:vAlign w:val="center"/>
            <w:hideMark/>
          </w:tcPr>
          <w:p w14:paraId="2C370143"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c>
          <w:tcPr>
            <w:tcW w:w="2080" w:type="dxa"/>
            <w:gridSpan w:val="2"/>
            <w:vMerge w:val="restart"/>
            <w:tcBorders>
              <w:top w:val="single" w:sz="8" w:space="0" w:color="000000"/>
              <w:left w:val="single" w:sz="8" w:space="0" w:color="000000"/>
              <w:bottom w:val="single" w:sz="8" w:space="0" w:color="000000"/>
              <w:right w:val="single" w:sz="8" w:space="0" w:color="000000"/>
            </w:tcBorders>
            <w:shd w:val="clear" w:color="000000" w:fill="E1EED9"/>
            <w:vAlign w:val="center"/>
            <w:hideMark/>
          </w:tcPr>
          <w:p w14:paraId="55383424"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Otras energías primarias</w:t>
            </w:r>
          </w:p>
        </w:tc>
        <w:tc>
          <w:tcPr>
            <w:tcW w:w="2040" w:type="dxa"/>
            <w:gridSpan w:val="2"/>
            <w:tcBorders>
              <w:top w:val="single" w:sz="8" w:space="0" w:color="000000"/>
              <w:left w:val="nil"/>
              <w:bottom w:val="nil"/>
              <w:right w:val="single" w:sz="8" w:space="0" w:color="000000"/>
            </w:tcBorders>
            <w:shd w:val="clear" w:color="000000" w:fill="E1EED9"/>
            <w:vAlign w:val="center"/>
            <w:hideMark/>
          </w:tcPr>
          <w:p w14:paraId="683529E2"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c>
          <w:tcPr>
            <w:tcW w:w="2100" w:type="dxa"/>
            <w:gridSpan w:val="2"/>
            <w:tcBorders>
              <w:top w:val="single" w:sz="8" w:space="0" w:color="000000"/>
              <w:left w:val="nil"/>
              <w:bottom w:val="nil"/>
              <w:right w:val="single" w:sz="8" w:space="0" w:color="000000"/>
            </w:tcBorders>
            <w:shd w:val="clear" w:color="000000" w:fill="E1EED9"/>
            <w:vAlign w:val="center"/>
            <w:hideMark/>
          </w:tcPr>
          <w:p w14:paraId="5A94B704"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r>
      <w:tr w:rsidR="00533879" w:rsidRPr="00533879" w14:paraId="3F5E7D6A" w14:textId="77777777" w:rsidTr="00533879">
        <w:trPr>
          <w:trHeight w:val="240"/>
        </w:trPr>
        <w:tc>
          <w:tcPr>
            <w:tcW w:w="940" w:type="dxa"/>
            <w:tcBorders>
              <w:top w:val="nil"/>
              <w:left w:val="nil"/>
              <w:bottom w:val="nil"/>
              <w:right w:val="single" w:sz="8" w:space="0" w:color="000000"/>
            </w:tcBorders>
            <w:shd w:val="clear" w:color="auto" w:fill="auto"/>
            <w:noWrap/>
            <w:vAlign w:val="bottom"/>
            <w:hideMark/>
          </w:tcPr>
          <w:p w14:paraId="60E8A50C"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p>
        </w:tc>
        <w:tc>
          <w:tcPr>
            <w:tcW w:w="2140" w:type="dxa"/>
            <w:gridSpan w:val="2"/>
            <w:tcBorders>
              <w:top w:val="nil"/>
              <w:left w:val="single" w:sz="8" w:space="0" w:color="000000"/>
              <w:bottom w:val="single" w:sz="8" w:space="0" w:color="000000"/>
              <w:right w:val="single" w:sz="8" w:space="0" w:color="000000"/>
            </w:tcBorders>
            <w:shd w:val="clear" w:color="000000" w:fill="E1EED9"/>
            <w:vAlign w:val="center"/>
            <w:hideMark/>
          </w:tcPr>
          <w:p w14:paraId="58109ADE"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Renovables</w:t>
            </w:r>
          </w:p>
        </w:tc>
        <w:tc>
          <w:tcPr>
            <w:tcW w:w="2080" w:type="dxa"/>
            <w:gridSpan w:val="2"/>
            <w:vMerge/>
            <w:tcBorders>
              <w:top w:val="single" w:sz="8" w:space="0" w:color="000000"/>
              <w:left w:val="single" w:sz="8" w:space="0" w:color="000000"/>
              <w:bottom w:val="single" w:sz="8" w:space="0" w:color="000000"/>
              <w:right w:val="single" w:sz="8" w:space="0" w:color="000000"/>
            </w:tcBorders>
            <w:vAlign w:val="center"/>
            <w:hideMark/>
          </w:tcPr>
          <w:p w14:paraId="10122ADE" w14:textId="77777777" w:rsidR="00533879" w:rsidRPr="00533879" w:rsidRDefault="00533879" w:rsidP="00533879">
            <w:pPr>
              <w:spacing w:after="0" w:line="240" w:lineRule="auto"/>
              <w:rPr>
                <w:rFonts w:ascii="Arial" w:eastAsia="Times New Roman" w:hAnsi="Arial" w:cs="Arial"/>
                <w:color w:val="000000"/>
                <w:kern w:val="0"/>
                <w:sz w:val="16"/>
                <w:szCs w:val="16"/>
                <w:lang w:eastAsia="es-ES"/>
                <w14:ligatures w14:val="none"/>
              </w:rPr>
            </w:pPr>
          </w:p>
        </w:tc>
        <w:tc>
          <w:tcPr>
            <w:tcW w:w="2040" w:type="dxa"/>
            <w:gridSpan w:val="2"/>
            <w:tcBorders>
              <w:top w:val="nil"/>
              <w:left w:val="nil"/>
              <w:bottom w:val="single" w:sz="8" w:space="0" w:color="000000"/>
              <w:right w:val="single" w:sz="8" w:space="0" w:color="000000"/>
            </w:tcBorders>
            <w:shd w:val="clear" w:color="000000" w:fill="E1EED9"/>
            <w:vAlign w:val="center"/>
            <w:hideMark/>
          </w:tcPr>
          <w:p w14:paraId="24032F90" w14:textId="77777777" w:rsidR="00533879" w:rsidRPr="00533879" w:rsidRDefault="00533879" w:rsidP="00533879">
            <w:pPr>
              <w:spacing w:after="0" w:line="240" w:lineRule="auto"/>
              <w:ind w:firstLineChars="200" w:firstLine="32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Nuclear</w:t>
            </w:r>
          </w:p>
        </w:tc>
        <w:tc>
          <w:tcPr>
            <w:tcW w:w="2100" w:type="dxa"/>
            <w:gridSpan w:val="2"/>
            <w:tcBorders>
              <w:top w:val="nil"/>
              <w:left w:val="nil"/>
              <w:bottom w:val="single" w:sz="8" w:space="0" w:color="000000"/>
              <w:right w:val="single" w:sz="8" w:space="0" w:color="000000"/>
            </w:tcBorders>
            <w:shd w:val="clear" w:color="000000" w:fill="E1EED9"/>
            <w:vAlign w:val="center"/>
            <w:hideMark/>
          </w:tcPr>
          <w:p w14:paraId="29446189" w14:textId="77777777" w:rsidR="00533879" w:rsidRPr="00533879" w:rsidRDefault="00533879" w:rsidP="00533879">
            <w:pPr>
              <w:spacing w:after="0" w:line="240" w:lineRule="auto"/>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Caña de azúcar y productos</w:t>
            </w:r>
          </w:p>
        </w:tc>
      </w:tr>
      <w:tr w:rsidR="00533879" w:rsidRPr="00533879" w14:paraId="277037B8" w14:textId="77777777" w:rsidTr="00533879">
        <w:trPr>
          <w:trHeight w:val="240"/>
        </w:trPr>
        <w:tc>
          <w:tcPr>
            <w:tcW w:w="940" w:type="dxa"/>
            <w:tcBorders>
              <w:top w:val="nil"/>
              <w:left w:val="nil"/>
              <w:bottom w:val="nil"/>
              <w:right w:val="single" w:sz="8" w:space="0" w:color="000000"/>
            </w:tcBorders>
            <w:shd w:val="clear" w:color="auto" w:fill="auto"/>
            <w:noWrap/>
            <w:vAlign w:val="bottom"/>
            <w:hideMark/>
          </w:tcPr>
          <w:p w14:paraId="26FE31A3" w14:textId="77777777" w:rsidR="00533879" w:rsidRPr="00533879" w:rsidRDefault="00533879" w:rsidP="00533879">
            <w:pPr>
              <w:spacing w:after="0" w:line="240" w:lineRule="auto"/>
              <w:rPr>
                <w:rFonts w:ascii="Arial" w:eastAsia="Times New Roman" w:hAnsi="Arial" w:cs="Arial"/>
                <w:color w:val="000000"/>
                <w:kern w:val="0"/>
                <w:sz w:val="16"/>
                <w:szCs w:val="16"/>
                <w:lang w:eastAsia="es-ES"/>
                <w14:ligatures w14:val="none"/>
              </w:rPr>
            </w:pPr>
          </w:p>
        </w:tc>
        <w:tc>
          <w:tcPr>
            <w:tcW w:w="1200" w:type="dxa"/>
            <w:tcBorders>
              <w:top w:val="single" w:sz="8" w:space="0" w:color="000000"/>
              <w:left w:val="single" w:sz="8" w:space="0" w:color="000000"/>
              <w:bottom w:val="single" w:sz="8" w:space="0" w:color="000000"/>
              <w:right w:val="single" w:sz="8" w:space="0" w:color="000000"/>
            </w:tcBorders>
            <w:shd w:val="clear" w:color="000000" w:fill="E1EED9"/>
            <w:vAlign w:val="center"/>
            <w:hideMark/>
          </w:tcPr>
          <w:p w14:paraId="00C303CC"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940" w:type="dxa"/>
            <w:tcBorders>
              <w:top w:val="single" w:sz="8" w:space="0" w:color="000000"/>
              <w:left w:val="nil"/>
              <w:bottom w:val="single" w:sz="8" w:space="0" w:color="000000"/>
              <w:right w:val="single" w:sz="8" w:space="0" w:color="000000"/>
            </w:tcBorders>
            <w:shd w:val="clear" w:color="000000" w:fill="E1EED9"/>
            <w:vAlign w:val="center"/>
            <w:hideMark/>
          </w:tcPr>
          <w:p w14:paraId="54756AD2"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378FDF98"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880" w:type="dxa"/>
            <w:tcBorders>
              <w:top w:val="nil"/>
              <w:left w:val="nil"/>
              <w:bottom w:val="single" w:sz="8" w:space="0" w:color="000000"/>
              <w:right w:val="single" w:sz="8" w:space="0" w:color="000000"/>
            </w:tcBorders>
            <w:shd w:val="clear" w:color="000000" w:fill="E1EED9"/>
            <w:vAlign w:val="center"/>
            <w:hideMark/>
          </w:tcPr>
          <w:p w14:paraId="25819F57"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78CA8D44"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840" w:type="dxa"/>
            <w:tcBorders>
              <w:top w:val="nil"/>
              <w:left w:val="nil"/>
              <w:bottom w:val="single" w:sz="8" w:space="0" w:color="000000"/>
              <w:right w:val="single" w:sz="8" w:space="0" w:color="000000"/>
            </w:tcBorders>
            <w:shd w:val="clear" w:color="000000" w:fill="E1EED9"/>
            <w:vAlign w:val="center"/>
            <w:hideMark/>
          </w:tcPr>
          <w:p w14:paraId="0D9A608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76766B4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900" w:type="dxa"/>
            <w:tcBorders>
              <w:top w:val="nil"/>
              <w:left w:val="nil"/>
              <w:bottom w:val="single" w:sz="8" w:space="0" w:color="000000"/>
              <w:right w:val="single" w:sz="8" w:space="0" w:color="000000"/>
            </w:tcBorders>
            <w:shd w:val="clear" w:color="000000" w:fill="E1EED9"/>
            <w:vAlign w:val="center"/>
            <w:hideMark/>
          </w:tcPr>
          <w:p w14:paraId="37FE0770"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r>
      <w:tr w:rsidR="00533879" w:rsidRPr="00533879" w14:paraId="6498B53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716542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1970</w:t>
            </w:r>
          </w:p>
        </w:tc>
        <w:tc>
          <w:tcPr>
            <w:tcW w:w="1200" w:type="dxa"/>
            <w:tcBorders>
              <w:top w:val="nil"/>
              <w:left w:val="nil"/>
              <w:bottom w:val="nil"/>
              <w:right w:val="single" w:sz="8" w:space="0" w:color="000000"/>
            </w:tcBorders>
            <w:shd w:val="clear" w:color="auto" w:fill="auto"/>
            <w:vAlign w:val="center"/>
            <w:hideMark/>
          </w:tcPr>
          <w:p w14:paraId="4EA6380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35273,04944</w:t>
            </w:r>
          </w:p>
        </w:tc>
        <w:tc>
          <w:tcPr>
            <w:tcW w:w="940" w:type="dxa"/>
            <w:tcBorders>
              <w:top w:val="nil"/>
              <w:left w:val="nil"/>
              <w:bottom w:val="nil"/>
              <w:right w:val="single" w:sz="8" w:space="0" w:color="000000"/>
            </w:tcBorders>
            <w:shd w:val="clear" w:color="auto" w:fill="auto"/>
            <w:vAlign w:val="center"/>
            <w:hideMark/>
          </w:tcPr>
          <w:p w14:paraId="59BF32D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52,51%</w:t>
            </w:r>
          </w:p>
        </w:tc>
        <w:tc>
          <w:tcPr>
            <w:tcW w:w="1200" w:type="dxa"/>
            <w:tcBorders>
              <w:top w:val="nil"/>
              <w:left w:val="nil"/>
              <w:bottom w:val="nil"/>
              <w:right w:val="single" w:sz="8" w:space="0" w:color="000000"/>
            </w:tcBorders>
            <w:shd w:val="clear" w:color="auto" w:fill="auto"/>
            <w:vAlign w:val="center"/>
            <w:hideMark/>
          </w:tcPr>
          <w:p w14:paraId="170D351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223,2406745</w:t>
            </w:r>
          </w:p>
        </w:tc>
        <w:tc>
          <w:tcPr>
            <w:tcW w:w="880" w:type="dxa"/>
            <w:tcBorders>
              <w:top w:val="nil"/>
              <w:left w:val="nil"/>
              <w:bottom w:val="nil"/>
              <w:right w:val="single" w:sz="8" w:space="0" w:color="000000"/>
            </w:tcBorders>
            <w:shd w:val="clear" w:color="auto" w:fill="auto"/>
            <w:vAlign w:val="center"/>
            <w:hideMark/>
          </w:tcPr>
          <w:p w14:paraId="70BACA4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0,33%</w:t>
            </w:r>
          </w:p>
        </w:tc>
        <w:tc>
          <w:tcPr>
            <w:tcW w:w="1200" w:type="dxa"/>
            <w:tcBorders>
              <w:top w:val="nil"/>
              <w:left w:val="nil"/>
              <w:bottom w:val="nil"/>
              <w:right w:val="single" w:sz="8" w:space="0" w:color="000000"/>
            </w:tcBorders>
            <w:shd w:val="clear" w:color="auto" w:fill="auto"/>
            <w:vAlign w:val="center"/>
            <w:hideMark/>
          </w:tcPr>
          <w:p w14:paraId="48EE3F6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nil"/>
              <w:left w:val="nil"/>
              <w:bottom w:val="nil"/>
              <w:right w:val="single" w:sz="8" w:space="0" w:color="000000"/>
            </w:tcBorders>
            <w:shd w:val="clear" w:color="auto" w:fill="auto"/>
            <w:vAlign w:val="center"/>
            <w:hideMark/>
          </w:tcPr>
          <w:p w14:paraId="7704701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nil"/>
              <w:left w:val="nil"/>
              <w:bottom w:val="nil"/>
              <w:right w:val="single" w:sz="8" w:space="0" w:color="000000"/>
            </w:tcBorders>
            <w:shd w:val="clear" w:color="auto" w:fill="auto"/>
            <w:vAlign w:val="center"/>
            <w:hideMark/>
          </w:tcPr>
          <w:p w14:paraId="004D42B5"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3600,695077</w:t>
            </w:r>
          </w:p>
        </w:tc>
        <w:tc>
          <w:tcPr>
            <w:tcW w:w="900" w:type="dxa"/>
            <w:tcBorders>
              <w:top w:val="nil"/>
              <w:left w:val="nil"/>
              <w:bottom w:val="nil"/>
              <w:right w:val="single" w:sz="8" w:space="0" w:color="000000"/>
            </w:tcBorders>
            <w:shd w:val="clear" w:color="auto" w:fill="auto"/>
            <w:vAlign w:val="center"/>
            <w:hideMark/>
          </w:tcPr>
          <w:p w14:paraId="2F04C22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5,36%</w:t>
            </w:r>
          </w:p>
        </w:tc>
      </w:tr>
      <w:tr w:rsidR="00533879" w:rsidRPr="00533879" w14:paraId="37DFB47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16E15C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1971</w:t>
            </w:r>
          </w:p>
        </w:tc>
        <w:tc>
          <w:tcPr>
            <w:tcW w:w="1200" w:type="dxa"/>
            <w:tcBorders>
              <w:top w:val="single" w:sz="8" w:space="0" w:color="000000"/>
              <w:left w:val="nil"/>
              <w:bottom w:val="nil"/>
              <w:right w:val="single" w:sz="8" w:space="0" w:color="000000"/>
            </w:tcBorders>
            <w:shd w:val="clear" w:color="auto" w:fill="auto"/>
            <w:vAlign w:val="center"/>
            <w:hideMark/>
          </w:tcPr>
          <w:p w14:paraId="0745DEE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35520,84833</w:t>
            </w:r>
          </w:p>
        </w:tc>
        <w:tc>
          <w:tcPr>
            <w:tcW w:w="940" w:type="dxa"/>
            <w:tcBorders>
              <w:top w:val="single" w:sz="8" w:space="0" w:color="000000"/>
              <w:left w:val="nil"/>
              <w:bottom w:val="nil"/>
              <w:right w:val="single" w:sz="8" w:space="0" w:color="000000"/>
            </w:tcBorders>
            <w:shd w:val="clear" w:color="auto" w:fill="auto"/>
            <w:vAlign w:val="center"/>
            <w:hideMark/>
          </w:tcPr>
          <w:p w14:paraId="1E85814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51,19%</w:t>
            </w:r>
          </w:p>
        </w:tc>
        <w:tc>
          <w:tcPr>
            <w:tcW w:w="1200" w:type="dxa"/>
            <w:tcBorders>
              <w:top w:val="single" w:sz="8" w:space="0" w:color="000000"/>
              <w:left w:val="nil"/>
              <w:bottom w:val="nil"/>
              <w:right w:val="single" w:sz="8" w:space="0" w:color="000000"/>
            </w:tcBorders>
            <w:shd w:val="clear" w:color="auto" w:fill="auto"/>
            <w:vAlign w:val="center"/>
            <w:hideMark/>
          </w:tcPr>
          <w:p w14:paraId="02BCC16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232,8196286</w:t>
            </w:r>
          </w:p>
        </w:tc>
        <w:tc>
          <w:tcPr>
            <w:tcW w:w="880" w:type="dxa"/>
            <w:tcBorders>
              <w:top w:val="single" w:sz="8" w:space="0" w:color="000000"/>
              <w:left w:val="nil"/>
              <w:bottom w:val="nil"/>
              <w:right w:val="single" w:sz="8" w:space="0" w:color="000000"/>
            </w:tcBorders>
            <w:shd w:val="clear" w:color="auto" w:fill="auto"/>
            <w:vAlign w:val="center"/>
            <w:hideMark/>
          </w:tcPr>
          <w:p w14:paraId="1E5472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0,34%</w:t>
            </w:r>
          </w:p>
        </w:tc>
        <w:tc>
          <w:tcPr>
            <w:tcW w:w="1200" w:type="dxa"/>
            <w:tcBorders>
              <w:top w:val="single" w:sz="8" w:space="0" w:color="000000"/>
              <w:left w:val="nil"/>
              <w:bottom w:val="nil"/>
              <w:right w:val="single" w:sz="8" w:space="0" w:color="000000"/>
            </w:tcBorders>
            <w:shd w:val="clear" w:color="auto" w:fill="auto"/>
            <w:vAlign w:val="center"/>
            <w:hideMark/>
          </w:tcPr>
          <w:p w14:paraId="28CC6DA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4597F91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723C85A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3841,8134</w:t>
            </w:r>
          </w:p>
        </w:tc>
        <w:tc>
          <w:tcPr>
            <w:tcW w:w="900" w:type="dxa"/>
            <w:tcBorders>
              <w:top w:val="single" w:sz="8" w:space="0" w:color="000000"/>
              <w:left w:val="nil"/>
              <w:bottom w:val="nil"/>
              <w:right w:val="single" w:sz="8" w:space="0" w:color="000000"/>
            </w:tcBorders>
            <w:shd w:val="clear" w:color="auto" w:fill="auto"/>
            <w:vAlign w:val="center"/>
            <w:hideMark/>
          </w:tcPr>
          <w:p w14:paraId="16E059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5,54%</w:t>
            </w:r>
          </w:p>
        </w:tc>
      </w:tr>
      <w:tr w:rsidR="00533879" w:rsidRPr="00533879" w14:paraId="73A0548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C1A853C"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1972</w:t>
            </w:r>
          </w:p>
        </w:tc>
        <w:tc>
          <w:tcPr>
            <w:tcW w:w="1200" w:type="dxa"/>
            <w:tcBorders>
              <w:top w:val="single" w:sz="8" w:space="0" w:color="000000"/>
              <w:left w:val="nil"/>
              <w:bottom w:val="nil"/>
              <w:right w:val="single" w:sz="8" w:space="0" w:color="000000"/>
            </w:tcBorders>
            <w:shd w:val="clear" w:color="auto" w:fill="auto"/>
            <w:vAlign w:val="center"/>
            <w:hideMark/>
          </w:tcPr>
          <w:p w14:paraId="4076000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36499,95006</w:t>
            </w:r>
          </w:p>
        </w:tc>
        <w:tc>
          <w:tcPr>
            <w:tcW w:w="940" w:type="dxa"/>
            <w:tcBorders>
              <w:top w:val="single" w:sz="8" w:space="0" w:color="000000"/>
              <w:left w:val="nil"/>
              <w:bottom w:val="nil"/>
              <w:right w:val="single" w:sz="8" w:space="0" w:color="000000"/>
            </w:tcBorders>
            <w:shd w:val="clear" w:color="auto" w:fill="auto"/>
            <w:vAlign w:val="center"/>
            <w:hideMark/>
          </w:tcPr>
          <w:p w14:paraId="09EBCCF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47,90%</w:t>
            </w:r>
          </w:p>
        </w:tc>
        <w:tc>
          <w:tcPr>
            <w:tcW w:w="1200" w:type="dxa"/>
            <w:tcBorders>
              <w:top w:val="single" w:sz="8" w:space="0" w:color="000000"/>
              <w:left w:val="nil"/>
              <w:bottom w:val="nil"/>
              <w:right w:val="single" w:sz="8" w:space="0" w:color="000000"/>
            </w:tcBorders>
            <w:shd w:val="clear" w:color="auto" w:fill="auto"/>
            <w:vAlign w:val="center"/>
            <w:hideMark/>
          </w:tcPr>
          <w:p w14:paraId="36239B1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301,4285676</w:t>
            </w:r>
          </w:p>
        </w:tc>
        <w:tc>
          <w:tcPr>
            <w:tcW w:w="880" w:type="dxa"/>
            <w:tcBorders>
              <w:top w:val="single" w:sz="8" w:space="0" w:color="000000"/>
              <w:left w:val="nil"/>
              <w:bottom w:val="nil"/>
              <w:right w:val="single" w:sz="8" w:space="0" w:color="000000"/>
            </w:tcBorders>
            <w:shd w:val="clear" w:color="auto" w:fill="auto"/>
            <w:vAlign w:val="center"/>
            <w:hideMark/>
          </w:tcPr>
          <w:p w14:paraId="0F0290E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0,40%</w:t>
            </w:r>
          </w:p>
        </w:tc>
        <w:tc>
          <w:tcPr>
            <w:tcW w:w="1200" w:type="dxa"/>
            <w:tcBorders>
              <w:top w:val="single" w:sz="8" w:space="0" w:color="000000"/>
              <w:left w:val="nil"/>
              <w:bottom w:val="nil"/>
              <w:right w:val="single" w:sz="8" w:space="0" w:color="000000"/>
            </w:tcBorders>
            <w:shd w:val="clear" w:color="auto" w:fill="auto"/>
            <w:vAlign w:val="center"/>
            <w:hideMark/>
          </w:tcPr>
          <w:p w14:paraId="707D16C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09DFA09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63219C72"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4298,386319</w:t>
            </w:r>
          </w:p>
        </w:tc>
        <w:tc>
          <w:tcPr>
            <w:tcW w:w="900" w:type="dxa"/>
            <w:tcBorders>
              <w:top w:val="single" w:sz="8" w:space="0" w:color="000000"/>
              <w:left w:val="nil"/>
              <w:bottom w:val="nil"/>
              <w:right w:val="single" w:sz="8" w:space="0" w:color="000000"/>
            </w:tcBorders>
            <w:shd w:val="clear" w:color="auto" w:fill="auto"/>
            <w:vAlign w:val="center"/>
            <w:hideMark/>
          </w:tcPr>
          <w:p w14:paraId="1B7BB37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5,64%</w:t>
            </w:r>
          </w:p>
        </w:tc>
      </w:tr>
      <w:tr w:rsidR="00533879" w:rsidRPr="00533879" w14:paraId="4C77340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8D70A9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1973</w:t>
            </w:r>
          </w:p>
        </w:tc>
        <w:tc>
          <w:tcPr>
            <w:tcW w:w="1200" w:type="dxa"/>
            <w:tcBorders>
              <w:top w:val="single" w:sz="8" w:space="0" w:color="000000"/>
              <w:left w:val="nil"/>
              <w:bottom w:val="nil"/>
              <w:right w:val="single" w:sz="8" w:space="0" w:color="000000"/>
            </w:tcBorders>
            <w:shd w:val="clear" w:color="auto" w:fill="auto"/>
            <w:vAlign w:val="center"/>
            <w:hideMark/>
          </w:tcPr>
          <w:p w14:paraId="1CBE3D5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36873,94474</w:t>
            </w:r>
          </w:p>
        </w:tc>
        <w:tc>
          <w:tcPr>
            <w:tcW w:w="940" w:type="dxa"/>
            <w:tcBorders>
              <w:top w:val="single" w:sz="8" w:space="0" w:color="000000"/>
              <w:left w:val="nil"/>
              <w:bottom w:val="nil"/>
              <w:right w:val="single" w:sz="8" w:space="0" w:color="000000"/>
            </w:tcBorders>
            <w:shd w:val="clear" w:color="auto" w:fill="auto"/>
            <w:vAlign w:val="center"/>
            <w:hideMark/>
          </w:tcPr>
          <w:p w14:paraId="4944F1F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44,29%</w:t>
            </w:r>
          </w:p>
        </w:tc>
        <w:tc>
          <w:tcPr>
            <w:tcW w:w="1200" w:type="dxa"/>
            <w:tcBorders>
              <w:top w:val="single" w:sz="8" w:space="0" w:color="000000"/>
              <w:left w:val="nil"/>
              <w:bottom w:val="nil"/>
              <w:right w:val="single" w:sz="8" w:space="0" w:color="000000"/>
            </w:tcBorders>
            <w:shd w:val="clear" w:color="auto" w:fill="auto"/>
            <w:vAlign w:val="center"/>
            <w:hideMark/>
          </w:tcPr>
          <w:p w14:paraId="7502D6F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310,5817117</w:t>
            </w:r>
          </w:p>
        </w:tc>
        <w:tc>
          <w:tcPr>
            <w:tcW w:w="880" w:type="dxa"/>
            <w:tcBorders>
              <w:top w:val="single" w:sz="8" w:space="0" w:color="000000"/>
              <w:left w:val="nil"/>
              <w:bottom w:val="nil"/>
              <w:right w:val="single" w:sz="8" w:space="0" w:color="000000"/>
            </w:tcBorders>
            <w:shd w:val="clear" w:color="auto" w:fill="auto"/>
            <w:vAlign w:val="center"/>
            <w:hideMark/>
          </w:tcPr>
          <w:p w14:paraId="08FD737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0,37%</w:t>
            </w:r>
          </w:p>
        </w:tc>
        <w:tc>
          <w:tcPr>
            <w:tcW w:w="1200" w:type="dxa"/>
            <w:tcBorders>
              <w:top w:val="single" w:sz="8" w:space="0" w:color="000000"/>
              <w:left w:val="nil"/>
              <w:bottom w:val="nil"/>
              <w:right w:val="single" w:sz="8" w:space="0" w:color="000000"/>
            </w:tcBorders>
            <w:shd w:val="clear" w:color="auto" w:fill="auto"/>
            <w:vAlign w:val="center"/>
            <w:hideMark/>
          </w:tcPr>
          <w:p w14:paraId="7E4426E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1795310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5185B91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4644,407143</w:t>
            </w:r>
          </w:p>
        </w:tc>
        <w:tc>
          <w:tcPr>
            <w:tcW w:w="900" w:type="dxa"/>
            <w:tcBorders>
              <w:top w:val="single" w:sz="8" w:space="0" w:color="000000"/>
              <w:left w:val="nil"/>
              <w:bottom w:val="nil"/>
              <w:right w:val="single" w:sz="8" w:space="0" w:color="000000"/>
            </w:tcBorders>
            <w:shd w:val="clear" w:color="auto" w:fill="auto"/>
            <w:vAlign w:val="center"/>
            <w:hideMark/>
          </w:tcPr>
          <w:p w14:paraId="121BB83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5,58%</w:t>
            </w:r>
          </w:p>
        </w:tc>
      </w:tr>
      <w:tr w:rsidR="00533879" w:rsidRPr="00533879" w14:paraId="42ACA47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412E74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1974</w:t>
            </w:r>
          </w:p>
        </w:tc>
        <w:tc>
          <w:tcPr>
            <w:tcW w:w="1200" w:type="dxa"/>
            <w:tcBorders>
              <w:top w:val="single" w:sz="8" w:space="0" w:color="000000"/>
              <w:left w:val="nil"/>
              <w:bottom w:val="nil"/>
              <w:right w:val="single" w:sz="8" w:space="0" w:color="000000"/>
            </w:tcBorders>
            <w:shd w:val="clear" w:color="auto" w:fill="auto"/>
            <w:vAlign w:val="center"/>
            <w:hideMark/>
          </w:tcPr>
          <w:p w14:paraId="343F4B4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38244,77789</w:t>
            </w:r>
          </w:p>
        </w:tc>
        <w:tc>
          <w:tcPr>
            <w:tcW w:w="940" w:type="dxa"/>
            <w:tcBorders>
              <w:top w:val="single" w:sz="8" w:space="0" w:color="000000"/>
              <w:left w:val="nil"/>
              <w:bottom w:val="nil"/>
              <w:right w:val="single" w:sz="8" w:space="0" w:color="000000"/>
            </w:tcBorders>
            <w:shd w:val="clear" w:color="auto" w:fill="auto"/>
            <w:vAlign w:val="center"/>
            <w:hideMark/>
          </w:tcPr>
          <w:p w14:paraId="7B37133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43,65%</w:t>
            </w:r>
          </w:p>
        </w:tc>
        <w:tc>
          <w:tcPr>
            <w:tcW w:w="1200" w:type="dxa"/>
            <w:tcBorders>
              <w:top w:val="single" w:sz="8" w:space="0" w:color="000000"/>
              <w:left w:val="nil"/>
              <w:bottom w:val="nil"/>
              <w:right w:val="single" w:sz="8" w:space="0" w:color="000000"/>
            </w:tcBorders>
            <w:shd w:val="clear" w:color="auto" w:fill="auto"/>
            <w:vAlign w:val="center"/>
            <w:hideMark/>
          </w:tcPr>
          <w:p w14:paraId="0AE928E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348,889193</w:t>
            </w:r>
          </w:p>
        </w:tc>
        <w:tc>
          <w:tcPr>
            <w:tcW w:w="880" w:type="dxa"/>
            <w:tcBorders>
              <w:top w:val="single" w:sz="8" w:space="0" w:color="000000"/>
              <w:left w:val="nil"/>
              <w:bottom w:val="nil"/>
              <w:right w:val="single" w:sz="8" w:space="0" w:color="000000"/>
            </w:tcBorders>
            <w:shd w:val="clear" w:color="auto" w:fill="auto"/>
            <w:vAlign w:val="center"/>
            <w:hideMark/>
          </w:tcPr>
          <w:p w14:paraId="2DD4075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0,40%</w:t>
            </w:r>
          </w:p>
        </w:tc>
        <w:tc>
          <w:tcPr>
            <w:tcW w:w="1200" w:type="dxa"/>
            <w:tcBorders>
              <w:top w:val="single" w:sz="8" w:space="0" w:color="000000"/>
              <w:left w:val="nil"/>
              <w:bottom w:val="nil"/>
              <w:right w:val="single" w:sz="8" w:space="0" w:color="000000"/>
            </w:tcBorders>
            <w:shd w:val="clear" w:color="auto" w:fill="auto"/>
            <w:vAlign w:val="center"/>
            <w:hideMark/>
          </w:tcPr>
          <w:p w14:paraId="3A2B002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1EB2C18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4AB7F3B9"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4618,645021</w:t>
            </w:r>
          </w:p>
        </w:tc>
        <w:tc>
          <w:tcPr>
            <w:tcW w:w="900" w:type="dxa"/>
            <w:tcBorders>
              <w:top w:val="single" w:sz="8" w:space="0" w:color="000000"/>
              <w:left w:val="nil"/>
              <w:bottom w:val="nil"/>
              <w:right w:val="single" w:sz="8" w:space="0" w:color="000000"/>
            </w:tcBorders>
            <w:shd w:val="clear" w:color="auto" w:fill="auto"/>
            <w:vAlign w:val="center"/>
            <w:hideMark/>
          </w:tcPr>
          <w:p w14:paraId="0E0DCE3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5,27%</w:t>
            </w:r>
          </w:p>
        </w:tc>
      </w:tr>
      <w:tr w:rsidR="00533879" w:rsidRPr="00533879" w14:paraId="59D4148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42E419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1975</w:t>
            </w:r>
          </w:p>
        </w:tc>
        <w:tc>
          <w:tcPr>
            <w:tcW w:w="1200" w:type="dxa"/>
            <w:tcBorders>
              <w:top w:val="single" w:sz="8" w:space="0" w:color="000000"/>
              <w:left w:val="nil"/>
              <w:bottom w:val="nil"/>
              <w:right w:val="single" w:sz="8" w:space="0" w:color="000000"/>
            </w:tcBorders>
            <w:shd w:val="clear" w:color="auto" w:fill="auto"/>
            <w:vAlign w:val="center"/>
            <w:hideMark/>
          </w:tcPr>
          <w:p w14:paraId="2D965DC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39368,13782</w:t>
            </w:r>
          </w:p>
        </w:tc>
        <w:tc>
          <w:tcPr>
            <w:tcW w:w="940" w:type="dxa"/>
            <w:tcBorders>
              <w:top w:val="single" w:sz="8" w:space="0" w:color="000000"/>
              <w:left w:val="nil"/>
              <w:bottom w:val="nil"/>
              <w:right w:val="single" w:sz="8" w:space="0" w:color="000000"/>
            </w:tcBorders>
            <w:shd w:val="clear" w:color="auto" w:fill="auto"/>
            <w:vAlign w:val="center"/>
            <w:hideMark/>
          </w:tcPr>
          <w:p w14:paraId="7C993A5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42,59%</w:t>
            </w:r>
          </w:p>
        </w:tc>
        <w:tc>
          <w:tcPr>
            <w:tcW w:w="1200" w:type="dxa"/>
            <w:tcBorders>
              <w:top w:val="single" w:sz="8" w:space="0" w:color="000000"/>
              <w:left w:val="nil"/>
              <w:bottom w:val="nil"/>
              <w:right w:val="single" w:sz="8" w:space="0" w:color="000000"/>
            </w:tcBorders>
            <w:shd w:val="clear" w:color="auto" w:fill="auto"/>
            <w:vAlign w:val="center"/>
            <w:hideMark/>
          </w:tcPr>
          <w:p w14:paraId="1D6016A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362,614081</w:t>
            </w:r>
          </w:p>
        </w:tc>
        <w:tc>
          <w:tcPr>
            <w:tcW w:w="880" w:type="dxa"/>
            <w:tcBorders>
              <w:top w:val="single" w:sz="8" w:space="0" w:color="000000"/>
              <w:left w:val="nil"/>
              <w:bottom w:val="nil"/>
              <w:right w:val="single" w:sz="8" w:space="0" w:color="000000"/>
            </w:tcBorders>
            <w:shd w:val="clear" w:color="auto" w:fill="auto"/>
            <w:vAlign w:val="center"/>
            <w:hideMark/>
          </w:tcPr>
          <w:p w14:paraId="0A514EF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0,39%</w:t>
            </w:r>
          </w:p>
        </w:tc>
        <w:tc>
          <w:tcPr>
            <w:tcW w:w="1200" w:type="dxa"/>
            <w:tcBorders>
              <w:top w:val="single" w:sz="8" w:space="0" w:color="000000"/>
              <w:left w:val="nil"/>
              <w:bottom w:val="nil"/>
              <w:right w:val="single" w:sz="8" w:space="0" w:color="000000"/>
            </w:tcBorders>
            <w:shd w:val="clear" w:color="auto" w:fill="auto"/>
            <w:vAlign w:val="center"/>
            <w:hideMark/>
          </w:tcPr>
          <w:p w14:paraId="6C4E6AA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175FB47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4D99DFB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4179,506883</w:t>
            </w:r>
          </w:p>
        </w:tc>
        <w:tc>
          <w:tcPr>
            <w:tcW w:w="900" w:type="dxa"/>
            <w:tcBorders>
              <w:top w:val="single" w:sz="8" w:space="0" w:color="000000"/>
              <w:left w:val="nil"/>
              <w:bottom w:val="nil"/>
              <w:right w:val="single" w:sz="8" w:space="0" w:color="000000"/>
            </w:tcBorders>
            <w:shd w:val="clear" w:color="auto" w:fill="auto"/>
            <w:vAlign w:val="center"/>
            <w:hideMark/>
          </w:tcPr>
          <w:p w14:paraId="23283DB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4,52%</w:t>
            </w:r>
          </w:p>
        </w:tc>
      </w:tr>
      <w:tr w:rsidR="00533879" w:rsidRPr="00533879" w14:paraId="7A06662C"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8238B3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1976</w:t>
            </w:r>
          </w:p>
        </w:tc>
        <w:tc>
          <w:tcPr>
            <w:tcW w:w="1200" w:type="dxa"/>
            <w:tcBorders>
              <w:top w:val="single" w:sz="8" w:space="0" w:color="000000"/>
              <w:left w:val="nil"/>
              <w:bottom w:val="nil"/>
              <w:right w:val="single" w:sz="8" w:space="0" w:color="000000"/>
            </w:tcBorders>
            <w:shd w:val="clear" w:color="auto" w:fill="auto"/>
            <w:vAlign w:val="center"/>
            <w:hideMark/>
          </w:tcPr>
          <w:p w14:paraId="46A02AC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39009,56588</w:t>
            </w:r>
          </w:p>
        </w:tc>
        <w:tc>
          <w:tcPr>
            <w:tcW w:w="940" w:type="dxa"/>
            <w:tcBorders>
              <w:top w:val="single" w:sz="8" w:space="0" w:color="000000"/>
              <w:left w:val="nil"/>
              <w:bottom w:val="nil"/>
              <w:right w:val="single" w:sz="8" w:space="0" w:color="000000"/>
            </w:tcBorders>
            <w:shd w:val="clear" w:color="auto" w:fill="auto"/>
            <w:vAlign w:val="center"/>
            <w:hideMark/>
          </w:tcPr>
          <w:p w14:paraId="0995C27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40,69%</w:t>
            </w:r>
          </w:p>
        </w:tc>
        <w:tc>
          <w:tcPr>
            <w:tcW w:w="1200" w:type="dxa"/>
            <w:tcBorders>
              <w:top w:val="single" w:sz="8" w:space="0" w:color="000000"/>
              <w:left w:val="nil"/>
              <w:bottom w:val="nil"/>
              <w:right w:val="single" w:sz="8" w:space="0" w:color="000000"/>
            </w:tcBorders>
            <w:shd w:val="clear" w:color="auto" w:fill="auto"/>
            <w:vAlign w:val="center"/>
            <w:hideMark/>
          </w:tcPr>
          <w:p w14:paraId="51518B6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411,6380821</w:t>
            </w:r>
          </w:p>
        </w:tc>
        <w:tc>
          <w:tcPr>
            <w:tcW w:w="880" w:type="dxa"/>
            <w:tcBorders>
              <w:top w:val="single" w:sz="8" w:space="0" w:color="000000"/>
              <w:left w:val="nil"/>
              <w:bottom w:val="nil"/>
              <w:right w:val="single" w:sz="8" w:space="0" w:color="000000"/>
            </w:tcBorders>
            <w:shd w:val="clear" w:color="auto" w:fill="auto"/>
            <w:vAlign w:val="center"/>
            <w:hideMark/>
          </w:tcPr>
          <w:p w14:paraId="405E795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0,43%</w:t>
            </w:r>
          </w:p>
        </w:tc>
        <w:tc>
          <w:tcPr>
            <w:tcW w:w="1200" w:type="dxa"/>
            <w:tcBorders>
              <w:top w:val="single" w:sz="8" w:space="0" w:color="000000"/>
              <w:left w:val="nil"/>
              <w:bottom w:val="nil"/>
              <w:right w:val="single" w:sz="8" w:space="0" w:color="000000"/>
            </w:tcBorders>
            <w:shd w:val="clear" w:color="auto" w:fill="auto"/>
            <w:vAlign w:val="center"/>
            <w:hideMark/>
          </w:tcPr>
          <w:p w14:paraId="0360CC0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3380EE5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7444040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4748,012918</w:t>
            </w:r>
          </w:p>
        </w:tc>
        <w:tc>
          <w:tcPr>
            <w:tcW w:w="900" w:type="dxa"/>
            <w:tcBorders>
              <w:top w:val="single" w:sz="8" w:space="0" w:color="000000"/>
              <w:left w:val="nil"/>
              <w:bottom w:val="nil"/>
              <w:right w:val="single" w:sz="8" w:space="0" w:color="000000"/>
            </w:tcBorders>
            <w:shd w:val="clear" w:color="auto" w:fill="auto"/>
            <w:vAlign w:val="center"/>
            <w:hideMark/>
          </w:tcPr>
          <w:p w14:paraId="705B4F8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4,95%</w:t>
            </w:r>
          </w:p>
        </w:tc>
      </w:tr>
      <w:tr w:rsidR="00533879" w:rsidRPr="00533879" w14:paraId="6291E21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28AA37D"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1977</w:t>
            </w:r>
          </w:p>
        </w:tc>
        <w:tc>
          <w:tcPr>
            <w:tcW w:w="1200" w:type="dxa"/>
            <w:tcBorders>
              <w:top w:val="single" w:sz="8" w:space="0" w:color="000000"/>
              <w:left w:val="nil"/>
              <w:bottom w:val="nil"/>
              <w:right w:val="single" w:sz="8" w:space="0" w:color="000000"/>
            </w:tcBorders>
            <w:shd w:val="clear" w:color="auto" w:fill="auto"/>
            <w:vAlign w:val="center"/>
            <w:hideMark/>
          </w:tcPr>
          <w:p w14:paraId="7BAED5D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38858,18998</w:t>
            </w:r>
          </w:p>
        </w:tc>
        <w:tc>
          <w:tcPr>
            <w:tcW w:w="940" w:type="dxa"/>
            <w:tcBorders>
              <w:top w:val="single" w:sz="8" w:space="0" w:color="000000"/>
              <w:left w:val="nil"/>
              <w:bottom w:val="nil"/>
              <w:right w:val="single" w:sz="8" w:space="0" w:color="000000"/>
            </w:tcBorders>
            <w:shd w:val="clear" w:color="auto" w:fill="auto"/>
            <w:vAlign w:val="center"/>
            <w:hideMark/>
          </w:tcPr>
          <w:p w14:paraId="7D4E745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38,97%</w:t>
            </w:r>
          </w:p>
        </w:tc>
        <w:tc>
          <w:tcPr>
            <w:tcW w:w="1200" w:type="dxa"/>
            <w:tcBorders>
              <w:top w:val="single" w:sz="8" w:space="0" w:color="000000"/>
              <w:left w:val="nil"/>
              <w:bottom w:val="nil"/>
              <w:right w:val="single" w:sz="8" w:space="0" w:color="000000"/>
            </w:tcBorders>
            <w:shd w:val="clear" w:color="auto" w:fill="auto"/>
            <w:vAlign w:val="center"/>
            <w:hideMark/>
          </w:tcPr>
          <w:p w14:paraId="45D31D4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470,3929465</w:t>
            </w:r>
          </w:p>
        </w:tc>
        <w:tc>
          <w:tcPr>
            <w:tcW w:w="880" w:type="dxa"/>
            <w:tcBorders>
              <w:top w:val="single" w:sz="8" w:space="0" w:color="000000"/>
              <w:left w:val="nil"/>
              <w:bottom w:val="nil"/>
              <w:right w:val="single" w:sz="8" w:space="0" w:color="000000"/>
            </w:tcBorders>
            <w:shd w:val="clear" w:color="auto" w:fill="auto"/>
            <w:vAlign w:val="center"/>
            <w:hideMark/>
          </w:tcPr>
          <w:p w14:paraId="4F17129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0,47%</w:t>
            </w:r>
          </w:p>
        </w:tc>
        <w:tc>
          <w:tcPr>
            <w:tcW w:w="1200" w:type="dxa"/>
            <w:tcBorders>
              <w:top w:val="single" w:sz="8" w:space="0" w:color="000000"/>
              <w:left w:val="nil"/>
              <w:bottom w:val="nil"/>
              <w:right w:val="single" w:sz="8" w:space="0" w:color="000000"/>
            </w:tcBorders>
            <w:shd w:val="clear" w:color="auto" w:fill="auto"/>
            <w:vAlign w:val="center"/>
            <w:hideMark/>
          </w:tcPr>
          <w:p w14:paraId="433231D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77AE8A9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7E070D3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6538,734627</w:t>
            </w:r>
          </w:p>
        </w:tc>
        <w:tc>
          <w:tcPr>
            <w:tcW w:w="900" w:type="dxa"/>
            <w:tcBorders>
              <w:top w:val="single" w:sz="8" w:space="0" w:color="000000"/>
              <w:left w:val="nil"/>
              <w:bottom w:val="nil"/>
              <w:right w:val="single" w:sz="8" w:space="0" w:color="000000"/>
            </w:tcBorders>
            <w:shd w:val="clear" w:color="auto" w:fill="auto"/>
            <w:vAlign w:val="center"/>
            <w:hideMark/>
          </w:tcPr>
          <w:p w14:paraId="6F9281F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6,56%</w:t>
            </w:r>
          </w:p>
        </w:tc>
      </w:tr>
      <w:tr w:rsidR="00533879" w:rsidRPr="00533879" w14:paraId="62B7736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19B46BA"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1978</w:t>
            </w:r>
          </w:p>
        </w:tc>
        <w:tc>
          <w:tcPr>
            <w:tcW w:w="1200" w:type="dxa"/>
            <w:tcBorders>
              <w:top w:val="single" w:sz="8" w:space="0" w:color="000000"/>
              <w:left w:val="nil"/>
              <w:bottom w:val="nil"/>
              <w:right w:val="single" w:sz="8" w:space="0" w:color="000000"/>
            </w:tcBorders>
            <w:shd w:val="clear" w:color="auto" w:fill="auto"/>
            <w:vAlign w:val="center"/>
            <w:hideMark/>
          </w:tcPr>
          <w:p w14:paraId="0CF5142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38626,88758</w:t>
            </w:r>
          </w:p>
        </w:tc>
        <w:tc>
          <w:tcPr>
            <w:tcW w:w="940" w:type="dxa"/>
            <w:tcBorders>
              <w:top w:val="single" w:sz="8" w:space="0" w:color="000000"/>
              <w:left w:val="nil"/>
              <w:bottom w:val="nil"/>
              <w:right w:val="single" w:sz="8" w:space="0" w:color="000000"/>
            </w:tcBorders>
            <w:shd w:val="clear" w:color="auto" w:fill="auto"/>
            <w:vAlign w:val="center"/>
            <w:hideMark/>
          </w:tcPr>
          <w:p w14:paraId="3112FA0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36,25%</w:t>
            </w:r>
          </w:p>
        </w:tc>
        <w:tc>
          <w:tcPr>
            <w:tcW w:w="1200" w:type="dxa"/>
            <w:tcBorders>
              <w:top w:val="single" w:sz="8" w:space="0" w:color="000000"/>
              <w:left w:val="nil"/>
              <w:bottom w:val="nil"/>
              <w:right w:val="single" w:sz="8" w:space="0" w:color="000000"/>
            </w:tcBorders>
            <w:shd w:val="clear" w:color="auto" w:fill="auto"/>
            <w:vAlign w:val="center"/>
            <w:hideMark/>
          </w:tcPr>
          <w:p w14:paraId="400FB56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560,5844625</w:t>
            </w:r>
          </w:p>
        </w:tc>
        <w:tc>
          <w:tcPr>
            <w:tcW w:w="880" w:type="dxa"/>
            <w:tcBorders>
              <w:top w:val="single" w:sz="8" w:space="0" w:color="000000"/>
              <w:left w:val="nil"/>
              <w:bottom w:val="nil"/>
              <w:right w:val="single" w:sz="8" w:space="0" w:color="000000"/>
            </w:tcBorders>
            <w:shd w:val="clear" w:color="auto" w:fill="auto"/>
            <w:vAlign w:val="center"/>
            <w:hideMark/>
          </w:tcPr>
          <w:p w14:paraId="35AF848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0,53%</w:t>
            </w:r>
          </w:p>
        </w:tc>
        <w:tc>
          <w:tcPr>
            <w:tcW w:w="1200" w:type="dxa"/>
            <w:tcBorders>
              <w:top w:val="single" w:sz="8" w:space="0" w:color="000000"/>
              <w:left w:val="nil"/>
              <w:bottom w:val="nil"/>
              <w:right w:val="single" w:sz="8" w:space="0" w:color="000000"/>
            </w:tcBorders>
            <w:shd w:val="clear" w:color="auto" w:fill="auto"/>
            <w:vAlign w:val="center"/>
            <w:hideMark/>
          </w:tcPr>
          <w:p w14:paraId="297C849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28F7624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358149CE"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7321,936305</w:t>
            </w:r>
          </w:p>
        </w:tc>
        <w:tc>
          <w:tcPr>
            <w:tcW w:w="900" w:type="dxa"/>
            <w:tcBorders>
              <w:top w:val="single" w:sz="8" w:space="0" w:color="000000"/>
              <w:left w:val="nil"/>
              <w:bottom w:val="nil"/>
              <w:right w:val="single" w:sz="8" w:space="0" w:color="000000"/>
            </w:tcBorders>
            <w:shd w:val="clear" w:color="auto" w:fill="auto"/>
            <w:vAlign w:val="center"/>
            <w:hideMark/>
          </w:tcPr>
          <w:p w14:paraId="3BF936C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6,87%</w:t>
            </w:r>
          </w:p>
        </w:tc>
      </w:tr>
      <w:tr w:rsidR="00533879" w:rsidRPr="00533879" w14:paraId="01F84B5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2D3A4C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1979</w:t>
            </w:r>
          </w:p>
        </w:tc>
        <w:tc>
          <w:tcPr>
            <w:tcW w:w="1200" w:type="dxa"/>
            <w:tcBorders>
              <w:top w:val="single" w:sz="8" w:space="0" w:color="000000"/>
              <w:left w:val="nil"/>
              <w:bottom w:val="nil"/>
              <w:right w:val="single" w:sz="8" w:space="0" w:color="000000"/>
            </w:tcBorders>
            <w:shd w:val="clear" w:color="auto" w:fill="auto"/>
            <w:vAlign w:val="center"/>
            <w:hideMark/>
          </w:tcPr>
          <w:p w14:paraId="7C64C55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40396,53371</w:t>
            </w:r>
          </w:p>
        </w:tc>
        <w:tc>
          <w:tcPr>
            <w:tcW w:w="940" w:type="dxa"/>
            <w:tcBorders>
              <w:top w:val="single" w:sz="8" w:space="0" w:color="000000"/>
              <w:left w:val="nil"/>
              <w:bottom w:val="nil"/>
              <w:right w:val="single" w:sz="8" w:space="0" w:color="000000"/>
            </w:tcBorders>
            <w:shd w:val="clear" w:color="auto" w:fill="auto"/>
            <w:vAlign w:val="center"/>
            <w:hideMark/>
          </w:tcPr>
          <w:p w14:paraId="40F2DDF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36,00%</w:t>
            </w:r>
          </w:p>
        </w:tc>
        <w:tc>
          <w:tcPr>
            <w:tcW w:w="1200" w:type="dxa"/>
            <w:tcBorders>
              <w:top w:val="single" w:sz="8" w:space="0" w:color="000000"/>
              <w:left w:val="nil"/>
              <w:bottom w:val="nil"/>
              <w:right w:val="single" w:sz="8" w:space="0" w:color="000000"/>
            </w:tcBorders>
            <w:shd w:val="clear" w:color="auto" w:fill="auto"/>
            <w:vAlign w:val="center"/>
            <w:hideMark/>
          </w:tcPr>
          <w:p w14:paraId="403B0ED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821,7175997</w:t>
            </w:r>
          </w:p>
        </w:tc>
        <w:tc>
          <w:tcPr>
            <w:tcW w:w="880" w:type="dxa"/>
            <w:tcBorders>
              <w:top w:val="single" w:sz="8" w:space="0" w:color="000000"/>
              <w:left w:val="nil"/>
              <w:bottom w:val="nil"/>
              <w:right w:val="single" w:sz="8" w:space="0" w:color="000000"/>
            </w:tcBorders>
            <w:shd w:val="clear" w:color="auto" w:fill="auto"/>
            <w:vAlign w:val="center"/>
            <w:hideMark/>
          </w:tcPr>
          <w:p w14:paraId="34B56FC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0,73%</w:t>
            </w:r>
          </w:p>
        </w:tc>
        <w:tc>
          <w:tcPr>
            <w:tcW w:w="1200" w:type="dxa"/>
            <w:tcBorders>
              <w:top w:val="single" w:sz="8" w:space="0" w:color="000000"/>
              <w:left w:val="nil"/>
              <w:bottom w:val="nil"/>
              <w:right w:val="single" w:sz="8" w:space="0" w:color="000000"/>
            </w:tcBorders>
            <w:shd w:val="clear" w:color="auto" w:fill="auto"/>
            <w:vAlign w:val="center"/>
            <w:hideMark/>
          </w:tcPr>
          <w:p w14:paraId="2F8EE49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17E3410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044285C9"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8254,129696</w:t>
            </w:r>
          </w:p>
        </w:tc>
        <w:tc>
          <w:tcPr>
            <w:tcW w:w="900" w:type="dxa"/>
            <w:tcBorders>
              <w:top w:val="single" w:sz="8" w:space="0" w:color="000000"/>
              <w:left w:val="nil"/>
              <w:bottom w:val="nil"/>
              <w:right w:val="single" w:sz="8" w:space="0" w:color="000000"/>
            </w:tcBorders>
            <w:shd w:val="clear" w:color="auto" w:fill="auto"/>
            <w:vAlign w:val="center"/>
            <w:hideMark/>
          </w:tcPr>
          <w:p w14:paraId="0713142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7,35%</w:t>
            </w:r>
          </w:p>
        </w:tc>
      </w:tr>
      <w:tr w:rsidR="00533879" w:rsidRPr="00533879" w14:paraId="286B333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D6E630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1980</w:t>
            </w:r>
          </w:p>
        </w:tc>
        <w:tc>
          <w:tcPr>
            <w:tcW w:w="1200" w:type="dxa"/>
            <w:tcBorders>
              <w:top w:val="single" w:sz="8" w:space="0" w:color="000000"/>
              <w:left w:val="nil"/>
              <w:bottom w:val="nil"/>
              <w:right w:val="single" w:sz="8" w:space="0" w:color="000000"/>
            </w:tcBorders>
            <w:shd w:val="clear" w:color="auto" w:fill="auto"/>
            <w:vAlign w:val="center"/>
            <w:hideMark/>
          </w:tcPr>
          <w:p w14:paraId="7ED8EB8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42164,91822</w:t>
            </w:r>
          </w:p>
        </w:tc>
        <w:tc>
          <w:tcPr>
            <w:tcW w:w="940" w:type="dxa"/>
            <w:tcBorders>
              <w:top w:val="single" w:sz="8" w:space="0" w:color="000000"/>
              <w:left w:val="nil"/>
              <w:bottom w:val="nil"/>
              <w:right w:val="single" w:sz="8" w:space="0" w:color="000000"/>
            </w:tcBorders>
            <w:shd w:val="clear" w:color="auto" w:fill="auto"/>
            <w:vAlign w:val="center"/>
            <w:hideMark/>
          </w:tcPr>
          <w:p w14:paraId="62D002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36,83%</w:t>
            </w:r>
          </w:p>
        </w:tc>
        <w:tc>
          <w:tcPr>
            <w:tcW w:w="1200" w:type="dxa"/>
            <w:tcBorders>
              <w:top w:val="single" w:sz="8" w:space="0" w:color="000000"/>
              <w:left w:val="nil"/>
              <w:bottom w:val="nil"/>
              <w:right w:val="single" w:sz="8" w:space="0" w:color="000000"/>
            </w:tcBorders>
            <w:shd w:val="clear" w:color="auto" w:fill="auto"/>
            <w:vAlign w:val="center"/>
            <w:hideMark/>
          </w:tcPr>
          <w:p w14:paraId="6105FA2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1009,941431</w:t>
            </w:r>
          </w:p>
        </w:tc>
        <w:tc>
          <w:tcPr>
            <w:tcW w:w="880" w:type="dxa"/>
            <w:tcBorders>
              <w:top w:val="single" w:sz="8" w:space="0" w:color="000000"/>
              <w:left w:val="nil"/>
              <w:bottom w:val="nil"/>
              <w:right w:val="single" w:sz="8" w:space="0" w:color="000000"/>
            </w:tcBorders>
            <w:shd w:val="clear" w:color="auto" w:fill="auto"/>
            <w:vAlign w:val="center"/>
            <w:hideMark/>
          </w:tcPr>
          <w:p w14:paraId="3D59AC4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0,88%</w:t>
            </w:r>
          </w:p>
        </w:tc>
        <w:tc>
          <w:tcPr>
            <w:tcW w:w="1200" w:type="dxa"/>
            <w:tcBorders>
              <w:top w:val="single" w:sz="8" w:space="0" w:color="000000"/>
              <w:left w:val="nil"/>
              <w:bottom w:val="nil"/>
              <w:right w:val="single" w:sz="8" w:space="0" w:color="000000"/>
            </w:tcBorders>
            <w:shd w:val="clear" w:color="auto" w:fill="auto"/>
            <w:vAlign w:val="center"/>
            <w:hideMark/>
          </w:tcPr>
          <w:p w14:paraId="343366B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32F8D13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0E7F67E1"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9300,955368</w:t>
            </w:r>
          </w:p>
        </w:tc>
        <w:tc>
          <w:tcPr>
            <w:tcW w:w="900" w:type="dxa"/>
            <w:tcBorders>
              <w:top w:val="single" w:sz="8" w:space="0" w:color="000000"/>
              <w:left w:val="nil"/>
              <w:bottom w:val="nil"/>
              <w:right w:val="single" w:sz="8" w:space="0" w:color="000000"/>
            </w:tcBorders>
            <w:shd w:val="clear" w:color="auto" w:fill="auto"/>
            <w:vAlign w:val="center"/>
            <w:hideMark/>
          </w:tcPr>
          <w:p w14:paraId="48C0D2F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8,12%</w:t>
            </w:r>
          </w:p>
        </w:tc>
      </w:tr>
      <w:tr w:rsidR="00533879" w:rsidRPr="00533879" w14:paraId="08E5E588"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3988FC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1981</w:t>
            </w:r>
          </w:p>
        </w:tc>
        <w:tc>
          <w:tcPr>
            <w:tcW w:w="1200" w:type="dxa"/>
            <w:tcBorders>
              <w:top w:val="single" w:sz="8" w:space="0" w:color="000000"/>
              <w:left w:val="nil"/>
              <w:bottom w:val="nil"/>
              <w:right w:val="single" w:sz="8" w:space="0" w:color="000000"/>
            </w:tcBorders>
            <w:shd w:val="clear" w:color="auto" w:fill="auto"/>
            <w:vAlign w:val="center"/>
            <w:hideMark/>
          </w:tcPr>
          <w:p w14:paraId="7ECFE9F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41656,23954</w:t>
            </w:r>
          </w:p>
        </w:tc>
        <w:tc>
          <w:tcPr>
            <w:tcW w:w="940" w:type="dxa"/>
            <w:tcBorders>
              <w:top w:val="single" w:sz="8" w:space="0" w:color="000000"/>
              <w:left w:val="nil"/>
              <w:bottom w:val="nil"/>
              <w:right w:val="single" w:sz="8" w:space="0" w:color="000000"/>
            </w:tcBorders>
            <w:shd w:val="clear" w:color="auto" w:fill="auto"/>
            <w:vAlign w:val="center"/>
            <w:hideMark/>
          </w:tcPr>
          <w:p w14:paraId="094F25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36,72%</w:t>
            </w:r>
          </w:p>
        </w:tc>
        <w:tc>
          <w:tcPr>
            <w:tcW w:w="1200" w:type="dxa"/>
            <w:tcBorders>
              <w:top w:val="single" w:sz="8" w:space="0" w:color="000000"/>
              <w:left w:val="nil"/>
              <w:bottom w:val="nil"/>
              <w:right w:val="single" w:sz="8" w:space="0" w:color="000000"/>
            </w:tcBorders>
            <w:shd w:val="clear" w:color="auto" w:fill="auto"/>
            <w:vAlign w:val="center"/>
            <w:hideMark/>
          </w:tcPr>
          <w:p w14:paraId="3C676CF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1094,358906</w:t>
            </w:r>
          </w:p>
        </w:tc>
        <w:tc>
          <w:tcPr>
            <w:tcW w:w="880" w:type="dxa"/>
            <w:tcBorders>
              <w:top w:val="single" w:sz="8" w:space="0" w:color="000000"/>
              <w:left w:val="nil"/>
              <w:bottom w:val="nil"/>
              <w:right w:val="single" w:sz="8" w:space="0" w:color="000000"/>
            </w:tcBorders>
            <w:shd w:val="clear" w:color="auto" w:fill="auto"/>
            <w:vAlign w:val="center"/>
            <w:hideMark/>
          </w:tcPr>
          <w:p w14:paraId="66CB5CF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0,96%</w:t>
            </w:r>
          </w:p>
        </w:tc>
        <w:tc>
          <w:tcPr>
            <w:tcW w:w="1200" w:type="dxa"/>
            <w:tcBorders>
              <w:top w:val="single" w:sz="8" w:space="0" w:color="000000"/>
              <w:left w:val="nil"/>
              <w:bottom w:val="nil"/>
              <w:right w:val="single" w:sz="8" w:space="0" w:color="000000"/>
            </w:tcBorders>
            <w:shd w:val="clear" w:color="auto" w:fill="auto"/>
            <w:vAlign w:val="center"/>
            <w:hideMark/>
          </w:tcPr>
          <w:p w14:paraId="22BAAD3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6E944BB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4A293D1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10196,4073</w:t>
            </w:r>
          </w:p>
        </w:tc>
        <w:tc>
          <w:tcPr>
            <w:tcW w:w="900" w:type="dxa"/>
            <w:tcBorders>
              <w:top w:val="single" w:sz="8" w:space="0" w:color="000000"/>
              <w:left w:val="nil"/>
              <w:bottom w:val="nil"/>
              <w:right w:val="single" w:sz="8" w:space="0" w:color="000000"/>
            </w:tcBorders>
            <w:shd w:val="clear" w:color="auto" w:fill="auto"/>
            <w:vAlign w:val="center"/>
            <w:hideMark/>
          </w:tcPr>
          <w:p w14:paraId="2B19693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8,99%</w:t>
            </w:r>
          </w:p>
        </w:tc>
      </w:tr>
      <w:tr w:rsidR="00533879" w:rsidRPr="00533879" w14:paraId="5FE646F8"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6A34C9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1982</w:t>
            </w:r>
          </w:p>
        </w:tc>
        <w:tc>
          <w:tcPr>
            <w:tcW w:w="1200" w:type="dxa"/>
            <w:tcBorders>
              <w:top w:val="single" w:sz="8" w:space="0" w:color="000000"/>
              <w:left w:val="nil"/>
              <w:bottom w:val="nil"/>
              <w:right w:val="single" w:sz="8" w:space="0" w:color="000000"/>
            </w:tcBorders>
            <w:shd w:val="clear" w:color="auto" w:fill="auto"/>
            <w:vAlign w:val="center"/>
            <w:hideMark/>
          </w:tcPr>
          <w:p w14:paraId="71BF752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41241,3183</w:t>
            </w:r>
          </w:p>
        </w:tc>
        <w:tc>
          <w:tcPr>
            <w:tcW w:w="940" w:type="dxa"/>
            <w:tcBorders>
              <w:top w:val="single" w:sz="8" w:space="0" w:color="000000"/>
              <w:left w:val="nil"/>
              <w:bottom w:val="nil"/>
              <w:right w:val="single" w:sz="8" w:space="0" w:color="000000"/>
            </w:tcBorders>
            <w:shd w:val="clear" w:color="auto" w:fill="auto"/>
            <w:vAlign w:val="center"/>
            <w:hideMark/>
          </w:tcPr>
          <w:p w14:paraId="58FD7F7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35,80%</w:t>
            </w:r>
          </w:p>
        </w:tc>
        <w:tc>
          <w:tcPr>
            <w:tcW w:w="1200" w:type="dxa"/>
            <w:tcBorders>
              <w:top w:val="single" w:sz="8" w:space="0" w:color="000000"/>
              <w:left w:val="nil"/>
              <w:bottom w:val="nil"/>
              <w:right w:val="single" w:sz="8" w:space="0" w:color="000000"/>
            </w:tcBorders>
            <w:shd w:val="clear" w:color="auto" w:fill="auto"/>
            <w:vAlign w:val="center"/>
            <w:hideMark/>
          </w:tcPr>
          <w:p w14:paraId="10105B5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1168,809903</w:t>
            </w:r>
          </w:p>
        </w:tc>
        <w:tc>
          <w:tcPr>
            <w:tcW w:w="880" w:type="dxa"/>
            <w:tcBorders>
              <w:top w:val="single" w:sz="8" w:space="0" w:color="000000"/>
              <w:left w:val="nil"/>
              <w:bottom w:val="nil"/>
              <w:right w:val="single" w:sz="8" w:space="0" w:color="000000"/>
            </w:tcBorders>
            <w:shd w:val="clear" w:color="auto" w:fill="auto"/>
            <w:vAlign w:val="center"/>
            <w:hideMark/>
          </w:tcPr>
          <w:p w14:paraId="5E8CE14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1,01%</w:t>
            </w:r>
          </w:p>
        </w:tc>
        <w:tc>
          <w:tcPr>
            <w:tcW w:w="1200" w:type="dxa"/>
            <w:tcBorders>
              <w:top w:val="single" w:sz="8" w:space="0" w:color="000000"/>
              <w:left w:val="nil"/>
              <w:bottom w:val="nil"/>
              <w:right w:val="single" w:sz="8" w:space="0" w:color="000000"/>
            </w:tcBorders>
            <w:shd w:val="clear" w:color="auto" w:fill="auto"/>
            <w:vAlign w:val="center"/>
            <w:hideMark/>
          </w:tcPr>
          <w:p w14:paraId="5DAB8EB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-0,019219688</w:t>
            </w:r>
          </w:p>
        </w:tc>
        <w:tc>
          <w:tcPr>
            <w:tcW w:w="840" w:type="dxa"/>
            <w:tcBorders>
              <w:top w:val="single" w:sz="8" w:space="0" w:color="000000"/>
              <w:left w:val="nil"/>
              <w:bottom w:val="nil"/>
              <w:right w:val="single" w:sz="8" w:space="0" w:color="000000"/>
            </w:tcBorders>
            <w:shd w:val="clear" w:color="auto" w:fill="auto"/>
            <w:vAlign w:val="center"/>
            <w:hideMark/>
          </w:tcPr>
          <w:p w14:paraId="198E596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0509496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12139,96699</w:t>
            </w:r>
          </w:p>
        </w:tc>
        <w:tc>
          <w:tcPr>
            <w:tcW w:w="900" w:type="dxa"/>
            <w:tcBorders>
              <w:top w:val="single" w:sz="8" w:space="0" w:color="000000"/>
              <w:left w:val="nil"/>
              <w:bottom w:val="nil"/>
              <w:right w:val="single" w:sz="8" w:space="0" w:color="000000"/>
            </w:tcBorders>
            <w:shd w:val="clear" w:color="auto" w:fill="auto"/>
            <w:vAlign w:val="center"/>
            <w:hideMark/>
          </w:tcPr>
          <w:p w14:paraId="5051744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10,54%</w:t>
            </w:r>
          </w:p>
        </w:tc>
      </w:tr>
      <w:tr w:rsidR="00533879" w:rsidRPr="00533879" w14:paraId="114F2B2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03D720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1983</w:t>
            </w:r>
          </w:p>
        </w:tc>
        <w:tc>
          <w:tcPr>
            <w:tcW w:w="1200" w:type="dxa"/>
            <w:tcBorders>
              <w:top w:val="single" w:sz="8" w:space="0" w:color="000000"/>
              <w:left w:val="nil"/>
              <w:bottom w:val="nil"/>
              <w:right w:val="single" w:sz="8" w:space="0" w:color="000000"/>
            </w:tcBorders>
            <w:shd w:val="clear" w:color="auto" w:fill="auto"/>
            <w:vAlign w:val="center"/>
            <w:hideMark/>
          </w:tcPr>
          <w:p w14:paraId="704B8F5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43254,99949</w:t>
            </w:r>
          </w:p>
        </w:tc>
        <w:tc>
          <w:tcPr>
            <w:tcW w:w="940" w:type="dxa"/>
            <w:tcBorders>
              <w:top w:val="single" w:sz="8" w:space="0" w:color="000000"/>
              <w:left w:val="nil"/>
              <w:bottom w:val="nil"/>
              <w:right w:val="single" w:sz="8" w:space="0" w:color="000000"/>
            </w:tcBorders>
            <w:shd w:val="clear" w:color="auto" w:fill="auto"/>
            <w:vAlign w:val="center"/>
            <w:hideMark/>
          </w:tcPr>
          <w:p w14:paraId="1DC7DE6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35,94%</w:t>
            </w:r>
          </w:p>
        </w:tc>
        <w:tc>
          <w:tcPr>
            <w:tcW w:w="1200" w:type="dxa"/>
            <w:tcBorders>
              <w:top w:val="single" w:sz="8" w:space="0" w:color="000000"/>
              <w:left w:val="nil"/>
              <w:bottom w:val="nil"/>
              <w:right w:val="single" w:sz="8" w:space="0" w:color="000000"/>
            </w:tcBorders>
            <w:shd w:val="clear" w:color="auto" w:fill="auto"/>
            <w:vAlign w:val="center"/>
            <w:hideMark/>
          </w:tcPr>
          <w:p w14:paraId="17AC7DA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1194,25977</w:t>
            </w:r>
          </w:p>
        </w:tc>
        <w:tc>
          <w:tcPr>
            <w:tcW w:w="880" w:type="dxa"/>
            <w:tcBorders>
              <w:top w:val="single" w:sz="8" w:space="0" w:color="000000"/>
              <w:left w:val="nil"/>
              <w:bottom w:val="nil"/>
              <w:right w:val="single" w:sz="8" w:space="0" w:color="000000"/>
            </w:tcBorders>
            <w:shd w:val="clear" w:color="auto" w:fill="auto"/>
            <w:vAlign w:val="center"/>
            <w:hideMark/>
          </w:tcPr>
          <w:p w14:paraId="4F5C12E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0,99%</w:t>
            </w:r>
          </w:p>
        </w:tc>
        <w:tc>
          <w:tcPr>
            <w:tcW w:w="1200" w:type="dxa"/>
            <w:tcBorders>
              <w:top w:val="single" w:sz="8" w:space="0" w:color="000000"/>
              <w:left w:val="nil"/>
              <w:bottom w:val="nil"/>
              <w:right w:val="single" w:sz="8" w:space="0" w:color="000000"/>
            </w:tcBorders>
            <w:shd w:val="clear" w:color="auto" w:fill="auto"/>
            <w:vAlign w:val="center"/>
            <w:hideMark/>
          </w:tcPr>
          <w:p w14:paraId="1A4F09F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653DB92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0BF4A2AD"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15455,22819</w:t>
            </w:r>
          </w:p>
        </w:tc>
        <w:tc>
          <w:tcPr>
            <w:tcW w:w="900" w:type="dxa"/>
            <w:tcBorders>
              <w:top w:val="single" w:sz="8" w:space="0" w:color="000000"/>
              <w:left w:val="nil"/>
              <w:bottom w:val="nil"/>
              <w:right w:val="single" w:sz="8" w:space="0" w:color="000000"/>
            </w:tcBorders>
            <w:shd w:val="clear" w:color="auto" w:fill="auto"/>
            <w:vAlign w:val="center"/>
            <w:hideMark/>
          </w:tcPr>
          <w:p w14:paraId="43117F5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12,84%</w:t>
            </w:r>
          </w:p>
        </w:tc>
      </w:tr>
      <w:tr w:rsidR="00533879" w:rsidRPr="00533879" w14:paraId="5323829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53795B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1984</w:t>
            </w:r>
          </w:p>
        </w:tc>
        <w:tc>
          <w:tcPr>
            <w:tcW w:w="1200" w:type="dxa"/>
            <w:tcBorders>
              <w:top w:val="single" w:sz="8" w:space="0" w:color="000000"/>
              <w:left w:val="nil"/>
              <w:bottom w:val="nil"/>
              <w:right w:val="single" w:sz="8" w:space="0" w:color="000000"/>
            </w:tcBorders>
            <w:shd w:val="clear" w:color="auto" w:fill="auto"/>
            <w:vAlign w:val="center"/>
            <w:hideMark/>
          </w:tcPr>
          <w:p w14:paraId="607774C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47660,82421</w:t>
            </w:r>
          </w:p>
        </w:tc>
        <w:tc>
          <w:tcPr>
            <w:tcW w:w="940" w:type="dxa"/>
            <w:tcBorders>
              <w:top w:val="single" w:sz="8" w:space="0" w:color="000000"/>
              <w:left w:val="nil"/>
              <w:bottom w:val="nil"/>
              <w:right w:val="single" w:sz="8" w:space="0" w:color="000000"/>
            </w:tcBorders>
            <w:shd w:val="clear" w:color="auto" w:fill="auto"/>
            <w:vAlign w:val="center"/>
            <w:hideMark/>
          </w:tcPr>
          <w:p w14:paraId="61C8EF2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36,12%</w:t>
            </w:r>
          </w:p>
        </w:tc>
        <w:tc>
          <w:tcPr>
            <w:tcW w:w="1200" w:type="dxa"/>
            <w:tcBorders>
              <w:top w:val="single" w:sz="8" w:space="0" w:color="000000"/>
              <w:left w:val="nil"/>
              <w:bottom w:val="nil"/>
              <w:right w:val="single" w:sz="8" w:space="0" w:color="000000"/>
            </w:tcBorders>
            <w:shd w:val="clear" w:color="auto" w:fill="auto"/>
            <w:vAlign w:val="center"/>
            <w:hideMark/>
          </w:tcPr>
          <w:p w14:paraId="748CAA9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1425,180881</w:t>
            </w:r>
          </w:p>
        </w:tc>
        <w:tc>
          <w:tcPr>
            <w:tcW w:w="880" w:type="dxa"/>
            <w:tcBorders>
              <w:top w:val="single" w:sz="8" w:space="0" w:color="000000"/>
              <w:left w:val="nil"/>
              <w:bottom w:val="nil"/>
              <w:right w:val="single" w:sz="8" w:space="0" w:color="000000"/>
            </w:tcBorders>
            <w:shd w:val="clear" w:color="auto" w:fill="auto"/>
            <w:vAlign w:val="center"/>
            <w:hideMark/>
          </w:tcPr>
          <w:p w14:paraId="5378B4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1,08%</w:t>
            </w:r>
          </w:p>
        </w:tc>
        <w:tc>
          <w:tcPr>
            <w:tcW w:w="1200" w:type="dxa"/>
            <w:tcBorders>
              <w:top w:val="single" w:sz="8" w:space="0" w:color="000000"/>
              <w:left w:val="nil"/>
              <w:bottom w:val="nil"/>
              <w:right w:val="single" w:sz="8" w:space="0" w:color="000000"/>
            </w:tcBorders>
            <w:shd w:val="clear" w:color="auto" w:fill="auto"/>
            <w:vAlign w:val="center"/>
            <w:hideMark/>
          </w:tcPr>
          <w:p w14:paraId="58B9151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99,20453774</w:t>
            </w:r>
          </w:p>
        </w:tc>
        <w:tc>
          <w:tcPr>
            <w:tcW w:w="840" w:type="dxa"/>
            <w:tcBorders>
              <w:top w:val="single" w:sz="8" w:space="0" w:color="000000"/>
              <w:left w:val="nil"/>
              <w:bottom w:val="nil"/>
              <w:right w:val="single" w:sz="8" w:space="0" w:color="000000"/>
            </w:tcBorders>
            <w:shd w:val="clear" w:color="auto" w:fill="auto"/>
            <w:vAlign w:val="center"/>
            <w:hideMark/>
          </w:tcPr>
          <w:p w14:paraId="4F69DF1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0,08%</w:t>
            </w:r>
          </w:p>
        </w:tc>
        <w:tc>
          <w:tcPr>
            <w:tcW w:w="1200" w:type="dxa"/>
            <w:tcBorders>
              <w:top w:val="single" w:sz="8" w:space="0" w:color="000000"/>
              <w:left w:val="nil"/>
              <w:bottom w:val="nil"/>
              <w:right w:val="single" w:sz="8" w:space="0" w:color="000000"/>
            </w:tcBorders>
            <w:shd w:val="clear" w:color="auto" w:fill="auto"/>
            <w:vAlign w:val="center"/>
            <w:hideMark/>
          </w:tcPr>
          <w:p w14:paraId="2B9FDB0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16792,91777</w:t>
            </w:r>
          </w:p>
        </w:tc>
        <w:tc>
          <w:tcPr>
            <w:tcW w:w="900" w:type="dxa"/>
            <w:tcBorders>
              <w:top w:val="single" w:sz="8" w:space="0" w:color="000000"/>
              <w:left w:val="nil"/>
              <w:bottom w:val="nil"/>
              <w:right w:val="single" w:sz="8" w:space="0" w:color="000000"/>
            </w:tcBorders>
            <w:shd w:val="clear" w:color="auto" w:fill="auto"/>
            <w:vAlign w:val="center"/>
            <w:hideMark/>
          </w:tcPr>
          <w:p w14:paraId="2EA38B4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12,73%</w:t>
            </w:r>
          </w:p>
        </w:tc>
      </w:tr>
      <w:tr w:rsidR="00533879" w:rsidRPr="00533879" w14:paraId="51E0E4D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4563D4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1985</w:t>
            </w:r>
          </w:p>
        </w:tc>
        <w:tc>
          <w:tcPr>
            <w:tcW w:w="1200" w:type="dxa"/>
            <w:tcBorders>
              <w:top w:val="single" w:sz="8" w:space="0" w:color="000000"/>
              <w:left w:val="nil"/>
              <w:bottom w:val="nil"/>
              <w:right w:val="single" w:sz="8" w:space="0" w:color="000000"/>
            </w:tcBorders>
            <w:shd w:val="clear" w:color="auto" w:fill="auto"/>
            <w:vAlign w:val="center"/>
            <w:hideMark/>
          </w:tcPr>
          <w:p w14:paraId="4B7A169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48259,05852</w:t>
            </w:r>
          </w:p>
        </w:tc>
        <w:tc>
          <w:tcPr>
            <w:tcW w:w="940" w:type="dxa"/>
            <w:tcBorders>
              <w:top w:val="single" w:sz="8" w:space="0" w:color="000000"/>
              <w:left w:val="nil"/>
              <w:bottom w:val="nil"/>
              <w:right w:val="single" w:sz="8" w:space="0" w:color="000000"/>
            </w:tcBorders>
            <w:shd w:val="clear" w:color="auto" w:fill="auto"/>
            <w:vAlign w:val="center"/>
            <w:hideMark/>
          </w:tcPr>
          <w:p w14:paraId="25C0E55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35,08%</w:t>
            </w:r>
          </w:p>
        </w:tc>
        <w:tc>
          <w:tcPr>
            <w:tcW w:w="1200" w:type="dxa"/>
            <w:tcBorders>
              <w:top w:val="single" w:sz="8" w:space="0" w:color="000000"/>
              <w:left w:val="nil"/>
              <w:bottom w:val="nil"/>
              <w:right w:val="single" w:sz="8" w:space="0" w:color="000000"/>
            </w:tcBorders>
            <w:shd w:val="clear" w:color="auto" w:fill="auto"/>
            <w:vAlign w:val="center"/>
            <w:hideMark/>
          </w:tcPr>
          <w:p w14:paraId="7429F4B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1583,092598</w:t>
            </w:r>
          </w:p>
        </w:tc>
        <w:tc>
          <w:tcPr>
            <w:tcW w:w="880" w:type="dxa"/>
            <w:tcBorders>
              <w:top w:val="single" w:sz="8" w:space="0" w:color="000000"/>
              <w:left w:val="nil"/>
              <w:bottom w:val="nil"/>
              <w:right w:val="single" w:sz="8" w:space="0" w:color="000000"/>
            </w:tcBorders>
            <w:shd w:val="clear" w:color="auto" w:fill="auto"/>
            <w:vAlign w:val="center"/>
            <w:hideMark/>
          </w:tcPr>
          <w:p w14:paraId="089E1B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1,15%</w:t>
            </w:r>
          </w:p>
        </w:tc>
        <w:tc>
          <w:tcPr>
            <w:tcW w:w="1200" w:type="dxa"/>
            <w:tcBorders>
              <w:top w:val="single" w:sz="8" w:space="0" w:color="000000"/>
              <w:left w:val="nil"/>
              <w:bottom w:val="nil"/>
              <w:right w:val="single" w:sz="8" w:space="0" w:color="000000"/>
            </w:tcBorders>
            <w:shd w:val="clear" w:color="auto" w:fill="auto"/>
            <w:vAlign w:val="center"/>
            <w:hideMark/>
          </w:tcPr>
          <w:p w14:paraId="3499686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106,0462317</w:t>
            </w:r>
          </w:p>
        </w:tc>
        <w:tc>
          <w:tcPr>
            <w:tcW w:w="840" w:type="dxa"/>
            <w:tcBorders>
              <w:top w:val="single" w:sz="8" w:space="0" w:color="000000"/>
              <w:left w:val="nil"/>
              <w:bottom w:val="nil"/>
              <w:right w:val="single" w:sz="8" w:space="0" w:color="000000"/>
            </w:tcBorders>
            <w:shd w:val="clear" w:color="auto" w:fill="auto"/>
            <w:vAlign w:val="center"/>
            <w:hideMark/>
          </w:tcPr>
          <w:p w14:paraId="7C4666F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0,08%</w:t>
            </w:r>
          </w:p>
        </w:tc>
        <w:tc>
          <w:tcPr>
            <w:tcW w:w="1200" w:type="dxa"/>
            <w:tcBorders>
              <w:top w:val="single" w:sz="8" w:space="0" w:color="000000"/>
              <w:left w:val="nil"/>
              <w:bottom w:val="nil"/>
              <w:right w:val="single" w:sz="8" w:space="0" w:color="000000"/>
            </w:tcBorders>
            <w:shd w:val="clear" w:color="auto" w:fill="auto"/>
            <w:vAlign w:val="center"/>
            <w:hideMark/>
          </w:tcPr>
          <w:p w14:paraId="33E8289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19107,71613</w:t>
            </w:r>
          </w:p>
        </w:tc>
        <w:tc>
          <w:tcPr>
            <w:tcW w:w="900" w:type="dxa"/>
            <w:tcBorders>
              <w:top w:val="single" w:sz="8" w:space="0" w:color="000000"/>
              <w:left w:val="nil"/>
              <w:bottom w:val="nil"/>
              <w:right w:val="single" w:sz="8" w:space="0" w:color="000000"/>
            </w:tcBorders>
            <w:shd w:val="clear" w:color="auto" w:fill="auto"/>
            <w:vAlign w:val="center"/>
            <w:hideMark/>
          </w:tcPr>
          <w:p w14:paraId="6C6AA24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13,89%</w:t>
            </w:r>
          </w:p>
        </w:tc>
      </w:tr>
      <w:tr w:rsidR="00533879" w:rsidRPr="00533879" w14:paraId="66BD3A3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BB91FB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1986</w:t>
            </w:r>
          </w:p>
        </w:tc>
        <w:tc>
          <w:tcPr>
            <w:tcW w:w="1200" w:type="dxa"/>
            <w:tcBorders>
              <w:top w:val="single" w:sz="8" w:space="0" w:color="000000"/>
              <w:left w:val="nil"/>
              <w:bottom w:val="nil"/>
              <w:right w:val="single" w:sz="8" w:space="0" w:color="000000"/>
            </w:tcBorders>
            <w:shd w:val="clear" w:color="auto" w:fill="auto"/>
            <w:vAlign w:val="center"/>
            <w:hideMark/>
          </w:tcPr>
          <w:p w14:paraId="4803A8F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48447,73566</w:t>
            </w:r>
          </w:p>
        </w:tc>
        <w:tc>
          <w:tcPr>
            <w:tcW w:w="940" w:type="dxa"/>
            <w:tcBorders>
              <w:top w:val="single" w:sz="8" w:space="0" w:color="000000"/>
              <w:left w:val="nil"/>
              <w:bottom w:val="nil"/>
              <w:right w:val="single" w:sz="8" w:space="0" w:color="000000"/>
            </w:tcBorders>
            <w:shd w:val="clear" w:color="auto" w:fill="auto"/>
            <w:vAlign w:val="center"/>
            <w:hideMark/>
          </w:tcPr>
          <w:p w14:paraId="4F760FF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34,52%</w:t>
            </w:r>
          </w:p>
        </w:tc>
        <w:tc>
          <w:tcPr>
            <w:tcW w:w="1200" w:type="dxa"/>
            <w:tcBorders>
              <w:top w:val="single" w:sz="8" w:space="0" w:color="000000"/>
              <w:left w:val="nil"/>
              <w:bottom w:val="nil"/>
              <w:right w:val="single" w:sz="8" w:space="0" w:color="000000"/>
            </w:tcBorders>
            <w:shd w:val="clear" w:color="auto" w:fill="auto"/>
            <w:vAlign w:val="center"/>
            <w:hideMark/>
          </w:tcPr>
          <w:p w14:paraId="7F4FDA8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1769,691931</w:t>
            </w:r>
          </w:p>
        </w:tc>
        <w:tc>
          <w:tcPr>
            <w:tcW w:w="880" w:type="dxa"/>
            <w:tcBorders>
              <w:top w:val="single" w:sz="8" w:space="0" w:color="000000"/>
              <w:left w:val="nil"/>
              <w:bottom w:val="nil"/>
              <w:right w:val="single" w:sz="8" w:space="0" w:color="000000"/>
            </w:tcBorders>
            <w:shd w:val="clear" w:color="auto" w:fill="auto"/>
            <w:vAlign w:val="center"/>
            <w:hideMark/>
          </w:tcPr>
          <w:p w14:paraId="357EB49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1,26%</w:t>
            </w:r>
          </w:p>
        </w:tc>
        <w:tc>
          <w:tcPr>
            <w:tcW w:w="1200" w:type="dxa"/>
            <w:tcBorders>
              <w:top w:val="single" w:sz="8" w:space="0" w:color="000000"/>
              <w:left w:val="nil"/>
              <w:bottom w:val="nil"/>
              <w:right w:val="single" w:sz="8" w:space="0" w:color="000000"/>
            </w:tcBorders>
            <w:shd w:val="clear" w:color="auto" w:fill="auto"/>
            <w:vAlign w:val="center"/>
            <w:hideMark/>
          </w:tcPr>
          <w:p w14:paraId="58E41A4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4,276057797</w:t>
            </w:r>
          </w:p>
        </w:tc>
        <w:tc>
          <w:tcPr>
            <w:tcW w:w="840" w:type="dxa"/>
            <w:tcBorders>
              <w:top w:val="single" w:sz="8" w:space="0" w:color="000000"/>
              <w:left w:val="nil"/>
              <w:bottom w:val="nil"/>
              <w:right w:val="single" w:sz="8" w:space="0" w:color="000000"/>
            </w:tcBorders>
            <w:shd w:val="clear" w:color="auto" w:fill="auto"/>
            <w:vAlign w:val="center"/>
            <w:hideMark/>
          </w:tcPr>
          <w:p w14:paraId="41D1839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1DB30C1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17256,55139</w:t>
            </w:r>
          </w:p>
        </w:tc>
        <w:tc>
          <w:tcPr>
            <w:tcW w:w="900" w:type="dxa"/>
            <w:tcBorders>
              <w:top w:val="single" w:sz="8" w:space="0" w:color="000000"/>
              <w:left w:val="nil"/>
              <w:bottom w:val="nil"/>
              <w:right w:val="single" w:sz="8" w:space="0" w:color="000000"/>
            </w:tcBorders>
            <w:shd w:val="clear" w:color="auto" w:fill="auto"/>
            <w:vAlign w:val="center"/>
            <w:hideMark/>
          </w:tcPr>
          <w:p w14:paraId="78E43B2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12,30%</w:t>
            </w:r>
          </w:p>
        </w:tc>
      </w:tr>
      <w:tr w:rsidR="00533879" w:rsidRPr="00533879" w14:paraId="0338AC38"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46FA9CD"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1987</w:t>
            </w:r>
          </w:p>
        </w:tc>
        <w:tc>
          <w:tcPr>
            <w:tcW w:w="1200" w:type="dxa"/>
            <w:tcBorders>
              <w:top w:val="single" w:sz="8" w:space="0" w:color="000000"/>
              <w:left w:val="nil"/>
              <w:bottom w:val="nil"/>
              <w:right w:val="single" w:sz="8" w:space="0" w:color="000000"/>
            </w:tcBorders>
            <w:shd w:val="clear" w:color="auto" w:fill="auto"/>
            <w:vAlign w:val="center"/>
            <w:hideMark/>
          </w:tcPr>
          <w:p w14:paraId="4AD1D21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48732,03868</w:t>
            </w:r>
          </w:p>
        </w:tc>
        <w:tc>
          <w:tcPr>
            <w:tcW w:w="940" w:type="dxa"/>
            <w:tcBorders>
              <w:top w:val="single" w:sz="8" w:space="0" w:color="000000"/>
              <w:left w:val="nil"/>
              <w:bottom w:val="nil"/>
              <w:right w:val="single" w:sz="8" w:space="0" w:color="000000"/>
            </w:tcBorders>
            <w:shd w:val="clear" w:color="auto" w:fill="auto"/>
            <w:vAlign w:val="center"/>
            <w:hideMark/>
          </w:tcPr>
          <w:p w14:paraId="6E74EA0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33,33%</w:t>
            </w:r>
          </w:p>
        </w:tc>
        <w:tc>
          <w:tcPr>
            <w:tcW w:w="1200" w:type="dxa"/>
            <w:tcBorders>
              <w:top w:val="single" w:sz="8" w:space="0" w:color="000000"/>
              <w:left w:val="nil"/>
              <w:bottom w:val="nil"/>
              <w:right w:val="single" w:sz="8" w:space="0" w:color="000000"/>
            </w:tcBorders>
            <w:shd w:val="clear" w:color="auto" w:fill="auto"/>
            <w:vAlign w:val="center"/>
            <w:hideMark/>
          </w:tcPr>
          <w:p w14:paraId="1642370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1861,581909</w:t>
            </w:r>
          </w:p>
        </w:tc>
        <w:tc>
          <w:tcPr>
            <w:tcW w:w="880" w:type="dxa"/>
            <w:tcBorders>
              <w:top w:val="single" w:sz="8" w:space="0" w:color="000000"/>
              <w:left w:val="nil"/>
              <w:bottom w:val="nil"/>
              <w:right w:val="single" w:sz="8" w:space="0" w:color="000000"/>
            </w:tcBorders>
            <w:shd w:val="clear" w:color="auto" w:fill="auto"/>
            <w:vAlign w:val="center"/>
            <w:hideMark/>
          </w:tcPr>
          <w:p w14:paraId="0545DB6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1,27%</w:t>
            </w:r>
          </w:p>
        </w:tc>
        <w:tc>
          <w:tcPr>
            <w:tcW w:w="1200" w:type="dxa"/>
            <w:tcBorders>
              <w:top w:val="single" w:sz="8" w:space="0" w:color="000000"/>
              <w:left w:val="nil"/>
              <w:bottom w:val="nil"/>
              <w:right w:val="single" w:sz="8" w:space="0" w:color="000000"/>
            </w:tcBorders>
            <w:shd w:val="clear" w:color="auto" w:fill="auto"/>
            <w:vAlign w:val="center"/>
            <w:hideMark/>
          </w:tcPr>
          <w:p w14:paraId="63FE489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30,77050668</w:t>
            </w:r>
          </w:p>
        </w:tc>
        <w:tc>
          <w:tcPr>
            <w:tcW w:w="840" w:type="dxa"/>
            <w:tcBorders>
              <w:top w:val="single" w:sz="8" w:space="0" w:color="000000"/>
              <w:left w:val="nil"/>
              <w:bottom w:val="nil"/>
              <w:right w:val="single" w:sz="8" w:space="0" w:color="000000"/>
            </w:tcBorders>
            <w:shd w:val="clear" w:color="auto" w:fill="auto"/>
            <w:vAlign w:val="center"/>
            <w:hideMark/>
          </w:tcPr>
          <w:p w14:paraId="2D34C59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0,02%</w:t>
            </w:r>
          </w:p>
        </w:tc>
        <w:tc>
          <w:tcPr>
            <w:tcW w:w="1200" w:type="dxa"/>
            <w:tcBorders>
              <w:top w:val="single" w:sz="8" w:space="0" w:color="000000"/>
              <w:left w:val="nil"/>
              <w:bottom w:val="nil"/>
              <w:right w:val="single" w:sz="8" w:space="0" w:color="000000"/>
            </w:tcBorders>
            <w:shd w:val="clear" w:color="auto" w:fill="auto"/>
            <w:vAlign w:val="center"/>
            <w:hideMark/>
          </w:tcPr>
          <w:p w14:paraId="5C8C224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20771,59942</w:t>
            </w:r>
          </w:p>
        </w:tc>
        <w:tc>
          <w:tcPr>
            <w:tcW w:w="900" w:type="dxa"/>
            <w:tcBorders>
              <w:top w:val="single" w:sz="8" w:space="0" w:color="000000"/>
              <w:left w:val="nil"/>
              <w:bottom w:val="nil"/>
              <w:right w:val="single" w:sz="8" w:space="0" w:color="000000"/>
            </w:tcBorders>
            <w:shd w:val="clear" w:color="auto" w:fill="auto"/>
            <w:vAlign w:val="center"/>
            <w:hideMark/>
          </w:tcPr>
          <w:p w14:paraId="070C703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14,21%</w:t>
            </w:r>
          </w:p>
        </w:tc>
      </w:tr>
      <w:tr w:rsidR="00533879" w:rsidRPr="00533879" w14:paraId="384FFD1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0339E7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1988</w:t>
            </w:r>
          </w:p>
        </w:tc>
        <w:tc>
          <w:tcPr>
            <w:tcW w:w="1200" w:type="dxa"/>
            <w:tcBorders>
              <w:top w:val="single" w:sz="8" w:space="0" w:color="000000"/>
              <w:left w:val="nil"/>
              <w:bottom w:val="nil"/>
              <w:right w:val="single" w:sz="8" w:space="0" w:color="000000"/>
            </w:tcBorders>
            <w:shd w:val="clear" w:color="auto" w:fill="auto"/>
            <w:vAlign w:val="center"/>
            <w:hideMark/>
          </w:tcPr>
          <w:p w14:paraId="4752DE9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49680,32585</w:t>
            </w:r>
          </w:p>
        </w:tc>
        <w:tc>
          <w:tcPr>
            <w:tcW w:w="940" w:type="dxa"/>
            <w:tcBorders>
              <w:top w:val="single" w:sz="8" w:space="0" w:color="000000"/>
              <w:left w:val="nil"/>
              <w:bottom w:val="nil"/>
              <w:right w:val="single" w:sz="8" w:space="0" w:color="000000"/>
            </w:tcBorders>
            <w:shd w:val="clear" w:color="auto" w:fill="auto"/>
            <w:vAlign w:val="center"/>
            <w:hideMark/>
          </w:tcPr>
          <w:p w14:paraId="51327A3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34,14%</w:t>
            </w:r>
          </w:p>
        </w:tc>
        <w:tc>
          <w:tcPr>
            <w:tcW w:w="1200" w:type="dxa"/>
            <w:tcBorders>
              <w:top w:val="single" w:sz="8" w:space="0" w:color="000000"/>
              <w:left w:val="nil"/>
              <w:bottom w:val="nil"/>
              <w:right w:val="single" w:sz="8" w:space="0" w:color="000000"/>
            </w:tcBorders>
            <w:shd w:val="clear" w:color="auto" w:fill="auto"/>
            <w:vAlign w:val="center"/>
            <w:hideMark/>
          </w:tcPr>
          <w:p w14:paraId="188823C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2001,773427</w:t>
            </w:r>
          </w:p>
        </w:tc>
        <w:tc>
          <w:tcPr>
            <w:tcW w:w="880" w:type="dxa"/>
            <w:tcBorders>
              <w:top w:val="single" w:sz="8" w:space="0" w:color="000000"/>
              <w:left w:val="nil"/>
              <w:bottom w:val="nil"/>
              <w:right w:val="single" w:sz="8" w:space="0" w:color="000000"/>
            </w:tcBorders>
            <w:shd w:val="clear" w:color="auto" w:fill="auto"/>
            <w:vAlign w:val="center"/>
            <w:hideMark/>
          </w:tcPr>
          <w:p w14:paraId="39D1EDF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w:t>
            </w:r>
          </w:p>
        </w:tc>
        <w:tc>
          <w:tcPr>
            <w:tcW w:w="1200" w:type="dxa"/>
            <w:tcBorders>
              <w:top w:val="single" w:sz="8" w:space="0" w:color="000000"/>
              <w:left w:val="nil"/>
              <w:bottom w:val="nil"/>
              <w:right w:val="single" w:sz="8" w:space="0" w:color="000000"/>
            </w:tcBorders>
            <w:shd w:val="clear" w:color="auto" w:fill="auto"/>
            <w:vAlign w:val="center"/>
            <w:hideMark/>
          </w:tcPr>
          <w:p w14:paraId="45A3516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18,7462404</w:t>
            </w:r>
          </w:p>
        </w:tc>
        <w:tc>
          <w:tcPr>
            <w:tcW w:w="840" w:type="dxa"/>
            <w:tcBorders>
              <w:top w:val="single" w:sz="8" w:space="0" w:color="000000"/>
              <w:left w:val="nil"/>
              <w:bottom w:val="nil"/>
              <w:right w:val="single" w:sz="8" w:space="0" w:color="000000"/>
            </w:tcBorders>
            <w:shd w:val="clear" w:color="auto" w:fill="auto"/>
            <w:vAlign w:val="center"/>
            <w:hideMark/>
          </w:tcPr>
          <w:p w14:paraId="2575F3F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0,01%</w:t>
            </w:r>
          </w:p>
        </w:tc>
        <w:tc>
          <w:tcPr>
            <w:tcW w:w="1200" w:type="dxa"/>
            <w:tcBorders>
              <w:top w:val="single" w:sz="8" w:space="0" w:color="000000"/>
              <w:left w:val="nil"/>
              <w:bottom w:val="nil"/>
              <w:right w:val="single" w:sz="8" w:space="0" w:color="000000"/>
            </w:tcBorders>
            <w:shd w:val="clear" w:color="auto" w:fill="auto"/>
            <w:vAlign w:val="center"/>
            <w:hideMark/>
          </w:tcPr>
          <w:p w14:paraId="391D42FE"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19031,50206</w:t>
            </w:r>
          </w:p>
        </w:tc>
        <w:tc>
          <w:tcPr>
            <w:tcW w:w="900" w:type="dxa"/>
            <w:tcBorders>
              <w:top w:val="single" w:sz="8" w:space="0" w:color="000000"/>
              <w:left w:val="nil"/>
              <w:bottom w:val="nil"/>
              <w:right w:val="single" w:sz="8" w:space="0" w:color="000000"/>
            </w:tcBorders>
            <w:shd w:val="clear" w:color="auto" w:fill="auto"/>
            <w:vAlign w:val="center"/>
            <w:hideMark/>
          </w:tcPr>
          <w:p w14:paraId="329FD23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13,08%</w:t>
            </w:r>
          </w:p>
        </w:tc>
      </w:tr>
      <w:tr w:rsidR="00533879" w:rsidRPr="00533879" w14:paraId="55CFCFC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FAE34C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1989</w:t>
            </w:r>
          </w:p>
        </w:tc>
        <w:tc>
          <w:tcPr>
            <w:tcW w:w="1200" w:type="dxa"/>
            <w:tcBorders>
              <w:top w:val="single" w:sz="8" w:space="0" w:color="000000"/>
              <w:left w:val="nil"/>
              <w:bottom w:val="nil"/>
              <w:right w:val="single" w:sz="8" w:space="0" w:color="000000"/>
            </w:tcBorders>
            <w:shd w:val="clear" w:color="auto" w:fill="auto"/>
            <w:vAlign w:val="center"/>
            <w:hideMark/>
          </w:tcPr>
          <w:p w14:paraId="092B77B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50549,44094</w:t>
            </w:r>
          </w:p>
        </w:tc>
        <w:tc>
          <w:tcPr>
            <w:tcW w:w="940" w:type="dxa"/>
            <w:tcBorders>
              <w:top w:val="single" w:sz="8" w:space="0" w:color="000000"/>
              <w:left w:val="nil"/>
              <w:bottom w:val="nil"/>
              <w:right w:val="single" w:sz="8" w:space="0" w:color="000000"/>
            </w:tcBorders>
            <w:shd w:val="clear" w:color="auto" w:fill="auto"/>
            <w:vAlign w:val="center"/>
            <w:hideMark/>
          </w:tcPr>
          <w:p w14:paraId="639C244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34,55%</w:t>
            </w:r>
          </w:p>
        </w:tc>
        <w:tc>
          <w:tcPr>
            <w:tcW w:w="1200" w:type="dxa"/>
            <w:tcBorders>
              <w:top w:val="single" w:sz="8" w:space="0" w:color="000000"/>
              <w:left w:val="nil"/>
              <w:bottom w:val="nil"/>
              <w:right w:val="single" w:sz="8" w:space="0" w:color="000000"/>
            </w:tcBorders>
            <w:shd w:val="clear" w:color="auto" w:fill="auto"/>
            <w:vAlign w:val="center"/>
            <w:hideMark/>
          </w:tcPr>
          <w:p w14:paraId="7827D91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1997,723056</w:t>
            </w:r>
          </w:p>
        </w:tc>
        <w:tc>
          <w:tcPr>
            <w:tcW w:w="880" w:type="dxa"/>
            <w:tcBorders>
              <w:top w:val="single" w:sz="8" w:space="0" w:color="000000"/>
              <w:left w:val="nil"/>
              <w:bottom w:val="nil"/>
              <w:right w:val="single" w:sz="8" w:space="0" w:color="000000"/>
            </w:tcBorders>
            <w:shd w:val="clear" w:color="auto" w:fill="auto"/>
            <w:vAlign w:val="center"/>
            <w:hideMark/>
          </w:tcPr>
          <w:p w14:paraId="2BBFE40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1,37%</w:t>
            </w:r>
          </w:p>
        </w:tc>
        <w:tc>
          <w:tcPr>
            <w:tcW w:w="1200" w:type="dxa"/>
            <w:tcBorders>
              <w:top w:val="single" w:sz="8" w:space="0" w:color="000000"/>
              <w:left w:val="nil"/>
              <w:bottom w:val="nil"/>
              <w:right w:val="single" w:sz="8" w:space="0" w:color="000000"/>
            </w:tcBorders>
            <w:shd w:val="clear" w:color="auto" w:fill="auto"/>
            <w:vAlign w:val="center"/>
            <w:hideMark/>
          </w:tcPr>
          <w:p w14:paraId="7B9CB67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54,70788473</w:t>
            </w:r>
          </w:p>
        </w:tc>
        <w:tc>
          <w:tcPr>
            <w:tcW w:w="840" w:type="dxa"/>
            <w:tcBorders>
              <w:top w:val="single" w:sz="8" w:space="0" w:color="000000"/>
              <w:left w:val="nil"/>
              <w:bottom w:val="nil"/>
              <w:right w:val="single" w:sz="8" w:space="0" w:color="000000"/>
            </w:tcBorders>
            <w:shd w:val="clear" w:color="auto" w:fill="auto"/>
            <w:vAlign w:val="center"/>
            <w:hideMark/>
          </w:tcPr>
          <w:p w14:paraId="460FE03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0,04%</w:t>
            </w:r>
          </w:p>
        </w:tc>
        <w:tc>
          <w:tcPr>
            <w:tcW w:w="1200" w:type="dxa"/>
            <w:tcBorders>
              <w:top w:val="single" w:sz="8" w:space="0" w:color="000000"/>
              <w:left w:val="nil"/>
              <w:bottom w:val="nil"/>
              <w:right w:val="single" w:sz="8" w:space="0" w:color="000000"/>
            </w:tcBorders>
            <w:shd w:val="clear" w:color="auto" w:fill="auto"/>
            <w:vAlign w:val="center"/>
            <w:hideMark/>
          </w:tcPr>
          <w:p w14:paraId="6A19B628"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18479,79084</w:t>
            </w:r>
          </w:p>
        </w:tc>
        <w:tc>
          <w:tcPr>
            <w:tcW w:w="900" w:type="dxa"/>
            <w:tcBorders>
              <w:top w:val="single" w:sz="8" w:space="0" w:color="000000"/>
              <w:left w:val="nil"/>
              <w:bottom w:val="nil"/>
              <w:right w:val="single" w:sz="8" w:space="0" w:color="000000"/>
            </w:tcBorders>
            <w:shd w:val="clear" w:color="auto" w:fill="auto"/>
            <w:vAlign w:val="center"/>
            <w:hideMark/>
          </w:tcPr>
          <w:p w14:paraId="776E195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12,63%</w:t>
            </w:r>
          </w:p>
        </w:tc>
      </w:tr>
      <w:tr w:rsidR="00533879" w:rsidRPr="00533879" w14:paraId="405C6FB9"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0634B7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1990</w:t>
            </w:r>
          </w:p>
        </w:tc>
        <w:tc>
          <w:tcPr>
            <w:tcW w:w="1200" w:type="dxa"/>
            <w:tcBorders>
              <w:top w:val="single" w:sz="8" w:space="0" w:color="000000"/>
              <w:left w:val="nil"/>
              <w:bottom w:val="nil"/>
              <w:right w:val="single" w:sz="8" w:space="0" w:color="000000"/>
            </w:tcBorders>
            <w:shd w:val="clear" w:color="auto" w:fill="auto"/>
            <w:vAlign w:val="center"/>
            <w:hideMark/>
          </w:tcPr>
          <w:p w14:paraId="1C53720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51342,47083</w:t>
            </w:r>
          </w:p>
        </w:tc>
        <w:tc>
          <w:tcPr>
            <w:tcW w:w="940" w:type="dxa"/>
            <w:tcBorders>
              <w:top w:val="single" w:sz="8" w:space="0" w:color="000000"/>
              <w:left w:val="nil"/>
              <w:bottom w:val="nil"/>
              <w:right w:val="single" w:sz="8" w:space="0" w:color="000000"/>
            </w:tcBorders>
            <w:shd w:val="clear" w:color="auto" w:fill="auto"/>
            <w:vAlign w:val="center"/>
            <w:hideMark/>
          </w:tcPr>
          <w:p w14:paraId="4849F67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33,92%</w:t>
            </w:r>
          </w:p>
        </w:tc>
        <w:tc>
          <w:tcPr>
            <w:tcW w:w="1200" w:type="dxa"/>
            <w:tcBorders>
              <w:top w:val="single" w:sz="8" w:space="0" w:color="000000"/>
              <w:left w:val="nil"/>
              <w:bottom w:val="nil"/>
              <w:right w:val="single" w:sz="8" w:space="0" w:color="000000"/>
            </w:tcBorders>
            <w:shd w:val="clear" w:color="auto" w:fill="auto"/>
            <w:vAlign w:val="center"/>
            <w:hideMark/>
          </w:tcPr>
          <w:p w14:paraId="58812C7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2126,358428</w:t>
            </w:r>
          </w:p>
        </w:tc>
        <w:tc>
          <w:tcPr>
            <w:tcW w:w="880" w:type="dxa"/>
            <w:tcBorders>
              <w:top w:val="single" w:sz="8" w:space="0" w:color="000000"/>
              <w:left w:val="nil"/>
              <w:bottom w:val="nil"/>
              <w:right w:val="single" w:sz="8" w:space="0" w:color="000000"/>
            </w:tcBorders>
            <w:shd w:val="clear" w:color="auto" w:fill="auto"/>
            <w:vAlign w:val="center"/>
            <w:hideMark/>
          </w:tcPr>
          <w:p w14:paraId="6E93A70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1,40%</w:t>
            </w:r>
          </w:p>
        </w:tc>
        <w:tc>
          <w:tcPr>
            <w:tcW w:w="1200" w:type="dxa"/>
            <w:tcBorders>
              <w:top w:val="single" w:sz="8" w:space="0" w:color="000000"/>
              <w:left w:val="nil"/>
              <w:bottom w:val="nil"/>
              <w:right w:val="single" w:sz="8" w:space="0" w:color="000000"/>
            </w:tcBorders>
            <w:shd w:val="clear" w:color="auto" w:fill="auto"/>
            <w:vAlign w:val="center"/>
            <w:hideMark/>
          </w:tcPr>
          <w:p w14:paraId="317B6A3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68,80875028</w:t>
            </w:r>
          </w:p>
        </w:tc>
        <w:tc>
          <w:tcPr>
            <w:tcW w:w="840" w:type="dxa"/>
            <w:tcBorders>
              <w:top w:val="single" w:sz="8" w:space="0" w:color="000000"/>
              <w:left w:val="nil"/>
              <w:bottom w:val="nil"/>
              <w:right w:val="single" w:sz="8" w:space="0" w:color="000000"/>
            </w:tcBorders>
            <w:shd w:val="clear" w:color="auto" w:fill="auto"/>
            <w:vAlign w:val="center"/>
            <w:hideMark/>
          </w:tcPr>
          <w:p w14:paraId="66A5D1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0,05%</w:t>
            </w:r>
          </w:p>
        </w:tc>
        <w:tc>
          <w:tcPr>
            <w:tcW w:w="1200" w:type="dxa"/>
            <w:tcBorders>
              <w:top w:val="single" w:sz="8" w:space="0" w:color="000000"/>
              <w:left w:val="nil"/>
              <w:bottom w:val="nil"/>
              <w:right w:val="single" w:sz="8" w:space="0" w:color="000000"/>
            </w:tcBorders>
            <w:shd w:val="clear" w:color="auto" w:fill="auto"/>
            <w:vAlign w:val="center"/>
            <w:hideMark/>
          </w:tcPr>
          <w:p w14:paraId="0272B802"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18451,27589</w:t>
            </w:r>
          </w:p>
        </w:tc>
        <w:tc>
          <w:tcPr>
            <w:tcW w:w="900" w:type="dxa"/>
            <w:tcBorders>
              <w:top w:val="single" w:sz="8" w:space="0" w:color="000000"/>
              <w:left w:val="nil"/>
              <w:bottom w:val="nil"/>
              <w:right w:val="single" w:sz="8" w:space="0" w:color="000000"/>
            </w:tcBorders>
            <w:shd w:val="clear" w:color="auto" w:fill="auto"/>
            <w:vAlign w:val="center"/>
            <w:hideMark/>
          </w:tcPr>
          <w:p w14:paraId="0609C87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12,19%</w:t>
            </w:r>
          </w:p>
        </w:tc>
      </w:tr>
      <w:tr w:rsidR="00533879" w:rsidRPr="00533879" w14:paraId="0B100F3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536EBA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1991</w:t>
            </w:r>
          </w:p>
        </w:tc>
        <w:tc>
          <w:tcPr>
            <w:tcW w:w="1200" w:type="dxa"/>
            <w:tcBorders>
              <w:top w:val="single" w:sz="8" w:space="0" w:color="000000"/>
              <w:left w:val="nil"/>
              <w:bottom w:val="nil"/>
              <w:right w:val="single" w:sz="8" w:space="0" w:color="000000"/>
            </w:tcBorders>
            <w:shd w:val="clear" w:color="auto" w:fill="auto"/>
            <w:vAlign w:val="center"/>
            <w:hideMark/>
          </w:tcPr>
          <w:p w14:paraId="16FB665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50134,7989</w:t>
            </w:r>
          </w:p>
        </w:tc>
        <w:tc>
          <w:tcPr>
            <w:tcW w:w="940" w:type="dxa"/>
            <w:tcBorders>
              <w:top w:val="single" w:sz="8" w:space="0" w:color="000000"/>
              <w:left w:val="nil"/>
              <w:bottom w:val="nil"/>
              <w:right w:val="single" w:sz="8" w:space="0" w:color="000000"/>
            </w:tcBorders>
            <w:shd w:val="clear" w:color="auto" w:fill="auto"/>
            <w:vAlign w:val="center"/>
            <w:hideMark/>
          </w:tcPr>
          <w:p w14:paraId="45912CE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33,01%</w:t>
            </w:r>
          </w:p>
        </w:tc>
        <w:tc>
          <w:tcPr>
            <w:tcW w:w="1200" w:type="dxa"/>
            <w:tcBorders>
              <w:top w:val="single" w:sz="8" w:space="0" w:color="000000"/>
              <w:left w:val="nil"/>
              <w:bottom w:val="nil"/>
              <w:right w:val="single" w:sz="8" w:space="0" w:color="000000"/>
            </w:tcBorders>
            <w:shd w:val="clear" w:color="auto" w:fill="auto"/>
            <w:vAlign w:val="center"/>
            <w:hideMark/>
          </w:tcPr>
          <w:p w14:paraId="6D74A74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2338,318044</w:t>
            </w:r>
          </w:p>
        </w:tc>
        <w:tc>
          <w:tcPr>
            <w:tcW w:w="880" w:type="dxa"/>
            <w:tcBorders>
              <w:top w:val="single" w:sz="8" w:space="0" w:color="000000"/>
              <w:left w:val="nil"/>
              <w:bottom w:val="nil"/>
              <w:right w:val="single" w:sz="8" w:space="0" w:color="000000"/>
            </w:tcBorders>
            <w:shd w:val="clear" w:color="auto" w:fill="auto"/>
            <w:vAlign w:val="center"/>
            <w:hideMark/>
          </w:tcPr>
          <w:p w14:paraId="2F43522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1,54%</w:t>
            </w:r>
          </w:p>
        </w:tc>
        <w:tc>
          <w:tcPr>
            <w:tcW w:w="1200" w:type="dxa"/>
            <w:tcBorders>
              <w:top w:val="single" w:sz="8" w:space="0" w:color="000000"/>
              <w:left w:val="nil"/>
              <w:bottom w:val="nil"/>
              <w:right w:val="single" w:sz="8" w:space="0" w:color="000000"/>
            </w:tcBorders>
            <w:shd w:val="clear" w:color="auto" w:fill="auto"/>
            <w:vAlign w:val="center"/>
            <w:hideMark/>
          </w:tcPr>
          <w:p w14:paraId="44B43F1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46,77089704</w:t>
            </w:r>
          </w:p>
        </w:tc>
        <w:tc>
          <w:tcPr>
            <w:tcW w:w="840" w:type="dxa"/>
            <w:tcBorders>
              <w:top w:val="single" w:sz="8" w:space="0" w:color="000000"/>
              <w:left w:val="nil"/>
              <w:bottom w:val="nil"/>
              <w:right w:val="single" w:sz="8" w:space="0" w:color="000000"/>
            </w:tcBorders>
            <w:shd w:val="clear" w:color="auto" w:fill="auto"/>
            <w:vAlign w:val="center"/>
            <w:hideMark/>
          </w:tcPr>
          <w:p w14:paraId="51E659A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0,03%</w:t>
            </w:r>
          </w:p>
        </w:tc>
        <w:tc>
          <w:tcPr>
            <w:tcW w:w="1200" w:type="dxa"/>
            <w:tcBorders>
              <w:top w:val="single" w:sz="8" w:space="0" w:color="000000"/>
              <w:left w:val="nil"/>
              <w:bottom w:val="nil"/>
              <w:right w:val="single" w:sz="8" w:space="0" w:color="000000"/>
            </w:tcBorders>
            <w:shd w:val="clear" w:color="auto" w:fill="auto"/>
            <w:vAlign w:val="center"/>
            <w:hideMark/>
          </w:tcPr>
          <w:p w14:paraId="0D097FBC"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20093,16689</w:t>
            </w:r>
          </w:p>
        </w:tc>
        <w:tc>
          <w:tcPr>
            <w:tcW w:w="900" w:type="dxa"/>
            <w:tcBorders>
              <w:top w:val="single" w:sz="8" w:space="0" w:color="000000"/>
              <w:left w:val="nil"/>
              <w:bottom w:val="nil"/>
              <w:right w:val="single" w:sz="8" w:space="0" w:color="000000"/>
            </w:tcBorders>
            <w:shd w:val="clear" w:color="auto" w:fill="auto"/>
            <w:vAlign w:val="center"/>
            <w:hideMark/>
          </w:tcPr>
          <w:p w14:paraId="407607A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13,23%</w:t>
            </w:r>
          </w:p>
        </w:tc>
      </w:tr>
      <w:tr w:rsidR="00533879" w:rsidRPr="00533879" w14:paraId="20A84AE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223CB3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1992</w:t>
            </w:r>
          </w:p>
        </w:tc>
        <w:tc>
          <w:tcPr>
            <w:tcW w:w="1200" w:type="dxa"/>
            <w:tcBorders>
              <w:top w:val="single" w:sz="8" w:space="0" w:color="000000"/>
              <w:left w:val="nil"/>
              <w:bottom w:val="nil"/>
              <w:right w:val="single" w:sz="8" w:space="0" w:color="000000"/>
            </w:tcBorders>
            <w:shd w:val="clear" w:color="auto" w:fill="auto"/>
            <w:vAlign w:val="center"/>
            <w:hideMark/>
          </w:tcPr>
          <w:p w14:paraId="323856A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48716,77804</w:t>
            </w:r>
          </w:p>
        </w:tc>
        <w:tc>
          <w:tcPr>
            <w:tcW w:w="940" w:type="dxa"/>
            <w:tcBorders>
              <w:top w:val="single" w:sz="8" w:space="0" w:color="000000"/>
              <w:left w:val="nil"/>
              <w:bottom w:val="nil"/>
              <w:right w:val="single" w:sz="8" w:space="0" w:color="000000"/>
            </w:tcBorders>
            <w:shd w:val="clear" w:color="auto" w:fill="auto"/>
            <w:vAlign w:val="center"/>
            <w:hideMark/>
          </w:tcPr>
          <w:p w14:paraId="3660EB5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32,03%</w:t>
            </w:r>
          </w:p>
        </w:tc>
        <w:tc>
          <w:tcPr>
            <w:tcW w:w="1200" w:type="dxa"/>
            <w:tcBorders>
              <w:top w:val="single" w:sz="8" w:space="0" w:color="000000"/>
              <w:left w:val="nil"/>
              <w:bottom w:val="nil"/>
              <w:right w:val="single" w:sz="8" w:space="0" w:color="000000"/>
            </w:tcBorders>
            <w:shd w:val="clear" w:color="auto" w:fill="auto"/>
            <w:vAlign w:val="center"/>
            <w:hideMark/>
          </w:tcPr>
          <w:p w14:paraId="3F31023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2745,349484</w:t>
            </w:r>
          </w:p>
        </w:tc>
        <w:tc>
          <w:tcPr>
            <w:tcW w:w="880" w:type="dxa"/>
            <w:tcBorders>
              <w:top w:val="single" w:sz="8" w:space="0" w:color="000000"/>
              <w:left w:val="nil"/>
              <w:bottom w:val="nil"/>
              <w:right w:val="single" w:sz="8" w:space="0" w:color="000000"/>
            </w:tcBorders>
            <w:shd w:val="clear" w:color="auto" w:fill="auto"/>
            <w:vAlign w:val="center"/>
            <w:hideMark/>
          </w:tcPr>
          <w:p w14:paraId="562F6FE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1,81%</w:t>
            </w:r>
          </w:p>
        </w:tc>
        <w:tc>
          <w:tcPr>
            <w:tcW w:w="1200" w:type="dxa"/>
            <w:tcBorders>
              <w:top w:val="single" w:sz="8" w:space="0" w:color="000000"/>
              <w:left w:val="nil"/>
              <w:bottom w:val="nil"/>
              <w:right w:val="single" w:sz="8" w:space="0" w:color="000000"/>
            </w:tcBorders>
            <w:shd w:val="clear" w:color="auto" w:fill="auto"/>
            <w:vAlign w:val="center"/>
            <w:hideMark/>
          </w:tcPr>
          <w:p w14:paraId="74E5661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39,97760221</w:t>
            </w:r>
          </w:p>
        </w:tc>
        <w:tc>
          <w:tcPr>
            <w:tcW w:w="840" w:type="dxa"/>
            <w:tcBorders>
              <w:top w:val="single" w:sz="8" w:space="0" w:color="000000"/>
              <w:left w:val="nil"/>
              <w:bottom w:val="nil"/>
              <w:right w:val="single" w:sz="8" w:space="0" w:color="000000"/>
            </w:tcBorders>
            <w:shd w:val="clear" w:color="auto" w:fill="auto"/>
            <w:vAlign w:val="center"/>
            <w:hideMark/>
          </w:tcPr>
          <w:p w14:paraId="1F8A1A0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0,03%</w:t>
            </w:r>
          </w:p>
        </w:tc>
        <w:tc>
          <w:tcPr>
            <w:tcW w:w="1200" w:type="dxa"/>
            <w:tcBorders>
              <w:top w:val="single" w:sz="8" w:space="0" w:color="000000"/>
              <w:left w:val="nil"/>
              <w:bottom w:val="nil"/>
              <w:right w:val="single" w:sz="8" w:space="0" w:color="000000"/>
            </w:tcBorders>
            <w:shd w:val="clear" w:color="auto" w:fill="auto"/>
            <w:vAlign w:val="center"/>
            <w:hideMark/>
          </w:tcPr>
          <w:p w14:paraId="1016709E"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20063,83877</w:t>
            </w:r>
          </w:p>
        </w:tc>
        <w:tc>
          <w:tcPr>
            <w:tcW w:w="900" w:type="dxa"/>
            <w:tcBorders>
              <w:top w:val="single" w:sz="8" w:space="0" w:color="000000"/>
              <w:left w:val="nil"/>
              <w:bottom w:val="nil"/>
              <w:right w:val="single" w:sz="8" w:space="0" w:color="000000"/>
            </w:tcBorders>
            <w:shd w:val="clear" w:color="auto" w:fill="auto"/>
            <w:vAlign w:val="center"/>
            <w:hideMark/>
          </w:tcPr>
          <w:p w14:paraId="47EB159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13,19%</w:t>
            </w:r>
          </w:p>
        </w:tc>
      </w:tr>
      <w:tr w:rsidR="00533879" w:rsidRPr="00533879" w14:paraId="46FD6AA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34E3BDC"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1993</w:t>
            </w:r>
          </w:p>
        </w:tc>
        <w:tc>
          <w:tcPr>
            <w:tcW w:w="1200" w:type="dxa"/>
            <w:tcBorders>
              <w:top w:val="single" w:sz="8" w:space="0" w:color="000000"/>
              <w:left w:val="nil"/>
              <w:bottom w:val="nil"/>
              <w:right w:val="single" w:sz="8" w:space="0" w:color="000000"/>
            </w:tcBorders>
            <w:shd w:val="clear" w:color="auto" w:fill="auto"/>
            <w:vAlign w:val="center"/>
            <w:hideMark/>
          </w:tcPr>
          <w:p w14:paraId="1B5B4CC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49387,97832</w:t>
            </w:r>
          </w:p>
        </w:tc>
        <w:tc>
          <w:tcPr>
            <w:tcW w:w="940" w:type="dxa"/>
            <w:tcBorders>
              <w:top w:val="single" w:sz="8" w:space="0" w:color="000000"/>
              <w:left w:val="nil"/>
              <w:bottom w:val="nil"/>
              <w:right w:val="single" w:sz="8" w:space="0" w:color="000000"/>
            </w:tcBorders>
            <w:shd w:val="clear" w:color="auto" w:fill="auto"/>
            <w:vAlign w:val="center"/>
            <w:hideMark/>
          </w:tcPr>
          <w:p w14:paraId="189C35E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32,14%</w:t>
            </w:r>
          </w:p>
        </w:tc>
        <w:tc>
          <w:tcPr>
            <w:tcW w:w="1200" w:type="dxa"/>
            <w:tcBorders>
              <w:top w:val="single" w:sz="8" w:space="0" w:color="000000"/>
              <w:left w:val="nil"/>
              <w:bottom w:val="nil"/>
              <w:right w:val="single" w:sz="8" w:space="0" w:color="000000"/>
            </w:tcBorders>
            <w:shd w:val="clear" w:color="auto" w:fill="auto"/>
            <w:vAlign w:val="center"/>
            <w:hideMark/>
          </w:tcPr>
          <w:p w14:paraId="3BCC6B5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2984,489921</w:t>
            </w:r>
          </w:p>
        </w:tc>
        <w:tc>
          <w:tcPr>
            <w:tcW w:w="880" w:type="dxa"/>
            <w:tcBorders>
              <w:top w:val="single" w:sz="8" w:space="0" w:color="000000"/>
              <w:left w:val="nil"/>
              <w:bottom w:val="nil"/>
              <w:right w:val="single" w:sz="8" w:space="0" w:color="000000"/>
            </w:tcBorders>
            <w:shd w:val="clear" w:color="auto" w:fill="auto"/>
            <w:vAlign w:val="center"/>
            <w:hideMark/>
          </w:tcPr>
          <w:p w14:paraId="2C3F61B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1,94%</w:t>
            </w:r>
          </w:p>
        </w:tc>
        <w:tc>
          <w:tcPr>
            <w:tcW w:w="1200" w:type="dxa"/>
            <w:tcBorders>
              <w:top w:val="single" w:sz="8" w:space="0" w:color="000000"/>
              <w:left w:val="nil"/>
              <w:bottom w:val="nil"/>
              <w:right w:val="single" w:sz="8" w:space="0" w:color="000000"/>
            </w:tcBorders>
            <w:shd w:val="clear" w:color="auto" w:fill="auto"/>
            <w:vAlign w:val="center"/>
            <w:hideMark/>
          </w:tcPr>
          <w:p w14:paraId="16958E2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16,17978913</w:t>
            </w:r>
          </w:p>
        </w:tc>
        <w:tc>
          <w:tcPr>
            <w:tcW w:w="840" w:type="dxa"/>
            <w:tcBorders>
              <w:top w:val="single" w:sz="8" w:space="0" w:color="000000"/>
              <w:left w:val="nil"/>
              <w:bottom w:val="nil"/>
              <w:right w:val="single" w:sz="8" w:space="0" w:color="000000"/>
            </w:tcBorders>
            <w:shd w:val="clear" w:color="auto" w:fill="auto"/>
            <w:vAlign w:val="center"/>
            <w:hideMark/>
          </w:tcPr>
          <w:p w14:paraId="027AC5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0,01%</w:t>
            </w:r>
          </w:p>
        </w:tc>
        <w:tc>
          <w:tcPr>
            <w:tcW w:w="1200" w:type="dxa"/>
            <w:tcBorders>
              <w:top w:val="single" w:sz="8" w:space="0" w:color="000000"/>
              <w:left w:val="nil"/>
              <w:bottom w:val="nil"/>
              <w:right w:val="single" w:sz="8" w:space="0" w:color="000000"/>
            </w:tcBorders>
            <w:shd w:val="clear" w:color="auto" w:fill="auto"/>
            <w:vAlign w:val="center"/>
            <w:hideMark/>
          </w:tcPr>
          <w:p w14:paraId="3B0826E9"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19377,64106</w:t>
            </w:r>
          </w:p>
        </w:tc>
        <w:tc>
          <w:tcPr>
            <w:tcW w:w="900" w:type="dxa"/>
            <w:tcBorders>
              <w:top w:val="single" w:sz="8" w:space="0" w:color="000000"/>
              <w:left w:val="nil"/>
              <w:bottom w:val="nil"/>
              <w:right w:val="single" w:sz="8" w:space="0" w:color="000000"/>
            </w:tcBorders>
            <w:shd w:val="clear" w:color="auto" w:fill="auto"/>
            <w:vAlign w:val="center"/>
            <w:hideMark/>
          </w:tcPr>
          <w:p w14:paraId="42C97E4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12,61%</w:t>
            </w:r>
          </w:p>
        </w:tc>
      </w:tr>
      <w:tr w:rsidR="00533879" w:rsidRPr="00533879" w14:paraId="6B681C1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2F0E60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1994</w:t>
            </w:r>
          </w:p>
        </w:tc>
        <w:tc>
          <w:tcPr>
            <w:tcW w:w="1200" w:type="dxa"/>
            <w:tcBorders>
              <w:top w:val="single" w:sz="8" w:space="0" w:color="000000"/>
              <w:left w:val="nil"/>
              <w:bottom w:val="nil"/>
              <w:right w:val="single" w:sz="8" w:space="0" w:color="000000"/>
            </w:tcBorders>
            <w:shd w:val="clear" w:color="auto" w:fill="auto"/>
            <w:vAlign w:val="center"/>
            <w:hideMark/>
          </w:tcPr>
          <w:p w14:paraId="6EB65DB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50108,55326</w:t>
            </w:r>
          </w:p>
        </w:tc>
        <w:tc>
          <w:tcPr>
            <w:tcW w:w="940" w:type="dxa"/>
            <w:tcBorders>
              <w:top w:val="single" w:sz="8" w:space="0" w:color="000000"/>
              <w:left w:val="nil"/>
              <w:bottom w:val="nil"/>
              <w:right w:val="single" w:sz="8" w:space="0" w:color="000000"/>
            </w:tcBorders>
            <w:shd w:val="clear" w:color="auto" w:fill="auto"/>
            <w:vAlign w:val="center"/>
            <w:hideMark/>
          </w:tcPr>
          <w:p w14:paraId="6535D28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31,57%</w:t>
            </w:r>
          </w:p>
        </w:tc>
        <w:tc>
          <w:tcPr>
            <w:tcW w:w="1200" w:type="dxa"/>
            <w:tcBorders>
              <w:top w:val="single" w:sz="8" w:space="0" w:color="000000"/>
              <w:left w:val="nil"/>
              <w:bottom w:val="nil"/>
              <w:right w:val="single" w:sz="8" w:space="0" w:color="000000"/>
            </w:tcBorders>
            <w:shd w:val="clear" w:color="auto" w:fill="auto"/>
            <w:vAlign w:val="center"/>
            <w:hideMark/>
          </w:tcPr>
          <w:p w14:paraId="5CDB6E6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3004,308356</w:t>
            </w:r>
          </w:p>
        </w:tc>
        <w:tc>
          <w:tcPr>
            <w:tcW w:w="880" w:type="dxa"/>
            <w:tcBorders>
              <w:top w:val="single" w:sz="8" w:space="0" w:color="000000"/>
              <w:left w:val="nil"/>
              <w:bottom w:val="nil"/>
              <w:right w:val="single" w:sz="8" w:space="0" w:color="000000"/>
            </w:tcBorders>
            <w:shd w:val="clear" w:color="auto" w:fill="auto"/>
            <w:vAlign w:val="center"/>
            <w:hideMark/>
          </w:tcPr>
          <w:p w14:paraId="6928011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1,89%</w:t>
            </w:r>
          </w:p>
        </w:tc>
        <w:tc>
          <w:tcPr>
            <w:tcW w:w="1200" w:type="dxa"/>
            <w:tcBorders>
              <w:top w:val="single" w:sz="8" w:space="0" w:color="000000"/>
              <w:left w:val="nil"/>
              <w:bottom w:val="nil"/>
              <w:right w:val="single" w:sz="8" w:space="0" w:color="000000"/>
            </w:tcBorders>
            <w:shd w:val="clear" w:color="auto" w:fill="auto"/>
            <w:vAlign w:val="center"/>
            <w:hideMark/>
          </w:tcPr>
          <w:p w14:paraId="3EBEEA1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2,576178408</w:t>
            </w:r>
          </w:p>
        </w:tc>
        <w:tc>
          <w:tcPr>
            <w:tcW w:w="840" w:type="dxa"/>
            <w:tcBorders>
              <w:top w:val="single" w:sz="8" w:space="0" w:color="000000"/>
              <w:left w:val="nil"/>
              <w:bottom w:val="nil"/>
              <w:right w:val="single" w:sz="8" w:space="0" w:color="000000"/>
            </w:tcBorders>
            <w:shd w:val="clear" w:color="auto" w:fill="auto"/>
            <w:vAlign w:val="center"/>
            <w:hideMark/>
          </w:tcPr>
          <w:p w14:paraId="3D2704D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1CF18473"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21905,36697</w:t>
            </w:r>
          </w:p>
        </w:tc>
        <w:tc>
          <w:tcPr>
            <w:tcW w:w="900" w:type="dxa"/>
            <w:tcBorders>
              <w:top w:val="single" w:sz="8" w:space="0" w:color="000000"/>
              <w:left w:val="nil"/>
              <w:bottom w:val="nil"/>
              <w:right w:val="single" w:sz="8" w:space="0" w:color="000000"/>
            </w:tcBorders>
            <w:shd w:val="clear" w:color="auto" w:fill="auto"/>
            <w:vAlign w:val="center"/>
            <w:hideMark/>
          </w:tcPr>
          <w:p w14:paraId="7872E9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13,80%</w:t>
            </w:r>
          </w:p>
        </w:tc>
      </w:tr>
      <w:tr w:rsidR="00533879" w:rsidRPr="00533879" w14:paraId="1BCBA7D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409A55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1995</w:t>
            </w:r>
          </w:p>
        </w:tc>
        <w:tc>
          <w:tcPr>
            <w:tcW w:w="1200" w:type="dxa"/>
            <w:tcBorders>
              <w:top w:val="single" w:sz="8" w:space="0" w:color="000000"/>
              <w:left w:val="nil"/>
              <w:bottom w:val="nil"/>
              <w:right w:val="single" w:sz="8" w:space="0" w:color="000000"/>
            </w:tcBorders>
            <w:shd w:val="clear" w:color="auto" w:fill="auto"/>
            <w:vAlign w:val="center"/>
            <w:hideMark/>
          </w:tcPr>
          <w:p w14:paraId="511913D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49194,09434</w:t>
            </w:r>
          </w:p>
        </w:tc>
        <w:tc>
          <w:tcPr>
            <w:tcW w:w="940" w:type="dxa"/>
            <w:tcBorders>
              <w:top w:val="single" w:sz="8" w:space="0" w:color="000000"/>
              <w:left w:val="nil"/>
              <w:bottom w:val="nil"/>
              <w:right w:val="single" w:sz="8" w:space="0" w:color="000000"/>
            </w:tcBorders>
            <w:shd w:val="clear" w:color="auto" w:fill="auto"/>
            <w:vAlign w:val="center"/>
            <w:hideMark/>
          </w:tcPr>
          <w:p w14:paraId="4A1ABDA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30,93%</w:t>
            </w:r>
          </w:p>
        </w:tc>
        <w:tc>
          <w:tcPr>
            <w:tcW w:w="1200" w:type="dxa"/>
            <w:tcBorders>
              <w:top w:val="single" w:sz="8" w:space="0" w:color="000000"/>
              <w:left w:val="nil"/>
              <w:bottom w:val="nil"/>
              <w:right w:val="single" w:sz="8" w:space="0" w:color="000000"/>
            </w:tcBorders>
            <w:shd w:val="clear" w:color="auto" w:fill="auto"/>
            <w:vAlign w:val="center"/>
            <w:hideMark/>
          </w:tcPr>
          <w:p w14:paraId="7EEB73E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2923,406121</w:t>
            </w:r>
          </w:p>
        </w:tc>
        <w:tc>
          <w:tcPr>
            <w:tcW w:w="880" w:type="dxa"/>
            <w:tcBorders>
              <w:top w:val="single" w:sz="8" w:space="0" w:color="000000"/>
              <w:left w:val="nil"/>
              <w:bottom w:val="nil"/>
              <w:right w:val="single" w:sz="8" w:space="0" w:color="000000"/>
            </w:tcBorders>
            <w:shd w:val="clear" w:color="auto" w:fill="auto"/>
            <w:vAlign w:val="center"/>
            <w:hideMark/>
          </w:tcPr>
          <w:p w14:paraId="29C97D5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w:t>
            </w:r>
          </w:p>
        </w:tc>
        <w:tc>
          <w:tcPr>
            <w:tcW w:w="1200" w:type="dxa"/>
            <w:tcBorders>
              <w:top w:val="single" w:sz="8" w:space="0" w:color="000000"/>
              <w:left w:val="nil"/>
              <w:bottom w:val="nil"/>
              <w:right w:val="single" w:sz="8" w:space="0" w:color="000000"/>
            </w:tcBorders>
            <w:shd w:val="clear" w:color="auto" w:fill="auto"/>
            <w:vAlign w:val="center"/>
            <w:hideMark/>
          </w:tcPr>
          <w:p w14:paraId="31DB581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102,9197972</w:t>
            </w:r>
          </w:p>
        </w:tc>
        <w:tc>
          <w:tcPr>
            <w:tcW w:w="840" w:type="dxa"/>
            <w:tcBorders>
              <w:top w:val="single" w:sz="8" w:space="0" w:color="000000"/>
              <w:left w:val="nil"/>
              <w:bottom w:val="nil"/>
              <w:right w:val="single" w:sz="8" w:space="0" w:color="000000"/>
            </w:tcBorders>
            <w:shd w:val="clear" w:color="auto" w:fill="auto"/>
            <w:vAlign w:val="center"/>
            <w:hideMark/>
          </w:tcPr>
          <w:p w14:paraId="46CF352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0,06%</w:t>
            </w:r>
          </w:p>
        </w:tc>
        <w:tc>
          <w:tcPr>
            <w:tcW w:w="1200" w:type="dxa"/>
            <w:tcBorders>
              <w:top w:val="single" w:sz="8" w:space="0" w:color="000000"/>
              <w:left w:val="nil"/>
              <w:bottom w:val="nil"/>
              <w:right w:val="single" w:sz="8" w:space="0" w:color="000000"/>
            </w:tcBorders>
            <w:shd w:val="clear" w:color="auto" w:fill="auto"/>
            <w:vAlign w:val="center"/>
            <w:hideMark/>
          </w:tcPr>
          <w:p w14:paraId="16363DD5"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21778,251</w:t>
            </w:r>
          </w:p>
        </w:tc>
        <w:tc>
          <w:tcPr>
            <w:tcW w:w="900" w:type="dxa"/>
            <w:tcBorders>
              <w:top w:val="single" w:sz="8" w:space="0" w:color="000000"/>
              <w:left w:val="nil"/>
              <w:bottom w:val="nil"/>
              <w:right w:val="single" w:sz="8" w:space="0" w:color="000000"/>
            </w:tcBorders>
            <w:shd w:val="clear" w:color="auto" w:fill="auto"/>
            <w:vAlign w:val="center"/>
            <w:hideMark/>
          </w:tcPr>
          <w:p w14:paraId="39EEDE1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13,69%</w:t>
            </w:r>
          </w:p>
        </w:tc>
      </w:tr>
      <w:tr w:rsidR="00533879" w:rsidRPr="00533879" w14:paraId="6BB88B2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EF2005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1996</w:t>
            </w:r>
          </w:p>
        </w:tc>
        <w:tc>
          <w:tcPr>
            <w:tcW w:w="1200" w:type="dxa"/>
            <w:tcBorders>
              <w:top w:val="single" w:sz="8" w:space="0" w:color="000000"/>
              <w:left w:val="nil"/>
              <w:bottom w:val="nil"/>
              <w:right w:val="single" w:sz="8" w:space="0" w:color="000000"/>
            </w:tcBorders>
            <w:shd w:val="clear" w:color="auto" w:fill="auto"/>
            <w:vAlign w:val="center"/>
            <w:hideMark/>
          </w:tcPr>
          <w:p w14:paraId="5504471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48694,76768</w:t>
            </w:r>
          </w:p>
        </w:tc>
        <w:tc>
          <w:tcPr>
            <w:tcW w:w="940" w:type="dxa"/>
            <w:tcBorders>
              <w:top w:val="single" w:sz="8" w:space="0" w:color="000000"/>
              <w:left w:val="nil"/>
              <w:bottom w:val="nil"/>
              <w:right w:val="single" w:sz="8" w:space="0" w:color="000000"/>
            </w:tcBorders>
            <w:shd w:val="clear" w:color="auto" w:fill="auto"/>
            <w:vAlign w:val="center"/>
            <w:hideMark/>
          </w:tcPr>
          <w:p w14:paraId="2028722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29,08%</w:t>
            </w:r>
          </w:p>
        </w:tc>
        <w:tc>
          <w:tcPr>
            <w:tcW w:w="1200" w:type="dxa"/>
            <w:tcBorders>
              <w:top w:val="single" w:sz="8" w:space="0" w:color="000000"/>
              <w:left w:val="nil"/>
              <w:bottom w:val="nil"/>
              <w:right w:val="single" w:sz="8" w:space="0" w:color="000000"/>
            </w:tcBorders>
            <w:shd w:val="clear" w:color="auto" w:fill="auto"/>
            <w:vAlign w:val="center"/>
            <w:hideMark/>
          </w:tcPr>
          <w:p w14:paraId="4AB04DD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3087,959085</w:t>
            </w:r>
          </w:p>
        </w:tc>
        <w:tc>
          <w:tcPr>
            <w:tcW w:w="880" w:type="dxa"/>
            <w:tcBorders>
              <w:top w:val="single" w:sz="8" w:space="0" w:color="000000"/>
              <w:left w:val="nil"/>
              <w:bottom w:val="nil"/>
              <w:right w:val="single" w:sz="8" w:space="0" w:color="000000"/>
            </w:tcBorders>
            <w:shd w:val="clear" w:color="auto" w:fill="auto"/>
            <w:vAlign w:val="center"/>
            <w:hideMark/>
          </w:tcPr>
          <w:p w14:paraId="68A6D46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w:t>
            </w:r>
          </w:p>
        </w:tc>
        <w:tc>
          <w:tcPr>
            <w:tcW w:w="1200" w:type="dxa"/>
            <w:tcBorders>
              <w:top w:val="single" w:sz="8" w:space="0" w:color="000000"/>
              <w:left w:val="nil"/>
              <w:bottom w:val="nil"/>
              <w:right w:val="single" w:sz="8" w:space="0" w:color="000000"/>
            </w:tcBorders>
            <w:shd w:val="clear" w:color="auto" w:fill="auto"/>
            <w:vAlign w:val="center"/>
            <w:hideMark/>
          </w:tcPr>
          <w:p w14:paraId="632F15B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90,14940676</w:t>
            </w:r>
          </w:p>
        </w:tc>
        <w:tc>
          <w:tcPr>
            <w:tcW w:w="840" w:type="dxa"/>
            <w:tcBorders>
              <w:top w:val="single" w:sz="8" w:space="0" w:color="000000"/>
              <w:left w:val="nil"/>
              <w:bottom w:val="nil"/>
              <w:right w:val="single" w:sz="8" w:space="0" w:color="000000"/>
            </w:tcBorders>
            <w:shd w:val="clear" w:color="auto" w:fill="auto"/>
            <w:vAlign w:val="center"/>
            <w:hideMark/>
          </w:tcPr>
          <w:p w14:paraId="2061AE7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0,05%</w:t>
            </w:r>
          </w:p>
        </w:tc>
        <w:tc>
          <w:tcPr>
            <w:tcW w:w="1200" w:type="dxa"/>
            <w:tcBorders>
              <w:top w:val="single" w:sz="8" w:space="0" w:color="000000"/>
              <w:left w:val="nil"/>
              <w:bottom w:val="nil"/>
              <w:right w:val="single" w:sz="8" w:space="0" w:color="000000"/>
            </w:tcBorders>
            <w:shd w:val="clear" w:color="auto" w:fill="auto"/>
            <w:vAlign w:val="center"/>
            <w:hideMark/>
          </w:tcPr>
          <w:p w14:paraId="5E6F6EB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23397,35822</w:t>
            </w:r>
          </w:p>
        </w:tc>
        <w:tc>
          <w:tcPr>
            <w:tcW w:w="900" w:type="dxa"/>
            <w:tcBorders>
              <w:top w:val="single" w:sz="8" w:space="0" w:color="000000"/>
              <w:left w:val="nil"/>
              <w:bottom w:val="nil"/>
              <w:right w:val="single" w:sz="8" w:space="0" w:color="000000"/>
            </w:tcBorders>
            <w:shd w:val="clear" w:color="auto" w:fill="auto"/>
            <w:vAlign w:val="center"/>
            <w:hideMark/>
          </w:tcPr>
          <w:p w14:paraId="73F727A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13,97%</w:t>
            </w:r>
          </w:p>
        </w:tc>
      </w:tr>
      <w:tr w:rsidR="00533879" w:rsidRPr="00533879" w14:paraId="7AA782A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1BF499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1997</w:t>
            </w:r>
          </w:p>
        </w:tc>
        <w:tc>
          <w:tcPr>
            <w:tcW w:w="1200" w:type="dxa"/>
            <w:tcBorders>
              <w:top w:val="single" w:sz="8" w:space="0" w:color="000000"/>
              <w:left w:val="nil"/>
              <w:bottom w:val="nil"/>
              <w:right w:val="single" w:sz="8" w:space="0" w:color="000000"/>
            </w:tcBorders>
            <w:shd w:val="clear" w:color="auto" w:fill="auto"/>
            <w:vAlign w:val="center"/>
            <w:hideMark/>
          </w:tcPr>
          <w:p w14:paraId="4276C10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45818,62499</w:t>
            </w:r>
          </w:p>
        </w:tc>
        <w:tc>
          <w:tcPr>
            <w:tcW w:w="940" w:type="dxa"/>
            <w:tcBorders>
              <w:top w:val="single" w:sz="8" w:space="0" w:color="000000"/>
              <w:left w:val="nil"/>
              <w:bottom w:val="nil"/>
              <w:right w:val="single" w:sz="8" w:space="0" w:color="000000"/>
            </w:tcBorders>
            <w:shd w:val="clear" w:color="auto" w:fill="auto"/>
            <w:vAlign w:val="center"/>
            <w:hideMark/>
          </w:tcPr>
          <w:p w14:paraId="60D90D7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27,27%</w:t>
            </w:r>
          </w:p>
        </w:tc>
        <w:tc>
          <w:tcPr>
            <w:tcW w:w="1200" w:type="dxa"/>
            <w:tcBorders>
              <w:top w:val="single" w:sz="8" w:space="0" w:color="000000"/>
              <w:left w:val="nil"/>
              <w:bottom w:val="nil"/>
              <w:right w:val="single" w:sz="8" w:space="0" w:color="000000"/>
            </w:tcBorders>
            <w:shd w:val="clear" w:color="auto" w:fill="auto"/>
            <w:vAlign w:val="center"/>
            <w:hideMark/>
          </w:tcPr>
          <w:p w14:paraId="01E5ED0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3283,454568</w:t>
            </w:r>
          </w:p>
        </w:tc>
        <w:tc>
          <w:tcPr>
            <w:tcW w:w="880" w:type="dxa"/>
            <w:tcBorders>
              <w:top w:val="single" w:sz="8" w:space="0" w:color="000000"/>
              <w:left w:val="nil"/>
              <w:bottom w:val="nil"/>
              <w:right w:val="single" w:sz="8" w:space="0" w:color="000000"/>
            </w:tcBorders>
            <w:shd w:val="clear" w:color="auto" w:fill="auto"/>
            <w:vAlign w:val="center"/>
            <w:hideMark/>
          </w:tcPr>
          <w:p w14:paraId="6CC3609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1,95%</w:t>
            </w:r>
          </w:p>
        </w:tc>
        <w:tc>
          <w:tcPr>
            <w:tcW w:w="1200" w:type="dxa"/>
            <w:tcBorders>
              <w:top w:val="single" w:sz="8" w:space="0" w:color="000000"/>
              <w:left w:val="nil"/>
              <w:bottom w:val="nil"/>
              <w:right w:val="single" w:sz="8" w:space="0" w:color="000000"/>
            </w:tcBorders>
            <w:shd w:val="clear" w:color="auto" w:fill="auto"/>
            <w:vAlign w:val="center"/>
            <w:hideMark/>
          </w:tcPr>
          <w:p w14:paraId="1E5C5C8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121,5566946</w:t>
            </w:r>
          </w:p>
        </w:tc>
        <w:tc>
          <w:tcPr>
            <w:tcW w:w="840" w:type="dxa"/>
            <w:tcBorders>
              <w:top w:val="single" w:sz="8" w:space="0" w:color="000000"/>
              <w:left w:val="nil"/>
              <w:bottom w:val="nil"/>
              <w:right w:val="single" w:sz="8" w:space="0" w:color="000000"/>
            </w:tcBorders>
            <w:shd w:val="clear" w:color="auto" w:fill="auto"/>
            <w:vAlign w:val="center"/>
            <w:hideMark/>
          </w:tcPr>
          <w:p w14:paraId="5856FE0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0,07%</w:t>
            </w:r>
          </w:p>
        </w:tc>
        <w:tc>
          <w:tcPr>
            <w:tcW w:w="1200" w:type="dxa"/>
            <w:tcBorders>
              <w:top w:val="single" w:sz="8" w:space="0" w:color="000000"/>
              <w:left w:val="nil"/>
              <w:bottom w:val="nil"/>
              <w:right w:val="single" w:sz="8" w:space="0" w:color="000000"/>
            </w:tcBorders>
            <w:shd w:val="clear" w:color="auto" w:fill="auto"/>
            <w:vAlign w:val="center"/>
            <w:hideMark/>
          </w:tcPr>
          <w:p w14:paraId="1C5B97CD"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25939,06622</w:t>
            </w:r>
          </w:p>
        </w:tc>
        <w:tc>
          <w:tcPr>
            <w:tcW w:w="900" w:type="dxa"/>
            <w:tcBorders>
              <w:top w:val="single" w:sz="8" w:space="0" w:color="000000"/>
              <w:left w:val="nil"/>
              <w:bottom w:val="nil"/>
              <w:right w:val="single" w:sz="8" w:space="0" w:color="000000"/>
            </w:tcBorders>
            <w:shd w:val="clear" w:color="auto" w:fill="auto"/>
            <w:vAlign w:val="center"/>
            <w:hideMark/>
          </w:tcPr>
          <w:p w14:paraId="00DB5DB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15,44%</w:t>
            </w:r>
          </w:p>
        </w:tc>
      </w:tr>
      <w:tr w:rsidR="00533879" w:rsidRPr="00533879" w14:paraId="557C20E5"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74B676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lastRenderedPageBreak/>
              <w:t>1998</w:t>
            </w:r>
          </w:p>
        </w:tc>
        <w:tc>
          <w:tcPr>
            <w:tcW w:w="1200" w:type="dxa"/>
            <w:tcBorders>
              <w:top w:val="single" w:sz="8" w:space="0" w:color="000000"/>
              <w:left w:val="nil"/>
              <w:bottom w:val="nil"/>
              <w:right w:val="single" w:sz="8" w:space="0" w:color="000000"/>
            </w:tcBorders>
            <w:shd w:val="clear" w:color="auto" w:fill="auto"/>
            <w:vAlign w:val="center"/>
            <w:hideMark/>
          </w:tcPr>
          <w:p w14:paraId="72CBBF9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46486,76783</w:t>
            </w:r>
          </w:p>
        </w:tc>
        <w:tc>
          <w:tcPr>
            <w:tcW w:w="940" w:type="dxa"/>
            <w:tcBorders>
              <w:top w:val="single" w:sz="8" w:space="0" w:color="000000"/>
              <w:left w:val="nil"/>
              <w:bottom w:val="nil"/>
              <w:right w:val="single" w:sz="8" w:space="0" w:color="000000"/>
            </w:tcBorders>
            <w:shd w:val="clear" w:color="auto" w:fill="auto"/>
            <w:vAlign w:val="center"/>
            <w:hideMark/>
          </w:tcPr>
          <w:p w14:paraId="0D824C3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26,67%</w:t>
            </w:r>
          </w:p>
        </w:tc>
        <w:tc>
          <w:tcPr>
            <w:tcW w:w="1200" w:type="dxa"/>
            <w:tcBorders>
              <w:top w:val="single" w:sz="8" w:space="0" w:color="000000"/>
              <w:left w:val="nil"/>
              <w:bottom w:val="nil"/>
              <w:right w:val="single" w:sz="8" w:space="0" w:color="000000"/>
            </w:tcBorders>
            <w:shd w:val="clear" w:color="auto" w:fill="auto"/>
            <w:vAlign w:val="center"/>
            <w:hideMark/>
          </w:tcPr>
          <w:p w14:paraId="5AB2A8B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3448,104298</w:t>
            </w:r>
          </w:p>
        </w:tc>
        <w:tc>
          <w:tcPr>
            <w:tcW w:w="880" w:type="dxa"/>
            <w:tcBorders>
              <w:top w:val="single" w:sz="8" w:space="0" w:color="000000"/>
              <w:left w:val="nil"/>
              <w:bottom w:val="nil"/>
              <w:right w:val="single" w:sz="8" w:space="0" w:color="000000"/>
            </w:tcBorders>
            <w:shd w:val="clear" w:color="auto" w:fill="auto"/>
            <w:vAlign w:val="center"/>
            <w:hideMark/>
          </w:tcPr>
          <w:p w14:paraId="12FFE41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1,98%</w:t>
            </w:r>
          </w:p>
        </w:tc>
        <w:tc>
          <w:tcPr>
            <w:tcW w:w="1200" w:type="dxa"/>
            <w:tcBorders>
              <w:top w:val="single" w:sz="8" w:space="0" w:color="000000"/>
              <w:left w:val="nil"/>
              <w:bottom w:val="nil"/>
              <w:right w:val="single" w:sz="8" w:space="0" w:color="000000"/>
            </w:tcBorders>
            <w:shd w:val="clear" w:color="auto" w:fill="auto"/>
            <w:vAlign w:val="center"/>
            <w:hideMark/>
          </w:tcPr>
          <w:p w14:paraId="7DDE8EE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166,6866826</w:t>
            </w:r>
          </w:p>
        </w:tc>
        <w:tc>
          <w:tcPr>
            <w:tcW w:w="840" w:type="dxa"/>
            <w:tcBorders>
              <w:top w:val="single" w:sz="8" w:space="0" w:color="000000"/>
              <w:left w:val="nil"/>
              <w:bottom w:val="nil"/>
              <w:right w:val="single" w:sz="8" w:space="0" w:color="000000"/>
            </w:tcBorders>
            <w:shd w:val="clear" w:color="auto" w:fill="auto"/>
            <w:vAlign w:val="center"/>
            <w:hideMark/>
          </w:tcPr>
          <w:p w14:paraId="5E1E70B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0,10%</w:t>
            </w:r>
          </w:p>
        </w:tc>
        <w:tc>
          <w:tcPr>
            <w:tcW w:w="1200" w:type="dxa"/>
            <w:tcBorders>
              <w:top w:val="single" w:sz="8" w:space="0" w:color="000000"/>
              <w:left w:val="nil"/>
              <w:bottom w:val="nil"/>
              <w:right w:val="single" w:sz="8" w:space="0" w:color="000000"/>
            </w:tcBorders>
            <w:shd w:val="clear" w:color="auto" w:fill="auto"/>
            <w:vAlign w:val="center"/>
            <w:hideMark/>
          </w:tcPr>
          <w:p w14:paraId="50D61888"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25155,21509</w:t>
            </w:r>
          </w:p>
        </w:tc>
        <w:tc>
          <w:tcPr>
            <w:tcW w:w="900" w:type="dxa"/>
            <w:tcBorders>
              <w:top w:val="single" w:sz="8" w:space="0" w:color="000000"/>
              <w:left w:val="nil"/>
              <w:bottom w:val="nil"/>
              <w:right w:val="single" w:sz="8" w:space="0" w:color="000000"/>
            </w:tcBorders>
            <w:shd w:val="clear" w:color="auto" w:fill="auto"/>
            <w:vAlign w:val="center"/>
            <w:hideMark/>
          </w:tcPr>
          <w:p w14:paraId="4077F84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14,43%</w:t>
            </w:r>
          </w:p>
        </w:tc>
      </w:tr>
      <w:tr w:rsidR="00533879" w:rsidRPr="00533879" w14:paraId="4275C0B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606C30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1999</w:t>
            </w:r>
          </w:p>
        </w:tc>
        <w:tc>
          <w:tcPr>
            <w:tcW w:w="1200" w:type="dxa"/>
            <w:tcBorders>
              <w:top w:val="single" w:sz="8" w:space="0" w:color="000000"/>
              <w:left w:val="nil"/>
              <w:bottom w:val="nil"/>
              <w:right w:val="single" w:sz="8" w:space="0" w:color="000000"/>
            </w:tcBorders>
            <w:shd w:val="clear" w:color="auto" w:fill="auto"/>
            <w:vAlign w:val="center"/>
            <w:hideMark/>
          </w:tcPr>
          <w:p w14:paraId="1C74316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51222,35537</w:t>
            </w:r>
          </w:p>
        </w:tc>
        <w:tc>
          <w:tcPr>
            <w:tcW w:w="940" w:type="dxa"/>
            <w:tcBorders>
              <w:top w:val="single" w:sz="8" w:space="0" w:color="000000"/>
              <w:left w:val="nil"/>
              <w:bottom w:val="nil"/>
              <w:right w:val="single" w:sz="8" w:space="0" w:color="000000"/>
            </w:tcBorders>
            <w:shd w:val="clear" w:color="auto" w:fill="auto"/>
            <w:vAlign w:val="center"/>
            <w:hideMark/>
          </w:tcPr>
          <w:p w14:paraId="30989BD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27,43%</w:t>
            </w:r>
          </w:p>
        </w:tc>
        <w:tc>
          <w:tcPr>
            <w:tcW w:w="1200" w:type="dxa"/>
            <w:tcBorders>
              <w:top w:val="single" w:sz="8" w:space="0" w:color="000000"/>
              <w:left w:val="nil"/>
              <w:bottom w:val="nil"/>
              <w:right w:val="single" w:sz="8" w:space="0" w:color="000000"/>
            </w:tcBorders>
            <w:shd w:val="clear" w:color="auto" w:fill="auto"/>
            <w:vAlign w:val="center"/>
            <w:hideMark/>
          </w:tcPr>
          <w:p w14:paraId="699FED0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3969,543585</w:t>
            </w:r>
          </w:p>
        </w:tc>
        <w:tc>
          <w:tcPr>
            <w:tcW w:w="880" w:type="dxa"/>
            <w:tcBorders>
              <w:top w:val="single" w:sz="8" w:space="0" w:color="000000"/>
              <w:left w:val="nil"/>
              <w:bottom w:val="nil"/>
              <w:right w:val="single" w:sz="8" w:space="0" w:color="000000"/>
            </w:tcBorders>
            <w:shd w:val="clear" w:color="auto" w:fill="auto"/>
            <w:vAlign w:val="center"/>
            <w:hideMark/>
          </w:tcPr>
          <w:p w14:paraId="375643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2,13%</w:t>
            </w:r>
          </w:p>
        </w:tc>
        <w:tc>
          <w:tcPr>
            <w:tcW w:w="1200" w:type="dxa"/>
            <w:tcBorders>
              <w:top w:val="single" w:sz="8" w:space="0" w:color="000000"/>
              <w:left w:val="nil"/>
              <w:bottom w:val="nil"/>
              <w:right w:val="single" w:sz="8" w:space="0" w:color="000000"/>
            </w:tcBorders>
            <w:shd w:val="clear" w:color="auto" w:fill="auto"/>
            <w:vAlign w:val="center"/>
            <w:hideMark/>
          </w:tcPr>
          <w:p w14:paraId="0371D46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159,7169465</w:t>
            </w:r>
          </w:p>
        </w:tc>
        <w:tc>
          <w:tcPr>
            <w:tcW w:w="840" w:type="dxa"/>
            <w:tcBorders>
              <w:top w:val="single" w:sz="8" w:space="0" w:color="000000"/>
              <w:left w:val="nil"/>
              <w:bottom w:val="nil"/>
              <w:right w:val="single" w:sz="8" w:space="0" w:color="000000"/>
            </w:tcBorders>
            <w:shd w:val="clear" w:color="auto" w:fill="auto"/>
            <w:vAlign w:val="center"/>
            <w:hideMark/>
          </w:tcPr>
          <w:p w14:paraId="40EF0B8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0,09%</w:t>
            </w:r>
          </w:p>
        </w:tc>
        <w:tc>
          <w:tcPr>
            <w:tcW w:w="1200" w:type="dxa"/>
            <w:tcBorders>
              <w:top w:val="single" w:sz="8" w:space="0" w:color="000000"/>
              <w:left w:val="nil"/>
              <w:bottom w:val="nil"/>
              <w:right w:val="single" w:sz="8" w:space="0" w:color="000000"/>
            </w:tcBorders>
            <w:shd w:val="clear" w:color="auto" w:fill="auto"/>
            <w:vAlign w:val="center"/>
            <w:hideMark/>
          </w:tcPr>
          <w:p w14:paraId="2D99064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24575,26215</w:t>
            </w:r>
          </w:p>
        </w:tc>
        <w:tc>
          <w:tcPr>
            <w:tcW w:w="900" w:type="dxa"/>
            <w:tcBorders>
              <w:top w:val="single" w:sz="8" w:space="0" w:color="000000"/>
              <w:left w:val="nil"/>
              <w:bottom w:val="nil"/>
              <w:right w:val="single" w:sz="8" w:space="0" w:color="000000"/>
            </w:tcBorders>
            <w:shd w:val="clear" w:color="auto" w:fill="auto"/>
            <w:vAlign w:val="center"/>
            <w:hideMark/>
          </w:tcPr>
          <w:p w14:paraId="6293281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13,16%</w:t>
            </w:r>
          </w:p>
        </w:tc>
      </w:tr>
      <w:tr w:rsidR="00533879" w:rsidRPr="00533879" w14:paraId="62EC63B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A6EF57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2000</w:t>
            </w:r>
          </w:p>
        </w:tc>
        <w:tc>
          <w:tcPr>
            <w:tcW w:w="1200" w:type="dxa"/>
            <w:tcBorders>
              <w:top w:val="single" w:sz="8" w:space="0" w:color="000000"/>
              <w:left w:val="nil"/>
              <w:bottom w:val="nil"/>
              <w:right w:val="single" w:sz="8" w:space="0" w:color="000000"/>
            </w:tcBorders>
            <w:shd w:val="clear" w:color="auto" w:fill="auto"/>
            <w:vAlign w:val="center"/>
            <w:hideMark/>
          </w:tcPr>
          <w:p w14:paraId="4DCB868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53294,47694</w:t>
            </w:r>
          </w:p>
        </w:tc>
        <w:tc>
          <w:tcPr>
            <w:tcW w:w="940" w:type="dxa"/>
            <w:tcBorders>
              <w:top w:val="single" w:sz="8" w:space="0" w:color="000000"/>
              <w:left w:val="nil"/>
              <w:bottom w:val="nil"/>
              <w:right w:val="single" w:sz="8" w:space="0" w:color="000000"/>
            </w:tcBorders>
            <w:shd w:val="clear" w:color="auto" w:fill="auto"/>
            <w:vAlign w:val="center"/>
            <w:hideMark/>
          </w:tcPr>
          <w:p w14:paraId="13F5FBD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27,98%</w:t>
            </w:r>
          </w:p>
        </w:tc>
        <w:tc>
          <w:tcPr>
            <w:tcW w:w="1200" w:type="dxa"/>
            <w:tcBorders>
              <w:top w:val="single" w:sz="8" w:space="0" w:color="000000"/>
              <w:left w:val="nil"/>
              <w:bottom w:val="nil"/>
              <w:right w:val="single" w:sz="8" w:space="0" w:color="000000"/>
            </w:tcBorders>
            <w:shd w:val="clear" w:color="auto" w:fill="auto"/>
            <w:vAlign w:val="center"/>
            <w:hideMark/>
          </w:tcPr>
          <w:p w14:paraId="5ECBED9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4438,589085</w:t>
            </w:r>
          </w:p>
        </w:tc>
        <w:tc>
          <w:tcPr>
            <w:tcW w:w="880" w:type="dxa"/>
            <w:tcBorders>
              <w:top w:val="single" w:sz="8" w:space="0" w:color="000000"/>
              <w:left w:val="nil"/>
              <w:bottom w:val="nil"/>
              <w:right w:val="single" w:sz="8" w:space="0" w:color="000000"/>
            </w:tcBorders>
            <w:shd w:val="clear" w:color="auto" w:fill="auto"/>
            <w:vAlign w:val="center"/>
            <w:hideMark/>
          </w:tcPr>
          <w:p w14:paraId="50662B9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2,33%</w:t>
            </w:r>
          </w:p>
        </w:tc>
        <w:tc>
          <w:tcPr>
            <w:tcW w:w="1200" w:type="dxa"/>
            <w:tcBorders>
              <w:top w:val="single" w:sz="8" w:space="0" w:color="000000"/>
              <w:left w:val="nil"/>
              <w:bottom w:val="nil"/>
              <w:right w:val="single" w:sz="8" w:space="0" w:color="000000"/>
            </w:tcBorders>
            <w:shd w:val="clear" w:color="auto" w:fill="auto"/>
            <w:vAlign w:val="center"/>
            <w:hideMark/>
          </w:tcPr>
          <w:p w14:paraId="7AA438F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1773,793624</w:t>
            </w:r>
          </w:p>
        </w:tc>
        <w:tc>
          <w:tcPr>
            <w:tcW w:w="840" w:type="dxa"/>
            <w:tcBorders>
              <w:top w:val="single" w:sz="8" w:space="0" w:color="000000"/>
              <w:left w:val="nil"/>
              <w:bottom w:val="nil"/>
              <w:right w:val="single" w:sz="8" w:space="0" w:color="000000"/>
            </w:tcBorders>
            <w:shd w:val="clear" w:color="auto" w:fill="auto"/>
            <w:vAlign w:val="center"/>
            <w:hideMark/>
          </w:tcPr>
          <w:p w14:paraId="092A638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0,93%</w:t>
            </w:r>
          </w:p>
        </w:tc>
        <w:tc>
          <w:tcPr>
            <w:tcW w:w="1200" w:type="dxa"/>
            <w:tcBorders>
              <w:top w:val="single" w:sz="8" w:space="0" w:color="000000"/>
              <w:left w:val="nil"/>
              <w:bottom w:val="nil"/>
              <w:right w:val="single" w:sz="8" w:space="0" w:color="000000"/>
            </w:tcBorders>
            <w:shd w:val="clear" w:color="auto" w:fill="auto"/>
            <w:vAlign w:val="center"/>
            <w:hideMark/>
          </w:tcPr>
          <w:p w14:paraId="3A38046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19894,59656</w:t>
            </w:r>
          </w:p>
        </w:tc>
        <w:tc>
          <w:tcPr>
            <w:tcW w:w="900" w:type="dxa"/>
            <w:tcBorders>
              <w:top w:val="single" w:sz="8" w:space="0" w:color="000000"/>
              <w:left w:val="nil"/>
              <w:bottom w:val="nil"/>
              <w:right w:val="single" w:sz="8" w:space="0" w:color="000000"/>
            </w:tcBorders>
            <w:shd w:val="clear" w:color="auto" w:fill="auto"/>
            <w:vAlign w:val="center"/>
            <w:hideMark/>
          </w:tcPr>
          <w:p w14:paraId="120EF57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10,45%</w:t>
            </w:r>
          </w:p>
        </w:tc>
      </w:tr>
      <w:tr w:rsidR="00533879" w:rsidRPr="00533879" w14:paraId="4667A52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1BB7E1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2001</w:t>
            </w:r>
          </w:p>
        </w:tc>
        <w:tc>
          <w:tcPr>
            <w:tcW w:w="1200" w:type="dxa"/>
            <w:tcBorders>
              <w:top w:val="single" w:sz="8" w:space="0" w:color="000000"/>
              <w:left w:val="nil"/>
              <w:bottom w:val="nil"/>
              <w:right w:val="single" w:sz="8" w:space="0" w:color="000000"/>
            </w:tcBorders>
            <w:shd w:val="clear" w:color="auto" w:fill="auto"/>
            <w:vAlign w:val="center"/>
            <w:hideMark/>
          </w:tcPr>
          <w:p w14:paraId="30E0FAD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49424,81673</w:t>
            </w:r>
          </w:p>
        </w:tc>
        <w:tc>
          <w:tcPr>
            <w:tcW w:w="940" w:type="dxa"/>
            <w:tcBorders>
              <w:top w:val="single" w:sz="8" w:space="0" w:color="000000"/>
              <w:left w:val="nil"/>
              <w:bottom w:val="nil"/>
              <w:right w:val="single" w:sz="8" w:space="0" w:color="000000"/>
            </w:tcBorders>
            <w:shd w:val="clear" w:color="auto" w:fill="auto"/>
            <w:vAlign w:val="center"/>
            <w:hideMark/>
          </w:tcPr>
          <w:p w14:paraId="4203023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25,17%</w:t>
            </w:r>
          </w:p>
        </w:tc>
        <w:tc>
          <w:tcPr>
            <w:tcW w:w="1200" w:type="dxa"/>
            <w:tcBorders>
              <w:top w:val="single" w:sz="8" w:space="0" w:color="000000"/>
              <w:left w:val="nil"/>
              <w:bottom w:val="nil"/>
              <w:right w:val="single" w:sz="8" w:space="0" w:color="000000"/>
            </w:tcBorders>
            <w:shd w:val="clear" w:color="auto" w:fill="auto"/>
            <w:vAlign w:val="center"/>
            <w:hideMark/>
          </w:tcPr>
          <w:p w14:paraId="0877B24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4630,866877</w:t>
            </w:r>
          </w:p>
        </w:tc>
        <w:tc>
          <w:tcPr>
            <w:tcW w:w="880" w:type="dxa"/>
            <w:tcBorders>
              <w:top w:val="single" w:sz="8" w:space="0" w:color="000000"/>
              <w:left w:val="nil"/>
              <w:bottom w:val="nil"/>
              <w:right w:val="single" w:sz="8" w:space="0" w:color="000000"/>
            </w:tcBorders>
            <w:shd w:val="clear" w:color="auto" w:fill="auto"/>
            <w:vAlign w:val="center"/>
            <w:hideMark/>
          </w:tcPr>
          <w:p w14:paraId="72FDE75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2,36%</w:t>
            </w:r>
          </w:p>
        </w:tc>
        <w:tc>
          <w:tcPr>
            <w:tcW w:w="1200" w:type="dxa"/>
            <w:tcBorders>
              <w:top w:val="single" w:sz="8" w:space="0" w:color="000000"/>
              <w:left w:val="nil"/>
              <w:bottom w:val="nil"/>
              <w:right w:val="single" w:sz="8" w:space="0" w:color="000000"/>
            </w:tcBorders>
            <w:shd w:val="clear" w:color="auto" w:fill="auto"/>
            <w:vAlign w:val="center"/>
            <w:hideMark/>
          </w:tcPr>
          <w:p w14:paraId="119FCC6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3695,403383</w:t>
            </w:r>
          </w:p>
        </w:tc>
        <w:tc>
          <w:tcPr>
            <w:tcW w:w="840" w:type="dxa"/>
            <w:tcBorders>
              <w:top w:val="single" w:sz="8" w:space="0" w:color="000000"/>
              <w:left w:val="nil"/>
              <w:bottom w:val="nil"/>
              <w:right w:val="single" w:sz="8" w:space="0" w:color="000000"/>
            </w:tcBorders>
            <w:shd w:val="clear" w:color="auto" w:fill="auto"/>
            <w:vAlign w:val="center"/>
            <w:hideMark/>
          </w:tcPr>
          <w:p w14:paraId="3A70FA8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1,88%</w:t>
            </w:r>
          </w:p>
        </w:tc>
        <w:tc>
          <w:tcPr>
            <w:tcW w:w="1200" w:type="dxa"/>
            <w:tcBorders>
              <w:top w:val="single" w:sz="8" w:space="0" w:color="000000"/>
              <w:left w:val="nil"/>
              <w:bottom w:val="nil"/>
              <w:right w:val="single" w:sz="8" w:space="0" w:color="000000"/>
            </w:tcBorders>
            <w:shd w:val="clear" w:color="auto" w:fill="auto"/>
            <w:vAlign w:val="center"/>
            <w:hideMark/>
          </w:tcPr>
          <w:p w14:paraId="1B491ED0"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22800,10548</w:t>
            </w:r>
          </w:p>
        </w:tc>
        <w:tc>
          <w:tcPr>
            <w:tcW w:w="900" w:type="dxa"/>
            <w:tcBorders>
              <w:top w:val="single" w:sz="8" w:space="0" w:color="000000"/>
              <w:left w:val="nil"/>
              <w:bottom w:val="nil"/>
              <w:right w:val="single" w:sz="8" w:space="0" w:color="000000"/>
            </w:tcBorders>
            <w:shd w:val="clear" w:color="auto" w:fill="auto"/>
            <w:vAlign w:val="center"/>
            <w:hideMark/>
          </w:tcPr>
          <w:p w14:paraId="5F2FC36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11,61%</w:t>
            </w:r>
          </w:p>
        </w:tc>
      </w:tr>
      <w:tr w:rsidR="00533879" w:rsidRPr="00533879" w14:paraId="529AEED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1378A2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2002</w:t>
            </w:r>
          </w:p>
        </w:tc>
        <w:tc>
          <w:tcPr>
            <w:tcW w:w="1200" w:type="dxa"/>
            <w:tcBorders>
              <w:top w:val="single" w:sz="8" w:space="0" w:color="000000"/>
              <w:left w:val="nil"/>
              <w:bottom w:val="nil"/>
              <w:right w:val="single" w:sz="8" w:space="0" w:color="000000"/>
            </w:tcBorders>
            <w:shd w:val="clear" w:color="auto" w:fill="auto"/>
            <w:vAlign w:val="center"/>
            <w:hideMark/>
          </w:tcPr>
          <w:p w14:paraId="1ABB005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48421,93252</w:t>
            </w:r>
          </w:p>
        </w:tc>
        <w:tc>
          <w:tcPr>
            <w:tcW w:w="940" w:type="dxa"/>
            <w:tcBorders>
              <w:top w:val="single" w:sz="8" w:space="0" w:color="000000"/>
              <w:left w:val="nil"/>
              <w:bottom w:val="nil"/>
              <w:right w:val="single" w:sz="8" w:space="0" w:color="000000"/>
            </w:tcBorders>
            <w:shd w:val="clear" w:color="auto" w:fill="auto"/>
            <w:vAlign w:val="center"/>
            <w:hideMark/>
          </w:tcPr>
          <w:p w14:paraId="1308AF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25,11%</w:t>
            </w:r>
          </w:p>
        </w:tc>
        <w:tc>
          <w:tcPr>
            <w:tcW w:w="1200" w:type="dxa"/>
            <w:tcBorders>
              <w:top w:val="single" w:sz="8" w:space="0" w:color="000000"/>
              <w:left w:val="nil"/>
              <w:bottom w:val="nil"/>
              <w:right w:val="single" w:sz="8" w:space="0" w:color="000000"/>
            </w:tcBorders>
            <w:shd w:val="clear" w:color="auto" w:fill="auto"/>
            <w:vAlign w:val="center"/>
            <w:hideMark/>
          </w:tcPr>
          <w:p w14:paraId="4F4AF75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5049,93913</w:t>
            </w:r>
          </w:p>
        </w:tc>
        <w:tc>
          <w:tcPr>
            <w:tcW w:w="880" w:type="dxa"/>
            <w:tcBorders>
              <w:top w:val="single" w:sz="8" w:space="0" w:color="000000"/>
              <w:left w:val="nil"/>
              <w:bottom w:val="nil"/>
              <w:right w:val="single" w:sz="8" w:space="0" w:color="000000"/>
            </w:tcBorders>
            <w:shd w:val="clear" w:color="auto" w:fill="auto"/>
            <w:vAlign w:val="center"/>
            <w:hideMark/>
          </w:tcPr>
          <w:p w14:paraId="09FEE2D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2,62%</w:t>
            </w:r>
          </w:p>
        </w:tc>
        <w:tc>
          <w:tcPr>
            <w:tcW w:w="1200" w:type="dxa"/>
            <w:tcBorders>
              <w:top w:val="single" w:sz="8" w:space="0" w:color="000000"/>
              <w:left w:val="nil"/>
              <w:bottom w:val="nil"/>
              <w:right w:val="single" w:sz="8" w:space="0" w:color="000000"/>
            </w:tcBorders>
            <w:shd w:val="clear" w:color="auto" w:fill="auto"/>
            <w:vAlign w:val="center"/>
            <w:hideMark/>
          </w:tcPr>
          <w:p w14:paraId="125090E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3608,930943</w:t>
            </w:r>
          </w:p>
        </w:tc>
        <w:tc>
          <w:tcPr>
            <w:tcW w:w="840" w:type="dxa"/>
            <w:tcBorders>
              <w:top w:val="single" w:sz="8" w:space="0" w:color="000000"/>
              <w:left w:val="nil"/>
              <w:bottom w:val="nil"/>
              <w:right w:val="single" w:sz="8" w:space="0" w:color="000000"/>
            </w:tcBorders>
            <w:shd w:val="clear" w:color="auto" w:fill="auto"/>
            <w:vAlign w:val="center"/>
            <w:hideMark/>
          </w:tcPr>
          <w:p w14:paraId="37D4602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1,87%</w:t>
            </w:r>
          </w:p>
        </w:tc>
        <w:tc>
          <w:tcPr>
            <w:tcW w:w="1200" w:type="dxa"/>
            <w:tcBorders>
              <w:top w:val="single" w:sz="8" w:space="0" w:color="000000"/>
              <w:left w:val="nil"/>
              <w:bottom w:val="nil"/>
              <w:right w:val="single" w:sz="8" w:space="0" w:color="000000"/>
            </w:tcBorders>
            <w:shd w:val="clear" w:color="auto" w:fill="auto"/>
            <w:vAlign w:val="center"/>
            <w:hideMark/>
          </w:tcPr>
          <w:p w14:paraId="6979E819"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25271,77555</w:t>
            </w:r>
          </w:p>
        </w:tc>
        <w:tc>
          <w:tcPr>
            <w:tcW w:w="900" w:type="dxa"/>
            <w:tcBorders>
              <w:top w:val="single" w:sz="8" w:space="0" w:color="000000"/>
              <w:left w:val="nil"/>
              <w:bottom w:val="nil"/>
              <w:right w:val="single" w:sz="8" w:space="0" w:color="000000"/>
            </w:tcBorders>
            <w:shd w:val="clear" w:color="auto" w:fill="auto"/>
            <w:vAlign w:val="center"/>
            <w:hideMark/>
          </w:tcPr>
          <w:p w14:paraId="04C9F3C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13,11%</w:t>
            </w:r>
          </w:p>
        </w:tc>
      </w:tr>
      <w:tr w:rsidR="00533879" w:rsidRPr="00533879" w14:paraId="754AAB39"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CC89E9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2003</w:t>
            </w:r>
          </w:p>
        </w:tc>
        <w:tc>
          <w:tcPr>
            <w:tcW w:w="1200" w:type="dxa"/>
            <w:tcBorders>
              <w:top w:val="single" w:sz="8" w:space="0" w:color="000000"/>
              <w:left w:val="nil"/>
              <w:bottom w:val="nil"/>
              <w:right w:val="single" w:sz="8" w:space="0" w:color="000000"/>
            </w:tcBorders>
            <w:shd w:val="clear" w:color="auto" w:fill="auto"/>
            <w:vAlign w:val="center"/>
            <w:hideMark/>
          </w:tcPr>
          <w:p w14:paraId="5779F34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52503,32197</w:t>
            </w:r>
          </w:p>
        </w:tc>
        <w:tc>
          <w:tcPr>
            <w:tcW w:w="940" w:type="dxa"/>
            <w:tcBorders>
              <w:top w:val="single" w:sz="8" w:space="0" w:color="000000"/>
              <w:left w:val="nil"/>
              <w:bottom w:val="nil"/>
              <w:right w:val="single" w:sz="8" w:space="0" w:color="000000"/>
            </w:tcBorders>
            <w:shd w:val="clear" w:color="auto" w:fill="auto"/>
            <w:vAlign w:val="center"/>
            <w:hideMark/>
          </w:tcPr>
          <w:p w14:paraId="7C77E4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26,11%</w:t>
            </w:r>
          </w:p>
        </w:tc>
        <w:tc>
          <w:tcPr>
            <w:tcW w:w="1200" w:type="dxa"/>
            <w:tcBorders>
              <w:top w:val="single" w:sz="8" w:space="0" w:color="000000"/>
              <w:left w:val="nil"/>
              <w:bottom w:val="nil"/>
              <w:right w:val="single" w:sz="8" w:space="0" w:color="000000"/>
            </w:tcBorders>
            <w:shd w:val="clear" w:color="auto" w:fill="auto"/>
            <w:vAlign w:val="center"/>
            <w:hideMark/>
          </w:tcPr>
          <w:p w14:paraId="1E805B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5764,27171</w:t>
            </w:r>
          </w:p>
        </w:tc>
        <w:tc>
          <w:tcPr>
            <w:tcW w:w="880" w:type="dxa"/>
            <w:tcBorders>
              <w:top w:val="single" w:sz="8" w:space="0" w:color="000000"/>
              <w:left w:val="nil"/>
              <w:bottom w:val="nil"/>
              <w:right w:val="single" w:sz="8" w:space="0" w:color="000000"/>
            </w:tcBorders>
            <w:shd w:val="clear" w:color="auto" w:fill="auto"/>
            <w:vAlign w:val="center"/>
            <w:hideMark/>
          </w:tcPr>
          <w:p w14:paraId="3D52E65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2,87%</w:t>
            </w:r>
          </w:p>
        </w:tc>
        <w:tc>
          <w:tcPr>
            <w:tcW w:w="1200" w:type="dxa"/>
            <w:tcBorders>
              <w:top w:val="single" w:sz="8" w:space="0" w:color="000000"/>
              <w:left w:val="nil"/>
              <w:bottom w:val="nil"/>
              <w:right w:val="single" w:sz="8" w:space="0" w:color="000000"/>
            </w:tcBorders>
            <w:shd w:val="clear" w:color="auto" w:fill="auto"/>
            <w:vAlign w:val="center"/>
            <w:hideMark/>
          </w:tcPr>
          <w:p w14:paraId="305C6D2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3436,725146</w:t>
            </w:r>
          </w:p>
        </w:tc>
        <w:tc>
          <w:tcPr>
            <w:tcW w:w="840" w:type="dxa"/>
            <w:tcBorders>
              <w:top w:val="single" w:sz="8" w:space="0" w:color="000000"/>
              <w:left w:val="nil"/>
              <w:bottom w:val="nil"/>
              <w:right w:val="single" w:sz="8" w:space="0" w:color="000000"/>
            </w:tcBorders>
            <w:shd w:val="clear" w:color="auto" w:fill="auto"/>
            <w:vAlign w:val="center"/>
            <w:hideMark/>
          </w:tcPr>
          <w:p w14:paraId="64D361A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1,71%</w:t>
            </w:r>
          </w:p>
        </w:tc>
        <w:tc>
          <w:tcPr>
            <w:tcW w:w="1200" w:type="dxa"/>
            <w:tcBorders>
              <w:top w:val="single" w:sz="8" w:space="0" w:color="000000"/>
              <w:left w:val="nil"/>
              <w:bottom w:val="nil"/>
              <w:right w:val="single" w:sz="8" w:space="0" w:color="000000"/>
            </w:tcBorders>
            <w:shd w:val="clear" w:color="auto" w:fill="auto"/>
            <w:vAlign w:val="center"/>
            <w:hideMark/>
          </w:tcPr>
          <w:p w14:paraId="1C57301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28348,26585</w:t>
            </w:r>
          </w:p>
        </w:tc>
        <w:tc>
          <w:tcPr>
            <w:tcW w:w="900" w:type="dxa"/>
            <w:tcBorders>
              <w:top w:val="single" w:sz="8" w:space="0" w:color="000000"/>
              <w:left w:val="nil"/>
              <w:bottom w:val="nil"/>
              <w:right w:val="single" w:sz="8" w:space="0" w:color="000000"/>
            </w:tcBorders>
            <w:shd w:val="clear" w:color="auto" w:fill="auto"/>
            <w:vAlign w:val="center"/>
            <w:hideMark/>
          </w:tcPr>
          <w:p w14:paraId="57DDDBE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14,10%</w:t>
            </w:r>
          </w:p>
        </w:tc>
      </w:tr>
      <w:tr w:rsidR="00533879" w:rsidRPr="00533879" w14:paraId="268794E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C97964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2004</w:t>
            </w:r>
          </w:p>
        </w:tc>
        <w:tc>
          <w:tcPr>
            <w:tcW w:w="1200" w:type="dxa"/>
            <w:tcBorders>
              <w:top w:val="single" w:sz="8" w:space="0" w:color="000000"/>
              <w:left w:val="nil"/>
              <w:bottom w:val="nil"/>
              <w:right w:val="single" w:sz="8" w:space="0" w:color="000000"/>
            </w:tcBorders>
            <w:shd w:val="clear" w:color="auto" w:fill="auto"/>
            <w:vAlign w:val="center"/>
            <w:hideMark/>
          </w:tcPr>
          <w:p w14:paraId="6E6D034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55628,01308</w:t>
            </w:r>
          </w:p>
        </w:tc>
        <w:tc>
          <w:tcPr>
            <w:tcW w:w="940" w:type="dxa"/>
            <w:tcBorders>
              <w:top w:val="single" w:sz="8" w:space="0" w:color="000000"/>
              <w:left w:val="nil"/>
              <w:bottom w:val="nil"/>
              <w:right w:val="single" w:sz="8" w:space="0" w:color="000000"/>
            </w:tcBorders>
            <w:shd w:val="clear" w:color="auto" w:fill="auto"/>
            <w:vAlign w:val="center"/>
            <w:hideMark/>
          </w:tcPr>
          <w:p w14:paraId="67237A5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26,06%</w:t>
            </w:r>
          </w:p>
        </w:tc>
        <w:tc>
          <w:tcPr>
            <w:tcW w:w="1200" w:type="dxa"/>
            <w:tcBorders>
              <w:top w:val="single" w:sz="8" w:space="0" w:color="000000"/>
              <w:left w:val="nil"/>
              <w:bottom w:val="nil"/>
              <w:right w:val="single" w:sz="8" w:space="0" w:color="000000"/>
            </w:tcBorders>
            <w:shd w:val="clear" w:color="auto" w:fill="auto"/>
            <w:vAlign w:val="center"/>
            <w:hideMark/>
          </w:tcPr>
          <w:p w14:paraId="5718E9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5859,911947</w:t>
            </w:r>
          </w:p>
        </w:tc>
        <w:tc>
          <w:tcPr>
            <w:tcW w:w="880" w:type="dxa"/>
            <w:tcBorders>
              <w:top w:val="single" w:sz="8" w:space="0" w:color="000000"/>
              <w:left w:val="nil"/>
              <w:bottom w:val="nil"/>
              <w:right w:val="single" w:sz="8" w:space="0" w:color="000000"/>
            </w:tcBorders>
            <w:shd w:val="clear" w:color="auto" w:fill="auto"/>
            <w:vAlign w:val="center"/>
            <w:hideMark/>
          </w:tcPr>
          <w:p w14:paraId="71D2AA7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2,75%</w:t>
            </w:r>
          </w:p>
        </w:tc>
        <w:tc>
          <w:tcPr>
            <w:tcW w:w="1200" w:type="dxa"/>
            <w:tcBorders>
              <w:top w:val="single" w:sz="8" w:space="0" w:color="000000"/>
              <w:left w:val="nil"/>
              <w:bottom w:val="nil"/>
              <w:right w:val="single" w:sz="8" w:space="0" w:color="000000"/>
            </w:tcBorders>
            <w:shd w:val="clear" w:color="auto" w:fill="auto"/>
            <w:vAlign w:val="center"/>
            <w:hideMark/>
          </w:tcPr>
          <w:p w14:paraId="39E1BB9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3030,230774</w:t>
            </w:r>
          </w:p>
        </w:tc>
        <w:tc>
          <w:tcPr>
            <w:tcW w:w="840" w:type="dxa"/>
            <w:tcBorders>
              <w:top w:val="single" w:sz="8" w:space="0" w:color="000000"/>
              <w:left w:val="nil"/>
              <w:bottom w:val="nil"/>
              <w:right w:val="single" w:sz="8" w:space="0" w:color="000000"/>
            </w:tcBorders>
            <w:shd w:val="clear" w:color="auto" w:fill="auto"/>
            <w:vAlign w:val="center"/>
            <w:hideMark/>
          </w:tcPr>
          <w:p w14:paraId="23E68A8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1,42%</w:t>
            </w:r>
          </w:p>
        </w:tc>
        <w:tc>
          <w:tcPr>
            <w:tcW w:w="1200" w:type="dxa"/>
            <w:tcBorders>
              <w:top w:val="single" w:sz="8" w:space="0" w:color="000000"/>
              <w:left w:val="nil"/>
              <w:bottom w:val="nil"/>
              <w:right w:val="single" w:sz="8" w:space="0" w:color="000000"/>
            </w:tcBorders>
            <w:shd w:val="clear" w:color="auto" w:fill="auto"/>
            <w:vAlign w:val="center"/>
            <w:hideMark/>
          </w:tcPr>
          <w:p w14:paraId="5E5CAAB1"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29367,054</w:t>
            </w:r>
          </w:p>
        </w:tc>
        <w:tc>
          <w:tcPr>
            <w:tcW w:w="900" w:type="dxa"/>
            <w:tcBorders>
              <w:top w:val="single" w:sz="8" w:space="0" w:color="000000"/>
              <w:left w:val="nil"/>
              <w:bottom w:val="nil"/>
              <w:right w:val="single" w:sz="8" w:space="0" w:color="000000"/>
            </w:tcBorders>
            <w:shd w:val="clear" w:color="auto" w:fill="auto"/>
            <w:vAlign w:val="center"/>
            <w:hideMark/>
          </w:tcPr>
          <w:p w14:paraId="240D1FB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13,76%</w:t>
            </w:r>
          </w:p>
        </w:tc>
      </w:tr>
      <w:tr w:rsidR="00533879" w:rsidRPr="00533879" w14:paraId="561D046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A67B2A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2005</w:t>
            </w:r>
          </w:p>
        </w:tc>
        <w:tc>
          <w:tcPr>
            <w:tcW w:w="1200" w:type="dxa"/>
            <w:tcBorders>
              <w:top w:val="single" w:sz="8" w:space="0" w:color="000000"/>
              <w:left w:val="nil"/>
              <w:bottom w:val="nil"/>
              <w:right w:val="single" w:sz="8" w:space="0" w:color="000000"/>
            </w:tcBorders>
            <w:shd w:val="clear" w:color="auto" w:fill="auto"/>
            <w:vAlign w:val="center"/>
            <w:hideMark/>
          </w:tcPr>
          <w:p w14:paraId="373CFFD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57257,71084</w:t>
            </w:r>
          </w:p>
        </w:tc>
        <w:tc>
          <w:tcPr>
            <w:tcW w:w="940" w:type="dxa"/>
            <w:tcBorders>
              <w:top w:val="single" w:sz="8" w:space="0" w:color="000000"/>
              <w:left w:val="nil"/>
              <w:bottom w:val="nil"/>
              <w:right w:val="single" w:sz="8" w:space="0" w:color="000000"/>
            </w:tcBorders>
            <w:shd w:val="clear" w:color="auto" w:fill="auto"/>
            <w:vAlign w:val="center"/>
            <w:hideMark/>
          </w:tcPr>
          <w:p w14:paraId="3A2EBE4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26,23%</w:t>
            </w:r>
          </w:p>
        </w:tc>
        <w:tc>
          <w:tcPr>
            <w:tcW w:w="1200" w:type="dxa"/>
            <w:tcBorders>
              <w:top w:val="single" w:sz="8" w:space="0" w:color="000000"/>
              <w:left w:val="nil"/>
              <w:bottom w:val="nil"/>
              <w:right w:val="single" w:sz="8" w:space="0" w:color="000000"/>
            </w:tcBorders>
            <w:shd w:val="clear" w:color="auto" w:fill="auto"/>
            <w:vAlign w:val="center"/>
            <w:hideMark/>
          </w:tcPr>
          <w:p w14:paraId="2E46A35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6415,649518</w:t>
            </w:r>
          </w:p>
        </w:tc>
        <w:tc>
          <w:tcPr>
            <w:tcW w:w="880" w:type="dxa"/>
            <w:tcBorders>
              <w:top w:val="single" w:sz="8" w:space="0" w:color="000000"/>
              <w:left w:val="nil"/>
              <w:bottom w:val="nil"/>
              <w:right w:val="single" w:sz="8" w:space="0" w:color="000000"/>
            </w:tcBorders>
            <w:shd w:val="clear" w:color="auto" w:fill="auto"/>
            <w:vAlign w:val="center"/>
            <w:hideMark/>
          </w:tcPr>
          <w:p w14:paraId="66F498D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2,94%</w:t>
            </w:r>
          </w:p>
        </w:tc>
        <w:tc>
          <w:tcPr>
            <w:tcW w:w="1200" w:type="dxa"/>
            <w:tcBorders>
              <w:top w:val="single" w:sz="8" w:space="0" w:color="000000"/>
              <w:left w:val="nil"/>
              <w:bottom w:val="nil"/>
              <w:right w:val="single" w:sz="8" w:space="0" w:color="000000"/>
            </w:tcBorders>
            <w:shd w:val="clear" w:color="auto" w:fill="auto"/>
            <w:vAlign w:val="center"/>
            <w:hideMark/>
          </w:tcPr>
          <w:p w14:paraId="509778D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2482,012042</w:t>
            </w:r>
          </w:p>
        </w:tc>
        <w:tc>
          <w:tcPr>
            <w:tcW w:w="840" w:type="dxa"/>
            <w:tcBorders>
              <w:top w:val="single" w:sz="8" w:space="0" w:color="000000"/>
              <w:left w:val="nil"/>
              <w:bottom w:val="nil"/>
              <w:right w:val="single" w:sz="8" w:space="0" w:color="000000"/>
            </w:tcBorders>
            <w:shd w:val="clear" w:color="auto" w:fill="auto"/>
            <w:vAlign w:val="center"/>
            <w:hideMark/>
          </w:tcPr>
          <w:p w14:paraId="5E02E38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w:t>
            </w:r>
          </w:p>
        </w:tc>
        <w:tc>
          <w:tcPr>
            <w:tcW w:w="1200" w:type="dxa"/>
            <w:tcBorders>
              <w:top w:val="single" w:sz="8" w:space="0" w:color="000000"/>
              <w:left w:val="nil"/>
              <w:bottom w:val="nil"/>
              <w:right w:val="single" w:sz="8" w:space="0" w:color="000000"/>
            </w:tcBorders>
            <w:shd w:val="clear" w:color="auto" w:fill="auto"/>
            <w:vAlign w:val="center"/>
            <w:hideMark/>
          </w:tcPr>
          <w:p w14:paraId="2FDFD10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31354,00195</w:t>
            </w:r>
          </w:p>
        </w:tc>
        <w:tc>
          <w:tcPr>
            <w:tcW w:w="900" w:type="dxa"/>
            <w:tcBorders>
              <w:top w:val="single" w:sz="8" w:space="0" w:color="000000"/>
              <w:left w:val="nil"/>
              <w:bottom w:val="nil"/>
              <w:right w:val="single" w:sz="8" w:space="0" w:color="000000"/>
            </w:tcBorders>
            <w:shd w:val="clear" w:color="auto" w:fill="auto"/>
            <w:vAlign w:val="center"/>
            <w:hideMark/>
          </w:tcPr>
          <w:p w14:paraId="3863576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14,37%</w:t>
            </w:r>
          </w:p>
        </w:tc>
      </w:tr>
      <w:tr w:rsidR="00533879" w:rsidRPr="00533879" w14:paraId="58B0C7D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23EB22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2006</w:t>
            </w:r>
          </w:p>
        </w:tc>
        <w:tc>
          <w:tcPr>
            <w:tcW w:w="1200" w:type="dxa"/>
            <w:tcBorders>
              <w:top w:val="single" w:sz="8" w:space="0" w:color="000000"/>
              <w:left w:val="nil"/>
              <w:bottom w:val="nil"/>
              <w:right w:val="single" w:sz="8" w:space="0" w:color="000000"/>
            </w:tcBorders>
            <w:shd w:val="clear" w:color="auto" w:fill="auto"/>
            <w:vAlign w:val="center"/>
            <w:hideMark/>
          </w:tcPr>
          <w:p w14:paraId="2A45F1C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58348,04008</w:t>
            </w:r>
          </w:p>
        </w:tc>
        <w:tc>
          <w:tcPr>
            <w:tcW w:w="940" w:type="dxa"/>
            <w:tcBorders>
              <w:top w:val="single" w:sz="8" w:space="0" w:color="000000"/>
              <w:left w:val="nil"/>
              <w:bottom w:val="nil"/>
              <w:right w:val="single" w:sz="8" w:space="0" w:color="000000"/>
            </w:tcBorders>
            <w:shd w:val="clear" w:color="auto" w:fill="auto"/>
            <w:vAlign w:val="center"/>
            <w:hideMark/>
          </w:tcPr>
          <w:p w14:paraId="5859A7E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25,85%</w:t>
            </w:r>
          </w:p>
        </w:tc>
        <w:tc>
          <w:tcPr>
            <w:tcW w:w="1200" w:type="dxa"/>
            <w:tcBorders>
              <w:top w:val="single" w:sz="8" w:space="0" w:color="000000"/>
              <w:left w:val="nil"/>
              <w:bottom w:val="nil"/>
              <w:right w:val="single" w:sz="8" w:space="0" w:color="000000"/>
            </w:tcBorders>
            <w:shd w:val="clear" w:color="auto" w:fill="auto"/>
            <w:vAlign w:val="center"/>
            <w:hideMark/>
          </w:tcPr>
          <w:p w14:paraId="028A1FE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5462,974778</w:t>
            </w:r>
          </w:p>
        </w:tc>
        <w:tc>
          <w:tcPr>
            <w:tcW w:w="880" w:type="dxa"/>
            <w:tcBorders>
              <w:top w:val="single" w:sz="8" w:space="0" w:color="000000"/>
              <w:left w:val="nil"/>
              <w:bottom w:val="nil"/>
              <w:right w:val="single" w:sz="8" w:space="0" w:color="000000"/>
            </w:tcBorders>
            <w:shd w:val="clear" w:color="auto" w:fill="auto"/>
            <w:vAlign w:val="center"/>
            <w:hideMark/>
          </w:tcPr>
          <w:p w14:paraId="07F5DCF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2,42%</w:t>
            </w:r>
          </w:p>
        </w:tc>
        <w:tc>
          <w:tcPr>
            <w:tcW w:w="1200" w:type="dxa"/>
            <w:tcBorders>
              <w:top w:val="single" w:sz="8" w:space="0" w:color="000000"/>
              <w:left w:val="nil"/>
              <w:bottom w:val="nil"/>
              <w:right w:val="single" w:sz="8" w:space="0" w:color="000000"/>
            </w:tcBorders>
            <w:shd w:val="clear" w:color="auto" w:fill="auto"/>
            <w:vAlign w:val="center"/>
            <w:hideMark/>
          </w:tcPr>
          <w:p w14:paraId="7E2AF4F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3581,880591</w:t>
            </w:r>
          </w:p>
        </w:tc>
        <w:tc>
          <w:tcPr>
            <w:tcW w:w="840" w:type="dxa"/>
            <w:tcBorders>
              <w:top w:val="single" w:sz="8" w:space="0" w:color="000000"/>
              <w:left w:val="nil"/>
              <w:bottom w:val="nil"/>
              <w:right w:val="single" w:sz="8" w:space="0" w:color="000000"/>
            </w:tcBorders>
            <w:shd w:val="clear" w:color="auto" w:fill="auto"/>
            <w:vAlign w:val="center"/>
            <w:hideMark/>
          </w:tcPr>
          <w:p w14:paraId="510423D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1,59%</w:t>
            </w:r>
          </w:p>
        </w:tc>
        <w:tc>
          <w:tcPr>
            <w:tcW w:w="1200" w:type="dxa"/>
            <w:tcBorders>
              <w:top w:val="single" w:sz="8" w:space="0" w:color="000000"/>
              <w:left w:val="nil"/>
              <w:bottom w:val="nil"/>
              <w:right w:val="single" w:sz="8" w:space="0" w:color="000000"/>
            </w:tcBorders>
            <w:shd w:val="clear" w:color="auto" w:fill="auto"/>
            <w:vAlign w:val="center"/>
            <w:hideMark/>
          </w:tcPr>
          <w:p w14:paraId="26DF35A3"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35166,6355</w:t>
            </w:r>
          </w:p>
        </w:tc>
        <w:tc>
          <w:tcPr>
            <w:tcW w:w="900" w:type="dxa"/>
            <w:tcBorders>
              <w:top w:val="single" w:sz="8" w:space="0" w:color="000000"/>
              <w:left w:val="nil"/>
              <w:bottom w:val="nil"/>
              <w:right w:val="single" w:sz="8" w:space="0" w:color="000000"/>
            </w:tcBorders>
            <w:shd w:val="clear" w:color="auto" w:fill="auto"/>
            <w:vAlign w:val="center"/>
            <w:hideMark/>
          </w:tcPr>
          <w:p w14:paraId="5C197BD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15,58%</w:t>
            </w:r>
          </w:p>
        </w:tc>
      </w:tr>
      <w:tr w:rsidR="00533879" w:rsidRPr="00533879" w14:paraId="286C20D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0EF49B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2007</w:t>
            </w:r>
          </w:p>
        </w:tc>
        <w:tc>
          <w:tcPr>
            <w:tcW w:w="1200" w:type="dxa"/>
            <w:tcBorders>
              <w:top w:val="single" w:sz="8" w:space="0" w:color="000000"/>
              <w:left w:val="nil"/>
              <w:bottom w:val="nil"/>
              <w:right w:val="single" w:sz="8" w:space="0" w:color="000000"/>
            </w:tcBorders>
            <w:shd w:val="clear" w:color="auto" w:fill="auto"/>
            <w:vAlign w:val="center"/>
            <w:hideMark/>
          </w:tcPr>
          <w:p w14:paraId="46EAC2D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60632,90706</w:t>
            </w:r>
          </w:p>
        </w:tc>
        <w:tc>
          <w:tcPr>
            <w:tcW w:w="940" w:type="dxa"/>
            <w:tcBorders>
              <w:top w:val="single" w:sz="8" w:space="0" w:color="000000"/>
              <w:left w:val="nil"/>
              <w:bottom w:val="nil"/>
              <w:right w:val="single" w:sz="8" w:space="0" w:color="000000"/>
            </w:tcBorders>
            <w:shd w:val="clear" w:color="auto" w:fill="auto"/>
            <w:vAlign w:val="center"/>
            <w:hideMark/>
          </w:tcPr>
          <w:p w14:paraId="3740E2F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25,57%</w:t>
            </w:r>
          </w:p>
        </w:tc>
        <w:tc>
          <w:tcPr>
            <w:tcW w:w="1200" w:type="dxa"/>
            <w:tcBorders>
              <w:top w:val="single" w:sz="8" w:space="0" w:color="000000"/>
              <w:left w:val="nil"/>
              <w:bottom w:val="nil"/>
              <w:right w:val="single" w:sz="8" w:space="0" w:color="000000"/>
            </w:tcBorders>
            <w:shd w:val="clear" w:color="auto" w:fill="auto"/>
            <w:vAlign w:val="center"/>
            <w:hideMark/>
          </w:tcPr>
          <w:p w14:paraId="4F50983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7466,438941</w:t>
            </w:r>
          </w:p>
        </w:tc>
        <w:tc>
          <w:tcPr>
            <w:tcW w:w="880" w:type="dxa"/>
            <w:tcBorders>
              <w:top w:val="single" w:sz="8" w:space="0" w:color="000000"/>
              <w:left w:val="nil"/>
              <w:bottom w:val="nil"/>
              <w:right w:val="single" w:sz="8" w:space="0" w:color="000000"/>
            </w:tcBorders>
            <w:shd w:val="clear" w:color="auto" w:fill="auto"/>
            <w:vAlign w:val="center"/>
            <w:hideMark/>
          </w:tcPr>
          <w:p w14:paraId="61EC586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3,15%</w:t>
            </w:r>
          </w:p>
        </w:tc>
        <w:tc>
          <w:tcPr>
            <w:tcW w:w="1200" w:type="dxa"/>
            <w:tcBorders>
              <w:top w:val="single" w:sz="8" w:space="0" w:color="000000"/>
              <w:left w:val="nil"/>
              <w:bottom w:val="nil"/>
              <w:right w:val="single" w:sz="8" w:space="0" w:color="000000"/>
            </w:tcBorders>
            <w:shd w:val="clear" w:color="auto" w:fill="auto"/>
            <w:vAlign w:val="center"/>
            <w:hideMark/>
          </w:tcPr>
          <w:p w14:paraId="43098E1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3213,031463</w:t>
            </w:r>
          </w:p>
        </w:tc>
        <w:tc>
          <w:tcPr>
            <w:tcW w:w="840" w:type="dxa"/>
            <w:tcBorders>
              <w:top w:val="single" w:sz="8" w:space="0" w:color="000000"/>
              <w:left w:val="nil"/>
              <w:bottom w:val="nil"/>
              <w:right w:val="single" w:sz="8" w:space="0" w:color="000000"/>
            </w:tcBorders>
            <w:shd w:val="clear" w:color="auto" w:fill="auto"/>
            <w:vAlign w:val="center"/>
            <w:hideMark/>
          </w:tcPr>
          <w:p w14:paraId="609CD42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1,35%</w:t>
            </w:r>
          </w:p>
        </w:tc>
        <w:tc>
          <w:tcPr>
            <w:tcW w:w="1200" w:type="dxa"/>
            <w:tcBorders>
              <w:top w:val="single" w:sz="8" w:space="0" w:color="000000"/>
              <w:left w:val="nil"/>
              <w:bottom w:val="nil"/>
              <w:right w:val="single" w:sz="8" w:space="0" w:color="000000"/>
            </w:tcBorders>
            <w:shd w:val="clear" w:color="auto" w:fill="auto"/>
            <w:vAlign w:val="center"/>
            <w:hideMark/>
          </w:tcPr>
          <w:p w14:paraId="7B84E20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40496,95464</w:t>
            </w:r>
          </w:p>
        </w:tc>
        <w:tc>
          <w:tcPr>
            <w:tcW w:w="900" w:type="dxa"/>
            <w:tcBorders>
              <w:top w:val="single" w:sz="8" w:space="0" w:color="000000"/>
              <w:left w:val="nil"/>
              <w:bottom w:val="nil"/>
              <w:right w:val="single" w:sz="8" w:space="0" w:color="000000"/>
            </w:tcBorders>
            <w:shd w:val="clear" w:color="auto" w:fill="auto"/>
            <w:vAlign w:val="center"/>
            <w:hideMark/>
          </w:tcPr>
          <w:p w14:paraId="33DFB69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17,08%</w:t>
            </w:r>
          </w:p>
        </w:tc>
      </w:tr>
      <w:tr w:rsidR="00533879" w:rsidRPr="00533879" w14:paraId="6CE2980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733854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2008</w:t>
            </w:r>
          </w:p>
        </w:tc>
        <w:tc>
          <w:tcPr>
            <w:tcW w:w="1200" w:type="dxa"/>
            <w:tcBorders>
              <w:top w:val="single" w:sz="8" w:space="0" w:color="000000"/>
              <w:left w:val="nil"/>
              <w:bottom w:val="nil"/>
              <w:right w:val="single" w:sz="8" w:space="0" w:color="000000"/>
            </w:tcBorders>
            <w:shd w:val="clear" w:color="auto" w:fill="auto"/>
            <w:vAlign w:val="center"/>
            <w:hideMark/>
          </w:tcPr>
          <w:p w14:paraId="6E8C099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60857,13946</w:t>
            </w:r>
          </w:p>
        </w:tc>
        <w:tc>
          <w:tcPr>
            <w:tcW w:w="940" w:type="dxa"/>
            <w:tcBorders>
              <w:top w:val="single" w:sz="8" w:space="0" w:color="000000"/>
              <w:left w:val="nil"/>
              <w:bottom w:val="nil"/>
              <w:right w:val="single" w:sz="8" w:space="0" w:color="000000"/>
            </w:tcBorders>
            <w:shd w:val="clear" w:color="auto" w:fill="auto"/>
            <w:vAlign w:val="center"/>
            <w:hideMark/>
          </w:tcPr>
          <w:p w14:paraId="0D5802A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24,52%</w:t>
            </w:r>
          </w:p>
        </w:tc>
        <w:tc>
          <w:tcPr>
            <w:tcW w:w="1200" w:type="dxa"/>
            <w:tcBorders>
              <w:top w:val="single" w:sz="8" w:space="0" w:color="000000"/>
              <w:left w:val="nil"/>
              <w:bottom w:val="nil"/>
              <w:right w:val="single" w:sz="8" w:space="0" w:color="000000"/>
            </w:tcBorders>
            <w:shd w:val="clear" w:color="auto" w:fill="auto"/>
            <w:vAlign w:val="center"/>
            <w:hideMark/>
          </w:tcPr>
          <w:p w14:paraId="046A87A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8485,528237</w:t>
            </w:r>
          </w:p>
        </w:tc>
        <w:tc>
          <w:tcPr>
            <w:tcW w:w="880" w:type="dxa"/>
            <w:tcBorders>
              <w:top w:val="single" w:sz="8" w:space="0" w:color="000000"/>
              <w:left w:val="nil"/>
              <w:bottom w:val="nil"/>
              <w:right w:val="single" w:sz="8" w:space="0" w:color="000000"/>
            </w:tcBorders>
            <w:shd w:val="clear" w:color="auto" w:fill="auto"/>
            <w:vAlign w:val="center"/>
            <w:hideMark/>
          </w:tcPr>
          <w:p w14:paraId="05E1DF7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3,42%</w:t>
            </w:r>
          </w:p>
        </w:tc>
        <w:tc>
          <w:tcPr>
            <w:tcW w:w="1200" w:type="dxa"/>
            <w:tcBorders>
              <w:top w:val="single" w:sz="8" w:space="0" w:color="000000"/>
              <w:left w:val="nil"/>
              <w:bottom w:val="nil"/>
              <w:right w:val="single" w:sz="8" w:space="0" w:color="000000"/>
            </w:tcBorders>
            <w:shd w:val="clear" w:color="auto" w:fill="auto"/>
            <w:vAlign w:val="center"/>
            <w:hideMark/>
          </w:tcPr>
          <w:p w14:paraId="45479A7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3640,711412</w:t>
            </w:r>
          </w:p>
        </w:tc>
        <w:tc>
          <w:tcPr>
            <w:tcW w:w="840" w:type="dxa"/>
            <w:tcBorders>
              <w:top w:val="single" w:sz="8" w:space="0" w:color="000000"/>
              <w:left w:val="nil"/>
              <w:bottom w:val="nil"/>
              <w:right w:val="single" w:sz="8" w:space="0" w:color="000000"/>
            </w:tcBorders>
            <w:shd w:val="clear" w:color="auto" w:fill="auto"/>
            <w:vAlign w:val="center"/>
            <w:hideMark/>
          </w:tcPr>
          <w:p w14:paraId="66FEDD0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1,47%</w:t>
            </w:r>
          </w:p>
        </w:tc>
        <w:tc>
          <w:tcPr>
            <w:tcW w:w="1200" w:type="dxa"/>
            <w:tcBorders>
              <w:top w:val="single" w:sz="8" w:space="0" w:color="000000"/>
              <w:left w:val="nil"/>
              <w:bottom w:val="nil"/>
              <w:right w:val="single" w:sz="8" w:space="0" w:color="000000"/>
            </w:tcBorders>
            <w:shd w:val="clear" w:color="auto" w:fill="auto"/>
            <w:vAlign w:val="center"/>
            <w:hideMark/>
          </w:tcPr>
          <w:p w14:paraId="5A72BFD8"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45061,31921</w:t>
            </w:r>
          </w:p>
        </w:tc>
        <w:tc>
          <w:tcPr>
            <w:tcW w:w="900" w:type="dxa"/>
            <w:tcBorders>
              <w:top w:val="single" w:sz="8" w:space="0" w:color="000000"/>
              <w:left w:val="nil"/>
              <w:bottom w:val="nil"/>
              <w:right w:val="single" w:sz="8" w:space="0" w:color="000000"/>
            </w:tcBorders>
            <w:shd w:val="clear" w:color="auto" w:fill="auto"/>
            <w:vAlign w:val="center"/>
            <w:hideMark/>
          </w:tcPr>
          <w:p w14:paraId="7F369AE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18,15%</w:t>
            </w:r>
          </w:p>
        </w:tc>
      </w:tr>
      <w:tr w:rsidR="00533879" w:rsidRPr="00533879" w14:paraId="69040E7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BEEBF8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2009</w:t>
            </w:r>
          </w:p>
        </w:tc>
        <w:tc>
          <w:tcPr>
            <w:tcW w:w="1200" w:type="dxa"/>
            <w:tcBorders>
              <w:top w:val="single" w:sz="8" w:space="0" w:color="000000"/>
              <w:left w:val="nil"/>
              <w:bottom w:val="nil"/>
              <w:right w:val="single" w:sz="8" w:space="0" w:color="000000"/>
            </w:tcBorders>
            <w:shd w:val="clear" w:color="auto" w:fill="auto"/>
            <w:vAlign w:val="center"/>
            <w:hideMark/>
          </w:tcPr>
          <w:p w14:paraId="21364B1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58089,99948</w:t>
            </w:r>
          </w:p>
        </w:tc>
        <w:tc>
          <w:tcPr>
            <w:tcW w:w="940" w:type="dxa"/>
            <w:tcBorders>
              <w:top w:val="single" w:sz="8" w:space="0" w:color="000000"/>
              <w:left w:val="nil"/>
              <w:bottom w:val="nil"/>
              <w:right w:val="single" w:sz="8" w:space="0" w:color="000000"/>
            </w:tcBorders>
            <w:shd w:val="clear" w:color="auto" w:fill="auto"/>
            <w:vAlign w:val="center"/>
            <w:hideMark/>
          </w:tcPr>
          <w:p w14:paraId="3AEAF81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24,28%</w:t>
            </w:r>
          </w:p>
        </w:tc>
        <w:tc>
          <w:tcPr>
            <w:tcW w:w="1200" w:type="dxa"/>
            <w:tcBorders>
              <w:top w:val="single" w:sz="8" w:space="0" w:color="000000"/>
              <w:left w:val="nil"/>
              <w:bottom w:val="nil"/>
              <w:right w:val="single" w:sz="8" w:space="0" w:color="000000"/>
            </w:tcBorders>
            <w:shd w:val="clear" w:color="auto" w:fill="auto"/>
            <w:vAlign w:val="center"/>
            <w:hideMark/>
          </w:tcPr>
          <w:p w14:paraId="633D2C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9344,729095</w:t>
            </w:r>
          </w:p>
        </w:tc>
        <w:tc>
          <w:tcPr>
            <w:tcW w:w="880" w:type="dxa"/>
            <w:tcBorders>
              <w:top w:val="single" w:sz="8" w:space="0" w:color="000000"/>
              <w:left w:val="nil"/>
              <w:bottom w:val="nil"/>
              <w:right w:val="single" w:sz="8" w:space="0" w:color="000000"/>
            </w:tcBorders>
            <w:shd w:val="clear" w:color="auto" w:fill="auto"/>
            <w:vAlign w:val="center"/>
            <w:hideMark/>
          </w:tcPr>
          <w:p w14:paraId="3CE8C9C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3,91%</w:t>
            </w:r>
          </w:p>
        </w:tc>
        <w:tc>
          <w:tcPr>
            <w:tcW w:w="1200" w:type="dxa"/>
            <w:tcBorders>
              <w:top w:val="single" w:sz="8" w:space="0" w:color="000000"/>
              <w:left w:val="nil"/>
              <w:bottom w:val="nil"/>
              <w:right w:val="single" w:sz="8" w:space="0" w:color="000000"/>
            </w:tcBorders>
            <w:shd w:val="clear" w:color="auto" w:fill="auto"/>
            <w:vAlign w:val="center"/>
            <w:hideMark/>
          </w:tcPr>
          <w:p w14:paraId="4991058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3376,67262</w:t>
            </w:r>
          </w:p>
        </w:tc>
        <w:tc>
          <w:tcPr>
            <w:tcW w:w="840" w:type="dxa"/>
            <w:tcBorders>
              <w:top w:val="single" w:sz="8" w:space="0" w:color="000000"/>
              <w:left w:val="nil"/>
              <w:bottom w:val="nil"/>
              <w:right w:val="single" w:sz="8" w:space="0" w:color="000000"/>
            </w:tcBorders>
            <w:shd w:val="clear" w:color="auto" w:fill="auto"/>
            <w:vAlign w:val="center"/>
            <w:hideMark/>
          </w:tcPr>
          <w:p w14:paraId="5B8E9F2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1,41%</w:t>
            </w:r>
          </w:p>
        </w:tc>
        <w:tc>
          <w:tcPr>
            <w:tcW w:w="1200" w:type="dxa"/>
            <w:tcBorders>
              <w:top w:val="single" w:sz="8" w:space="0" w:color="000000"/>
              <w:left w:val="nil"/>
              <w:bottom w:val="nil"/>
              <w:right w:val="single" w:sz="8" w:space="0" w:color="000000"/>
            </w:tcBorders>
            <w:shd w:val="clear" w:color="auto" w:fill="auto"/>
            <w:vAlign w:val="center"/>
            <w:hideMark/>
          </w:tcPr>
          <w:p w14:paraId="097D80F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44817,91019</w:t>
            </w:r>
          </w:p>
        </w:tc>
        <w:tc>
          <w:tcPr>
            <w:tcW w:w="900" w:type="dxa"/>
            <w:tcBorders>
              <w:top w:val="single" w:sz="8" w:space="0" w:color="000000"/>
              <w:left w:val="nil"/>
              <w:bottom w:val="nil"/>
              <w:right w:val="single" w:sz="8" w:space="0" w:color="000000"/>
            </w:tcBorders>
            <w:shd w:val="clear" w:color="auto" w:fill="auto"/>
            <w:vAlign w:val="center"/>
            <w:hideMark/>
          </w:tcPr>
          <w:p w14:paraId="2EC8D0E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18,73%</w:t>
            </w:r>
          </w:p>
        </w:tc>
      </w:tr>
      <w:tr w:rsidR="00533879" w:rsidRPr="00533879" w14:paraId="75A796F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BAB69B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2010</w:t>
            </w:r>
          </w:p>
        </w:tc>
        <w:tc>
          <w:tcPr>
            <w:tcW w:w="1200" w:type="dxa"/>
            <w:tcBorders>
              <w:top w:val="single" w:sz="8" w:space="0" w:color="000000"/>
              <w:left w:val="nil"/>
              <w:bottom w:val="nil"/>
              <w:right w:val="single" w:sz="8" w:space="0" w:color="000000"/>
            </w:tcBorders>
            <w:shd w:val="clear" w:color="auto" w:fill="auto"/>
            <w:vAlign w:val="center"/>
            <w:hideMark/>
          </w:tcPr>
          <w:p w14:paraId="5A0412D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60529,79629</w:t>
            </w:r>
          </w:p>
        </w:tc>
        <w:tc>
          <w:tcPr>
            <w:tcW w:w="940" w:type="dxa"/>
            <w:tcBorders>
              <w:top w:val="single" w:sz="8" w:space="0" w:color="000000"/>
              <w:left w:val="nil"/>
              <w:bottom w:val="nil"/>
              <w:right w:val="single" w:sz="8" w:space="0" w:color="000000"/>
            </w:tcBorders>
            <w:shd w:val="clear" w:color="auto" w:fill="auto"/>
            <w:vAlign w:val="center"/>
            <w:hideMark/>
          </w:tcPr>
          <w:p w14:paraId="6954594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23,66%</w:t>
            </w:r>
          </w:p>
        </w:tc>
        <w:tc>
          <w:tcPr>
            <w:tcW w:w="1200" w:type="dxa"/>
            <w:tcBorders>
              <w:top w:val="single" w:sz="8" w:space="0" w:color="000000"/>
              <w:left w:val="nil"/>
              <w:bottom w:val="nil"/>
              <w:right w:val="single" w:sz="8" w:space="0" w:color="000000"/>
            </w:tcBorders>
            <w:shd w:val="clear" w:color="auto" w:fill="auto"/>
            <w:vAlign w:val="center"/>
            <w:hideMark/>
          </w:tcPr>
          <w:p w14:paraId="63F23DC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10449,89946</w:t>
            </w:r>
          </w:p>
        </w:tc>
        <w:tc>
          <w:tcPr>
            <w:tcW w:w="880" w:type="dxa"/>
            <w:tcBorders>
              <w:top w:val="single" w:sz="8" w:space="0" w:color="000000"/>
              <w:left w:val="nil"/>
              <w:bottom w:val="nil"/>
              <w:right w:val="single" w:sz="8" w:space="0" w:color="000000"/>
            </w:tcBorders>
            <w:shd w:val="clear" w:color="auto" w:fill="auto"/>
            <w:vAlign w:val="center"/>
            <w:hideMark/>
          </w:tcPr>
          <w:p w14:paraId="5F38E99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4,08%</w:t>
            </w:r>
          </w:p>
        </w:tc>
        <w:tc>
          <w:tcPr>
            <w:tcW w:w="1200" w:type="dxa"/>
            <w:tcBorders>
              <w:top w:val="single" w:sz="8" w:space="0" w:color="000000"/>
              <w:left w:val="nil"/>
              <w:bottom w:val="nil"/>
              <w:right w:val="single" w:sz="8" w:space="0" w:color="000000"/>
            </w:tcBorders>
            <w:shd w:val="clear" w:color="auto" w:fill="auto"/>
            <w:vAlign w:val="center"/>
            <w:hideMark/>
          </w:tcPr>
          <w:p w14:paraId="256607B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3779,696515</w:t>
            </w:r>
          </w:p>
        </w:tc>
        <w:tc>
          <w:tcPr>
            <w:tcW w:w="840" w:type="dxa"/>
            <w:tcBorders>
              <w:top w:val="single" w:sz="8" w:space="0" w:color="000000"/>
              <w:left w:val="nil"/>
              <w:bottom w:val="nil"/>
              <w:right w:val="single" w:sz="8" w:space="0" w:color="000000"/>
            </w:tcBorders>
            <w:shd w:val="clear" w:color="auto" w:fill="auto"/>
            <w:vAlign w:val="center"/>
            <w:hideMark/>
          </w:tcPr>
          <w:p w14:paraId="5642EAB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1,48%</w:t>
            </w:r>
          </w:p>
        </w:tc>
        <w:tc>
          <w:tcPr>
            <w:tcW w:w="1200" w:type="dxa"/>
            <w:tcBorders>
              <w:top w:val="single" w:sz="8" w:space="0" w:color="000000"/>
              <w:left w:val="nil"/>
              <w:bottom w:val="nil"/>
              <w:right w:val="single" w:sz="8" w:space="0" w:color="000000"/>
            </w:tcBorders>
            <w:shd w:val="clear" w:color="auto" w:fill="auto"/>
            <w:vAlign w:val="center"/>
            <w:hideMark/>
          </w:tcPr>
          <w:p w14:paraId="60337C9E"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48898,73054</w:t>
            </w:r>
          </w:p>
        </w:tc>
        <w:tc>
          <w:tcPr>
            <w:tcW w:w="900" w:type="dxa"/>
            <w:tcBorders>
              <w:top w:val="single" w:sz="8" w:space="0" w:color="000000"/>
              <w:left w:val="nil"/>
              <w:bottom w:val="nil"/>
              <w:right w:val="single" w:sz="8" w:space="0" w:color="000000"/>
            </w:tcBorders>
            <w:shd w:val="clear" w:color="auto" w:fill="auto"/>
            <w:vAlign w:val="center"/>
            <w:hideMark/>
          </w:tcPr>
          <w:p w14:paraId="3240A93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19,11%</w:t>
            </w:r>
          </w:p>
        </w:tc>
      </w:tr>
      <w:tr w:rsidR="00533879" w:rsidRPr="00533879" w14:paraId="75B0F25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95662BC"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2011</w:t>
            </w:r>
          </w:p>
        </w:tc>
        <w:tc>
          <w:tcPr>
            <w:tcW w:w="1200" w:type="dxa"/>
            <w:tcBorders>
              <w:top w:val="single" w:sz="8" w:space="0" w:color="000000"/>
              <w:left w:val="nil"/>
              <w:bottom w:val="nil"/>
              <w:right w:val="single" w:sz="8" w:space="0" w:color="000000"/>
            </w:tcBorders>
            <w:shd w:val="clear" w:color="auto" w:fill="auto"/>
            <w:vAlign w:val="center"/>
            <w:hideMark/>
          </w:tcPr>
          <w:p w14:paraId="42168F5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62677,44712</w:t>
            </w:r>
          </w:p>
        </w:tc>
        <w:tc>
          <w:tcPr>
            <w:tcW w:w="940" w:type="dxa"/>
            <w:tcBorders>
              <w:top w:val="single" w:sz="8" w:space="0" w:color="000000"/>
              <w:left w:val="nil"/>
              <w:bottom w:val="nil"/>
              <w:right w:val="single" w:sz="8" w:space="0" w:color="000000"/>
            </w:tcBorders>
            <w:shd w:val="clear" w:color="auto" w:fill="auto"/>
            <w:vAlign w:val="center"/>
            <w:hideMark/>
          </w:tcPr>
          <w:p w14:paraId="76864D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24,51%</w:t>
            </w:r>
          </w:p>
        </w:tc>
        <w:tc>
          <w:tcPr>
            <w:tcW w:w="1200" w:type="dxa"/>
            <w:tcBorders>
              <w:top w:val="single" w:sz="8" w:space="0" w:color="000000"/>
              <w:left w:val="nil"/>
              <w:bottom w:val="nil"/>
              <w:right w:val="single" w:sz="8" w:space="0" w:color="000000"/>
            </w:tcBorders>
            <w:shd w:val="clear" w:color="auto" w:fill="auto"/>
            <w:vAlign w:val="center"/>
            <w:hideMark/>
          </w:tcPr>
          <w:p w14:paraId="195277D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11123,16178</w:t>
            </w:r>
          </w:p>
        </w:tc>
        <w:tc>
          <w:tcPr>
            <w:tcW w:w="880" w:type="dxa"/>
            <w:tcBorders>
              <w:top w:val="single" w:sz="8" w:space="0" w:color="000000"/>
              <w:left w:val="nil"/>
              <w:bottom w:val="nil"/>
              <w:right w:val="single" w:sz="8" w:space="0" w:color="000000"/>
            </w:tcBorders>
            <w:shd w:val="clear" w:color="auto" w:fill="auto"/>
            <w:vAlign w:val="center"/>
            <w:hideMark/>
          </w:tcPr>
          <w:p w14:paraId="0BCC86F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4,35%</w:t>
            </w:r>
          </w:p>
        </w:tc>
        <w:tc>
          <w:tcPr>
            <w:tcW w:w="1200" w:type="dxa"/>
            <w:tcBorders>
              <w:top w:val="single" w:sz="8" w:space="0" w:color="000000"/>
              <w:left w:val="nil"/>
              <w:bottom w:val="nil"/>
              <w:right w:val="single" w:sz="8" w:space="0" w:color="000000"/>
            </w:tcBorders>
            <w:shd w:val="clear" w:color="auto" w:fill="auto"/>
            <w:vAlign w:val="center"/>
            <w:hideMark/>
          </w:tcPr>
          <w:p w14:paraId="40618D7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4080,928161</w:t>
            </w:r>
          </w:p>
        </w:tc>
        <w:tc>
          <w:tcPr>
            <w:tcW w:w="840" w:type="dxa"/>
            <w:tcBorders>
              <w:top w:val="single" w:sz="8" w:space="0" w:color="000000"/>
              <w:left w:val="nil"/>
              <w:bottom w:val="nil"/>
              <w:right w:val="single" w:sz="8" w:space="0" w:color="000000"/>
            </w:tcBorders>
            <w:shd w:val="clear" w:color="auto" w:fill="auto"/>
            <w:vAlign w:val="center"/>
            <w:hideMark/>
          </w:tcPr>
          <w:p w14:paraId="797DC84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1,60%</w:t>
            </w:r>
          </w:p>
        </w:tc>
        <w:tc>
          <w:tcPr>
            <w:tcW w:w="1200" w:type="dxa"/>
            <w:tcBorders>
              <w:top w:val="single" w:sz="8" w:space="0" w:color="000000"/>
              <w:left w:val="nil"/>
              <w:bottom w:val="nil"/>
              <w:right w:val="single" w:sz="8" w:space="0" w:color="000000"/>
            </w:tcBorders>
            <w:shd w:val="clear" w:color="auto" w:fill="auto"/>
            <w:vAlign w:val="center"/>
            <w:hideMark/>
          </w:tcPr>
          <w:p w14:paraId="6978494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43311,11107</w:t>
            </w:r>
          </w:p>
        </w:tc>
        <w:tc>
          <w:tcPr>
            <w:tcW w:w="900" w:type="dxa"/>
            <w:tcBorders>
              <w:top w:val="single" w:sz="8" w:space="0" w:color="000000"/>
              <w:left w:val="nil"/>
              <w:bottom w:val="nil"/>
              <w:right w:val="single" w:sz="8" w:space="0" w:color="000000"/>
            </w:tcBorders>
            <w:shd w:val="clear" w:color="auto" w:fill="auto"/>
            <w:vAlign w:val="center"/>
            <w:hideMark/>
          </w:tcPr>
          <w:p w14:paraId="469FA60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16,94%</w:t>
            </w:r>
          </w:p>
        </w:tc>
      </w:tr>
      <w:tr w:rsidR="00533879" w:rsidRPr="00533879" w14:paraId="7848A75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04EF73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2012</w:t>
            </w:r>
          </w:p>
        </w:tc>
        <w:tc>
          <w:tcPr>
            <w:tcW w:w="1200" w:type="dxa"/>
            <w:tcBorders>
              <w:top w:val="single" w:sz="8" w:space="0" w:color="000000"/>
              <w:left w:val="nil"/>
              <w:bottom w:val="nil"/>
              <w:right w:val="single" w:sz="8" w:space="0" w:color="000000"/>
            </w:tcBorders>
            <w:shd w:val="clear" w:color="auto" w:fill="auto"/>
            <w:vAlign w:val="center"/>
            <w:hideMark/>
          </w:tcPr>
          <w:p w14:paraId="106E9E3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61377,02267</w:t>
            </w:r>
          </w:p>
        </w:tc>
        <w:tc>
          <w:tcPr>
            <w:tcW w:w="940" w:type="dxa"/>
            <w:tcBorders>
              <w:top w:val="single" w:sz="8" w:space="0" w:color="000000"/>
              <w:left w:val="nil"/>
              <w:bottom w:val="nil"/>
              <w:right w:val="single" w:sz="8" w:space="0" w:color="000000"/>
            </w:tcBorders>
            <w:shd w:val="clear" w:color="auto" w:fill="auto"/>
            <w:vAlign w:val="center"/>
            <w:hideMark/>
          </w:tcPr>
          <w:p w14:paraId="7EB8AE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22,97%</w:t>
            </w:r>
          </w:p>
        </w:tc>
        <w:tc>
          <w:tcPr>
            <w:tcW w:w="1200" w:type="dxa"/>
            <w:tcBorders>
              <w:top w:val="single" w:sz="8" w:space="0" w:color="000000"/>
              <w:left w:val="nil"/>
              <w:bottom w:val="nil"/>
              <w:right w:val="single" w:sz="8" w:space="0" w:color="000000"/>
            </w:tcBorders>
            <w:shd w:val="clear" w:color="auto" w:fill="auto"/>
            <w:vAlign w:val="center"/>
            <w:hideMark/>
          </w:tcPr>
          <w:p w14:paraId="0E14BE8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11415,50017</w:t>
            </w:r>
          </w:p>
        </w:tc>
        <w:tc>
          <w:tcPr>
            <w:tcW w:w="880" w:type="dxa"/>
            <w:tcBorders>
              <w:top w:val="single" w:sz="8" w:space="0" w:color="000000"/>
              <w:left w:val="nil"/>
              <w:bottom w:val="nil"/>
              <w:right w:val="single" w:sz="8" w:space="0" w:color="000000"/>
            </w:tcBorders>
            <w:shd w:val="clear" w:color="auto" w:fill="auto"/>
            <w:vAlign w:val="center"/>
            <w:hideMark/>
          </w:tcPr>
          <w:p w14:paraId="4CDD7B6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4,27%</w:t>
            </w:r>
          </w:p>
        </w:tc>
        <w:tc>
          <w:tcPr>
            <w:tcW w:w="1200" w:type="dxa"/>
            <w:tcBorders>
              <w:top w:val="single" w:sz="8" w:space="0" w:color="000000"/>
              <w:left w:val="nil"/>
              <w:bottom w:val="nil"/>
              <w:right w:val="single" w:sz="8" w:space="0" w:color="000000"/>
            </w:tcBorders>
            <w:shd w:val="clear" w:color="auto" w:fill="auto"/>
            <w:vAlign w:val="center"/>
            <w:hideMark/>
          </w:tcPr>
          <w:p w14:paraId="67D534F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4179,70411</w:t>
            </w:r>
          </w:p>
        </w:tc>
        <w:tc>
          <w:tcPr>
            <w:tcW w:w="840" w:type="dxa"/>
            <w:tcBorders>
              <w:top w:val="single" w:sz="8" w:space="0" w:color="000000"/>
              <w:left w:val="nil"/>
              <w:bottom w:val="nil"/>
              <w:right w:val="single" w:sz="8" w:space="0" w:color="000000"/>
            </w:tcBorders>
            <w:shd w:val="clear" w:color="auto" w:fill="auto"/>
            <w:vAlign w:val="center"/>
            <w:hideMark/>
          </w:tcPr>
          <w:p w14:paraId="795E4AF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1,56%</w:t>
            </w:r>
          </w:p>
        </w:tc>
        <w:tc>
          <w:tcPr>
            <w:tcW w:w="1200" w:type="dxa"/>
            <w:tcBorders>
              <w:top w:val="single" w:sz="8" w:space="0" w:color="000000"/>
              <w:left w:val="nil"/>
              <w:bottom w:val="nil"/>
              <w:right w:val="single" w:sz="8" w:space="0" w:color="000000"/>
            </w:tcBorders>
            <w:shd w:val="clear" w:color="auto" w:fill="auto"/>
            <w:vAlign w:val="center"/>
            <w:hideMark/>
          </w:tcPr>
          <w:p w14:paraId="316FA28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45159,82525</w:t>
            </w:r>
          </w:p>
        </w:tc>
        <w:tc>
          <w:tcPr>
            <w:tcW w:w="900" w:type="dxa"/>
            <w:tcBorders>
              <w:top w:val="single" w:sz="8" w:space="0" w:color="000000"/>
              <w:left w:val="nil"/>
              <w:bottom w:val="nil"/>
              <w:right w:val="single" w:sz="8" w:space="0" w:color="000000"/>
            </w:tcBorders>
            <w:shd w:val="clear" w:color="auto" w:fill="auto"/>
            <w:vAlign w:val="center"/>
            <w:hideMark/>
          </w:tcPr>
          <w:p w14:paraId="22BAEDF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16,90%</w:t>
            </w:r>
          </w:p>
        </w:tc>
      </w:tr>
      <w:tr w:rsidR="00533879" w:rsidRPr="00533879" w14:paraId="186A160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647FFA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2013</w:t>
            </w:r>
          </w:p>
        </w:tc>
        <w:tc>
          <w:tcPr>
            <w:tcW w:w="1200" w:type="dxa"/>
            <w:tcBorders>
              <w:top w:val="single" w:sz="8" w:space="0" w:color="000000"/>
              <w:left w:val="nil"/>
              <w:bottom w:val="nil"/>
              <w:right w:val="single" w:sz="8" w:space="0" w:color="000000"/>
            </w:tcBorders>
            <w:shd w:val="clear" w:color="auto" w:fill="auto"/>
            <w:vAlign w:val="center"/>
            <w:hideMark/>
          </w:tcPr>
          <w:p w14:paraId="6326B3A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58181,05601</w:t>
            </w:r>
          </w:p>
        </w:tc>
        <w:tc>
          <w:tcPr>
            <w:tcW w:w="940" w:type="dxa"/>
            <w:tcBorders>
              <w:top w:val="single" w:sz="8" w:space="0" w:color="000000"/>
              <w:left w:val="nil"/>
              <w:bottom w:val="nil"/>
              <w:right w:val="single" w:sz="8" w:space="0" w:color="000000"/>
            </w:tcBorders>
            <w:shd w:val="clear" w:color="auto" w:fill="auto"/>
            <w:vAlign w:val="center"/>
            <w:hideMark/>
          </w:tcPr>
          <w:p w14:paraId="5EC70AA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20,64%</w:t>
            </w:r>
          </w:p>
        </w:tc>
        <w:tc>
          <w:tcPr>
            <w:tcW w:w="1200" w:type="dxa"/>
            <w:tcBorders>
              <w:top w:val="single" w:sz="8" w:space="0" w:color="000000"/>
              <w:left w:val="nil"/>
              <w:bottom w:val="nil"/>
              <w:right w:val="single" w:sz="8" w:space="0" w:color="000000"/>
            </w:tcBorders>
            <w:shd w:val="clear" w:color="auto" w:fill="auto"/>
            <w:vAlign w:val="center"/>
            <w:hideMark/>
          </w:tcPr>
          <w:p w14:paraId="14F05B3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12324,71179</w:t>
            </w:r>
          </w:p>
        </w:tc>
        <w:tc>
          <w:tcPr>
            <w:tcW w:w="880" w:type="dxa"/>
            <w:tcBorders>
              <w:top w:val="single" w:sz="8" w:space="0" w:color="000000"/>
              <w:left w:val="nil"/>
              <w:bottom w:val="nil"/>
              <w:right w:val="single" w:sz="8" w:space="0" w:color="000000"/>
            </w:tcBorders>
            <w:shd w:val="clear" w:color="auto" w:fill="auto"/>
            <w:vAlign w:val="center"/>
            <w:hideMark/>
          </w:tcPr>
          <w:p w14:paraId="63E94AA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4,37%</w:t>
            </w:r>
          </w:p>
        </w:tc>
        <w:tc>
          <w:tcPr>
            <w:tcW w:w="1200" w:type="dxa"/>
            <w:tcBorders>
              <w:top w:val="single" w:sz="8" w:space="0" w:color="000000"/>
              <w:left w:val="nil"/>
              <w:bottom w:val="nil"/>
              <w:right w:val="single" w:sz="8" w:space="0" w:color="000000"/>
            </w:tcBorders>
            <w:shd w:val="clear" w:color="auto" w:fill="auto"/>
            <w:vAlign w:val="center"/>
            <w:hideMark/>
          </w:tcPr>
          <w:p w14:paraId="07E2403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4026,282721</w:t>
            </w:r>
          </w:p>
        </w:tc>
        <w:tc>
          <w:tcPr>
            <w:tcW w:w="840" w:type="dxa"/>
            <w:tcBorders>
              <w:top w:val="single" w:sz="8" w:space="0" w:color="000000"/>
              <w:left w:val="nil"/>
              <w:bottom w:val="nil"/>
              <w:right w:val="single" w:sz="8" w:space="0" w:color="000000"/>
            </w:tcBorders>
            <w:shd w:val="clear" w:color="auto" w:fill="auto"/>
            <w:vAlign w:val="center"/>
            <w:hideMark/>
          </w:tcPr>
          <w:p w14:paraId="0DC72DE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1,43%</w:t>
            </w:r>
          </w:p>
        </w:tc>
        <w:tc>
          <w:tcPr>
            <w:tcW w:w="1200" w:type="dxa"/>
            <w:tcBorders>
              <w:top w:val="single" w:sz="8" w:space="0" w:color="000000"/>
              <w:left w:val="nil"/>
              <w:bottom w:val="nil"/>
              <w:right w:val="single" w:sz="8" w:space="0" w:color="000000"/>
            </w:tcBorders>
            <w:shd w:val="clear" w:color="auto" w:fill="auto"/>
            <w:vAlign w:val="center"/>
            <w:hideMark/>
          </w:tcPr>
          <w:p w14:paraId="2D38537A"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49352,81315</w:t>
            </w:r>
          </w:p>
        </w:tc>
        <w:tc>
          <w:tcPr>
            <w:tcW w:w="900" w:type="dxa"/>
            <w:tcBorders>
              <w:top w:val="single" w:sz="8" w:space="0" w:color="000000"/>
              <w:left w:val="nil"/>
              <w:bottom w:val="nil"/>
              <w:right w:val="single" w:sz="8" w:space="0" w:color="000000"/>
            </w:tcBorders>
            <w:shd w:val="clear" w:color="auto" w:fill="auto"/>
            <w:vAlign w:val="center"/>
            <w:hideMark/>
          </w:tcPr>
          <w:p w14:paraId="64E74C6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17,51%</w:t>
            </w:r>
          </w:p>
        </w:tc>
      </w:tr>
      <w:tr w:rsidR="00533879" w:rsidRPr="00533879" w14:paraId="187D49EC"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8DB0C5D"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2014</w:t>
            </w:r>
          </w:p>
        </w:tc>
        <w:tc>
          <w:tcPr>
            <w:tcW w:w="1200" w:type="dxa"/>
            <w:tcBorders>
              <w:top w:val="single" w:sz="8" w:space="0" w:color="000000"/>
              <w:left w:val="nil"/>
              <w:bottom w:val="nil"/>
              <w:right w:val="single" w:sz="8" w:space="0" w:color="000000"/>
            </w:tcBorders>
            <w:shd w:val="clear" w:color="auto" w:fill="auto"/>
            <w:vAlign w:val="center"/>
            <w:hideMark/>
          </w:tcPr>
          <w:p w14:paraId="46762A1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56899,72754</w:t>
            </w:r>
          </w:p>
        </w:tc>
        <w:tc>
          <w:tcPr>
            <w:tcW w:w="940" w:type="dxa"/>
            <w:tcBorders>
              <w:top w:val="single" w:sz="8" w:space="0" w:color="000000"/>
              <w:left w:val="nil"/>
              <w:bottom w:val="nil"/>
              <w:right w:val="single" w:sz="8" w:space="0" w:color="000000"/>
            </w:tcBorders>
            <w:shd w:val="clear" w:color="auto" w:fill="auto"/>
            <w:vAlign w:val="center"/>
            <w:hideMark/>
          </w:tcPr>
          <w:p w14:paraId="3E3AB50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19,61%</w:t>
            </w:r>
          </w:p>
        </w:tc>
        <w:tc>
          <w:tcPr>
            <w:tcW w:w="1200" w:type="dxa"/>
            <w:tcBorders>
              <w:top w:val="single" w:sz="8" w:space="0" w:color="000000"/>
              <w:left w:val="nil"/>
              <w:bottom w:val="nil"/>
              <w:right w:val="single" w:sz="8" w:space="0" w:color="000000"/>
            </w:tcBorders>
            <w:shd w:val="clear" w:color="auto" w:fill="auto"/>
            <w:vAlign w:val="center"/>
            <w:hideMark/>
          </w:tcPr>
          <w:p w14:paraId="6D4008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14190,20243</w:t>
            </w:r>
          </w:p>
        </w:tc>
        <w:tc>
          <w:tcPr>
            <w:tcW w:w="880" w:type="dxa"/>
            <w:tcBorders>
              <w:top w:val="single" w:sz="8" w:space="0" w:color="000000"/>
              <w:left w:val="nil"/>
              <w:bottom w:val="nil"/>
              <w:right w:val="single" w:sz="8" w:space="0" w:color="000000"/>
            </w:tcBorders>
            <w:shd w:val="clear" w:color="auto" w:fill="auto"/>
            <w:vAlign w:val="center"/>
            <w:hideMark/>
          </w:tcPr>
          <w:p w14:paraId="4CA3C3E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4,89%</w:t>
            </w:r>
          </w:p>
        </w:tc>
        <w:tc>
          <w:tcPr>
            <w:tcW w:w="1200" w:type="dxa"/>
            <w:tcBorders>
              <w:top w:val="single" w:sz="8" w:space="0" w:color="000000"/>
              <w:left w:val="nil"/>
              <w:bottom w:val="nil"/>
              <w:right w:val="single" w:sz="8" w:space="0" w:color="000000"/>
            </w:tcBorders>
            <w:shd w:val="clear" w:color="auto" w:fill="auto"/>
            <w:vAlign w:val="center"/>
            <w:hideMark/>
          </w:tcPr>
          <w:p w14:paraId="419EE07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4007,720398</w:t>
            </w:r>
          </w:p>
        </w:tc>
        <w:tc>
          <w:tcPr>
            <w:tcW w:w="840" w:type="dxa"/>
            <w:tcBorders>
              <w:top w:val="single" w:sz="8" w:space="0" w:color="000000"/>
              <w:left w:val="nil"/>
              <w:bottom w:val="nil"/>
              <w:right w:val="single" w:sz="8" w:space="0" w:color="000000"/>
            </w:tcBorders>
            <w:shd w:val="clear" w:color="auto" w:fill="auto"/>
            <w:vAlign w:val="center"/>
            <w:hideMark/>
          </w:tcPr>
          <w:p w14:paraId="0715F88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w:t>
            </w:r>
          </w:p>
        </w:tc>
        <w:tc>
          <w:tcPr>
            <w:tcW w:w="1200" w:type="dxa"/>
            <w:tcBorders>
              <w:top w:val="single" w:sz="8" w:space="0" w:color="000000"/>
              <w:left w:val="nil"/>
              <w:bottom w:val="nil"/>
              <w:right w:val="single" w:sz="8" w:space="0" w:color="000000"/>
            </w:tcBorders>
            <w:shd w:val="clear" w:color="auto" w:fill="auto"/>
            <w:vAlign w:val="center"/>
            <w:hideMark/>
          </w:tcPr>
          <w:p w14:paraId="70EBBE23"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49278,66806</w:t>
            </w:r>
          </w:p>
        </w:tc>
        <w:tc>
          <w:tcPr>
            <w:tcW w:w="900" w:type="dxa"/>
            <w:tcBorders>
              <w:top w:val="single" w:sz="8" w:space="0" w:color="000000"/>
              <w:left w:val="nil"/>
              <w:bottom w:val="nil"/>
              <w:right w:val="single" w:sz="8" w:space="0" w:color="000000"/>
            </w:tcBorders>
            <w:shd w:val="clear" w:color="auto" w:fill="auto"/>
            <w:vAlign w:val="center"/>
            <w:hideMark/>
          </w:tcPr>
          <w:p w14:paraId="1EEA2AE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16,99%</w:t>
            </w:r>
          </w:p>
        </w:tc>
      </w:tr>
      <w:tr w:rsidR="00533879" w:rsidRPr="00533879" w14:paraId="633A7118"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989A05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2015</w:t>
            </w:r>
          </w:p>
        </w:tc>
        <w:tc>
          <w:tcPr>
            <w:tcW w:w="1200" w:type="dxa"/>
            <w:tcBorders>
              <w:top w:val="single" w:sz="8" w:space="0" w:color="000000"/>
              <w:left w:val="nil"/>
              <w:bottom w:val="nil"/>
              <w:right w:val="single" w:sz="8" w:space="0" w:color="000000"/>
            </w:tcBorders>
            <w:shd w:val="clear" w:color="auto" w:fill="auto"/>
            <w:vAlign w:val="center"/>
            <w:hideMark/>
          </w:tcPr>
          <w:p w14:paraId="4FD875D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55309,75773</w:t>
            </w:r>
          </w:p>
        </w:tc>
        <w:tc>
          <w:tcPr>
            <w:tcW w:w="940" w:type="dxa"/>
            <w:tcBorders>
              <w:top w:val="single" w:sz="8" w:space="0" w:color="000000"/>
              <w:left w:val="nil"/>
              <w:bottom w:val="nil"/>
              <w:right w:val="single" w:sz="8" w:space="0" w:color="000000"/>
            </w:tcBorders>
            <w:shd w:val="clear" w:color="auto" w:fill="auto"/>
            <w:vAlign w:val="center"/>
            <w:hideMark/>
          </w:tcPr>
          <w:p w14:paraId="3E2D328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19,39%</w:t>
            </w:r>
          </w:p>
        </w:tc>
        <w:tc>
          <w:tcPr>
            <w:tcW w:w="1200" w:type="dxa"/>
            <w:tcBorders>
              <w:top w:val="single" w:sz="8" w:space="0" w:color="000000"/>
              <w:left w:val="nil"/>
              <w:bottom w:val="nil"/>
              <w:right w:val="single" w:sz="8" w:space="0" w:color="000000"/>
            </w:tcBorders>
            <w:shd w:val="clear" w:color="auto" w:fill="auto"/>
            <w:vAlign w:val="center"/>
            <w:hideMark/>
          </w:tcPr>
          <w:p w14:paraId="66F7A60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16036,2043</w:t>
            </w:r>
          </w:p>
        </w:tc>
        <w:tc>
          <w:tcPr>
            <w:tcW w:w="880" w:type="dxa"/>
            <w:tcBorders>
              <w:top w:val="single" w:sz="8" w:space="0" w:color="000000"/>
              <w:left w:val="nil"/>
              <w:bottom w:val="nil"/>
              <w:right w:val="single" w:sz="8" w:space="0" w:color="000000"/>
            </w:tcBorders>
            <w:shd w:val="clear" w:color="auto" w:fill="auto"/>
            <w:vAlign w:val="center"/>
            <w:hideMark/>
          </w:tcPr>
          <w:p w14:paraId="45A93D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5,62%</w:t>
            </w:r>
          </w:p>
        </w:tc>
        <w:tc>
          <w:tcPr>
            <w:tcW w:w="1200" w:type="dxa"/>
            <w:tcBorders>
              <w:top w:val="single" w:sz="8" w:space="0" w:color="000000"/>
              <w:left w:val="nil"/>
              <w:bottom w:val="nil"/>
              <w:right w:val="single" w:sz="8" w:space="0" w:color="000000"/>
            </w:tcBorders>
            <w:shd w:val="clear" w:color="auto" w:fill="auto"/>
            <w:vAlign w:val="center"/>
            <w:hideMark/>
          </w:tcPr>
          <w:p w14:paraId="08ACF55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3839,809354</w:t>
            </w:r>
          </w:p>
        </w:tc>
        <w:tc>
          <w:tcPr>
            <w:tcW w:w="840" w:type="dxa"/>
            <w:tcBorders>
              <w:top w:val="single" w:sz="8" w:space="0" w:color="000000"/>
              <w:left w:val="nil"/>
              <w:bottom w:val="nil"/>
              <w:right w:val="single" w:sz="8" w:space="0" w:color="000000"/>
            </w:tcBorders>
            <w:shd w:val="clear" w:color="auto" w:fill="auto"/>
            <w:vAlign w:val="center"/>
            <w:hideMark/>
          </w:tcPr>
          <w:p w14:paraId="6E4DE85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1,35%</w:t>
            </w:r>
          </w:p>
        </w:tc>
        <w:tc>
          <w:tcPr>
            <w:tcW w:w="1200" w:type="dxa"/>
            <w:tcBorders>
              <w:top w:val="single" w:sz="8" w:space="0" w:color="000000"/>
              <w:left w:val="nil"/>
              <w:bottom w:val="nil"/>
              <w:right w:val="single" w:sz="8" w:space="0" w:color="000000"/>
            </w:tcBorders>
            <w:shd w:val="clear" w:color="auto" w:fill="auto"/>
            <w:vAlign w:val="center"/>
            <w:hideMark/>
          </w:tcPr>
          <w:p w14:paraId="3DD85A7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50472,21726</w:t>
            </w:r>
          </w:p>
        </w:tc>
        <w:tc>
          <w:tcPr>
            <w:tcW w:w="900" w:type="dxa"/>
            <w:tcBorders>
              <w:top w:val="single" w:sz="8" w:space="0" w:color="000000"/>
              <w:left w:val="nil"/>
              <w:bottom w:val="nil"/>
              <w:right w:val="single" w:sz="8" w:space="0" w:color="000000"/>
            </w:tcBorders>
            <w:shd w:val="clear" w:color="auto" w:fill="auto"/>
            <w:vAlign w:val="center"/>
            <w:hideMark/>
          </w:tcPr>
          <w:p w14:paraId="3012FB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17,69%</w:t>
            </w:r>
          </w:p>
        </w:tc>
      </w:tr>
      <w:tr w:rsidR="00533879" w:rsidRPr="00533879" w14:paraId="6C217B5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41182B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2016</w:t>
            </w:r>
          </w:p>
        </w:tc>
        <w:tc>
          <w:tcPr>
            <w:tcW w:w="1200" w:type="dxa"/>
            <w:tcBorders>
              <w:top w:val="single" w:sz="8" w:space="0" w:color="000000"/>
              <w:left w:val="nil"/>
              <w:bottom w:val="nil"/>
              <w:right w:val="single" w:sz="8" w:space="0" w:color="000000"/>
            </w:tcBorders>
            <w:shd w:val="clear" w:color="auto" w:fill="auto"/>
            <w:vAlign w:val="center"/>
            <w:hideMark/>
          </w:tcPr>
          <w:p w14:paraId="3ED01D3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55714,85671</w:t>
            </w:r>
          </w:p>
        </w:tc>
        <w:tc>
          <w:tcPr>
            <w:tcW w:w="940" w:type="dxa"/>
            <w:tcBorders>
              <w:top w:val="single" w:sz="8" w:space="0" w:color="000000"/>
              <w:left w:val="nil"/>
              <w:bottom w:val="nil"/>
              <w:right w:val="single" w:sz="8" w:space="0" w:color="000000"/>
            </w:tcBorders>
            <w:shd w:val="clear" w:color="auto" w:fill="auto"/>
            <w:vAlign w:val="center"/>
            <w:hideMark/>
          </w:tcPr>
          <w:p w14:paraId="50FCA68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20,31%</w:t>
            </w:r>
          </w:p>
        </w:tc>
        <w:tc>
          <w:tcPr>
            <w:tcW w:w="1200" w:type="dxa"/>
            <w:tcBorders>
              <w:top w:val="single" w:sz="8" w:space="0" w:color="000000"/>
              <w:left w:val="nil"/>
              <w:bottom w:val="nil"/>
              <w:right w:val="single" w:sz="8" w:space="0" w:color="000000"/>
            </w:tcBorders>
            <w:shd w:val="clear" w:color="auto" w:fill="auto"/>
            <w:vAlign w:val="center"/>
            <w:hideMark/>
          </w:tcPr>
          <w:p w14:paraId="078E99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17681,34749</w:t>
            </w:r>
          </w:p>
        </w:tc>
        <w:tc>
          <w:tcPr>
            <w:tcW w:w="880" w:type="dxa"/>
            <w:tcBorders>
              <w:top w:val="single" w:sz="8" w:space="0" w:color="000000"/>
              <w:left w:val="nil"/>
              <w:bottom w:val="nil"/>
              <w:right w:val="single" w:sz="8" w:space="0" w:color="000000"/>
            </w:tcBorders>
            <w:shd w:val="clear" w:color="auto" w:fill="auto"/>
            <w:vAlign w:val="center"/>
            <w:hideMark/>
          </w:tcPr>
          <w:p w14:paraId="04B350F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6,44%</w:t>
            </w:r>
          </w:p>
        </w:tc>
        <w:tc>
          <w:tcPr>
            <w:tcW w:w="1200" w:type="dxa"/>
            <w:tcBorders>
              <w:top w:val="single" w:sz="8" w:space="0" w:color="000000"/>
              <w:left w:val="nil"/>
              <w:bottom w:val="nil"/>
              <w:right w:val="single" w:sz="8" w:space="0" w:color="000000"/>
            </w:tcBorders>
            <w:shd w:val="clear" w:color="auto" w:fill="auto"/>
            <w:vAlign w:val="center"/>
            <w:hideMark/>
          </w:tcPr>
          <w:p w14:paraId="6E350A7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4134,343976</w:t>
            </w:r>
          </w:p>
        </w:tc>
        <w:tc>
          <w:tcPr>
            <w:tcW w:w="840" w:type="dxa"/>
            <w:tcBorders>
              <w:top w:val="single" w:sz="8" w:space="0" w:color="000000"/>
              <w:left w:val="nil"/>
              <w:bottom w:val="nil"/>
              <w:right w:val="single" w:sz="8" w:space="0" w:color="000000"/>
            </w:tcBorders>
            <w:shd w:val="clear" w:color="auto" w:fill="auto"/>
            <w:vAlign w:val="center"/>
            <w:hideMark/>
          </w:tcPr>
          <w:p w14:paraId="03DF33B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w:t>
            </w:r>
          </w:p>
        </w:tc>
        <w:tc>
          <w:tcPr>
            <w:tcW w:w="1200" w:type="dxa"/>
            <w:tcBorders>
              <w:top w:val="single" w:sz="8" w:space="0" w:color="000000"/>
              <w:left w:val="nil"/>
              <w:bottom w:val="nil"/>
              <w:right w:val="single" w:sz="8" w:space="0" w:color="000000"/>
            </w:tcBorders>
            <w:shd w:val="clear" w:color="auto" w:fill="auto"/>
            <w:vAlign w:val="center"/>
            <w:hideMark/>
          </w:tcPr>
          <w:p w14:paraId="24CF23FC"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50706,49525</w:t>
            </w:r>
          </w:p>
        </w:tc>
        <w:tc>
          <w:tcPr>
            <w:tcW w:w="900" w:type="dxa"/>
            <w:tcBorders>
              <w:top w:val="single" w:sz="8" w:space="0" w:color="000000"/>
              <w:left w:val="nil"/>
              <w:bottom w:val="nil"/>
              <w:right w:val="single" w:sz="8" w:space="0" w:color="000000"/>
            </w:tcBorders>
            <w:shd w:val="clear" w:color="auto" w:fill="auto"/>
            <w:vAlign w:val="center"/>
            <w:hideMark/>
          </w:tcPr>
          <w:p w14:paraId="39A438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18,48%</w:t>
            </w:r>
          </w:p>
        </w:tc>
      </w:tr>
      <w:tr w:rsidR="00533879" w:rsidRPr="00533879" w14:paraId="04AFB89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B8643F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2017</w:t>
            </w:r>
          </w:p>
        </w:tc>
        <w:tc>
          <w:tcPr>
            <w:tcW w:w="1200" w:type="dxa"/>
            <w:tcBorders>
              <w:top w:val="single" w:sz="8" w:space="0" w:color="000000"/>
              <w:left w:val="nil"/>
              <w:bottom w:val="nil"/>
              <w:right w:val="single" w:sz="8" w:space="0" w:color="000000"/>
            </w:tcBorders>
            <w:shd w:val="clear" w:color="auto" w:fill="auto"/>
            <w:vAlign w:val="center"/>
            <w:hideMark/>
          </w:tcPr>
          <w:p w14:paraId="48E99EB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56181,78705</w:t>
            </w:r>
          </w:p>
        </w:tc>
        <w:tc>
          <w:tcPr>
            <w:tcW w:w="940" w:type="dxa"/>
            <w:tcBorders>
              <w:top w:val="single" w:sz="8" w:space="0" w:color="000000"/>
              <w:left w:val="nil"/>
              <w:bottom w:val="nil"/>
              <w:right w:val="single" w:sz="8" w:space="0" w:color="000000"/>
            </w:tcBorders>
            <w:shd w:val="clear" w:color="auto" w:fill="auto"/>
            <w:vAlign w:val="center"/>
            <w:hideMark/>
          </w:tcPr>
          <w:p w14:paraId="457A995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20,49%</w:t>
            </w:r>
          </w:p>
        </w:tc>
        <w:tc>
          <w:tcPr>
            <w:tcW w:w="1200" w:type="dxa"/>
            <w:tcBorders>
              <w:top w:val="single" w:sz="8" w:space="0" w:color="000000"/>
              <w:left w:val="nil"/>
              <w:bottom w:val="nil"/>
              <w:right w:val="single" w:sz="8" w:space="0" w:color="000000"/>
            </w:tcBorders>
            <w:shd w:val="clear" w:color="auto" w:fill="auto"/>
            <w:vAlign w:val="center"/>
            <w:hideMark/>
          </w:tcPr>
          <w:p w14:paraId="0B5A582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19348,92252</w:t>
            </w:r>
          </w:p>
        </w:tc>
        <w:tc>
          <w:tcPr>
            <w:tcW w:w="880" w:type="dxa"/>
            <w:tcBorders>
              <w:top w:val="single" w:sz="8" w:space="0" w:color="000000"/>
              <w:left w:val="nil"/>
              <w:bottom w:val="nil"/>
              <w:right w:val="single" w:sz="8" w:space="0" w:color="000000"/>
            </w:tcBorders>
            <w:shd w:val="clear" w:color="auto" w:fill="auto"/>
            <w:vAlign w:val="center"/>
            <w:hideMark/>
          </w:tcPr>
          <w:p w14:paraId="23F5BCE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7,06%</w:t>
            </w:r>
          </w:p>
        </w:tc>
        <w:tc>
          <w:tcPr>
            <w:tcW w:w="1200" w:type="dxa"/>
            <w:tcBorders>
              <w:top w:val="single" w:sz="8" w:space="0" w:color="000000"/>
              <w:left w:val="nil"/>
              <w:bottom w:val="nil"/>
              <w:right w:val="single" w:sz="8" w:space="0" w:color="000000"/>
            </w:tcBorders>
            <w:shd w:val="clear" w:color="auto" w:fill="auto"/>
            <w:vAlign w:val="center"/>
            <w:hideMark/>
          </w:tcPr>
          <w:p w14:paraId="255D65E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4101,72985</w:t>
            </w:r>
          </w:p>
        </w:tc>
        <w:tc>
          <w:tcPr>
            <w:tcW w:w="840" w:type="dxa"/>
            <w:tcBorders>
              <w:top w:val="single" w:sz="8" w:space="0" w:color="000000"/>
              <w:left w:val="nil"/>
              <w:bottom w:val="nil"/>
              <w:right w:val="single" w:sz="8" w:space="0" w:color="000000"/>
            </w:tcBorders>
            <w:shd w:val="clear" w:color="auto" w:fill="auto"/>
            <w:vAlign w:val="center"/>
            <w:hideMark/>
          </w:tcPr>
          <w:p w14:paraId="0B1B234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1,50%</w:t>
            </w:r>
          </w:p>
        </w:tc>
        <w:tc>
          <w:tcPr>
            <w:tcW w:w="1200" w:type="dxa"/>
            <w:tcBorders>
              <w:top w:val="single" w:sz="8" w:space="0" w:color="000000"/>
              <w:left w:val="nil"/>
              <w:bottom w:val="nil"/>
              <w:right w:val="single" w:sz="8" w:space="0" w:color="000000"/>
            </w:tcBorders>
            <w:shd w:val="clear" w:color="auto" w:fill="auto"/>
            <w:vAlign w:val="center"/>
            <w:hideMark/>
          </w:tcPr>
          <w:p w14:paraId="2B25959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49772,25388</w:t>
            </w:r>
          </w:p>
        </w:tc>
        <w:tc>
          <w:tcPr>
            <w:tcW w:w="900" w:type="dxa"/>
            <w:tcBorders>
              <w:top w:val="single" w:sz="8" w:space="0" w:color="000000"/>
              <w:left w:val="nil"/>
              <w:bottom w:val="nil"/>
              <w:right w:val="single" w:sz="8" w:space="0" w:color="000000"/>
            </w:tcBorders>
            <w:shd w:val="clear" w:color="auto" w:fill="auto"/>
            <w:vAlign w:val="center"/>
            <w:hideMark/>
          </w:tcPr>
          <w:p w14:paraId="5BE8952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18,16%</w:t>
            </w:r>
          </w:p>
        </w:tc>
      </w:tr>
      <w:tr w:rsidR="00533879" w:rsidRPr="00533879" w14:paraId="68CA4A6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449392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2018</w:t>
            </w:r>
          </w:p>
        </w:tc>
        <w:tc>
          <w:tcPr>
            <w:tcW w:w="1200" w:type="dxa"/>
            <w:tcBorders>
              <w:top w:val="single" w:sz="8" w:space="0" w:color="000000"/>
              <w:left w:val="nil"/>
              <w:bottom w:val="nil"/>
              <w:right w:val="single" w:sz="8" w:space="0" w:color="000000"/>
            </w:tcBorders>
            <w:shd w:val="clear" w:color="auto" w:fill="auto"/>
            <w:vAlign w:val="center"/>
            <w:hideMark/>
          </w:tcPr>
          <w:p w14:paraId="6822146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58816,2422</w:t>
            </w:r>
          </w:p>
        </w:tc>
        <w:tc>
          <w:tcPr>
            <w:tcW w:w="940" w:type="dxa"/>
            <w:tcBorders>
              <w:top w:val="single" w:sz="8" w:space="0" w:color="000000"/>
              <w:left w:val="nil"/>
              <w:bottom w:val="nil"/>
              <w:right w:val="single" w:sz="8" w:space="0" w:color="000000"/>
            </w:tcBorders>
            <w:shd w:val="clear" w:color="auto" w:fill="auto"/>
            <w:vAlign w:val="center"/>
            <w:hideMark/>
          </w:tcPr>
          <w:p w14:paraId="7E76D7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21,31%</w:t>
            </w:r>
          </w:p>
        </w:tc>
        <w:tc>
          <w:tcPr>
            <w:tcW w:w="1200" w:type="dxa"/>
            <w:tcBorders>
              <w:top w:val="single" w:sz="8" w:space="0" w:color="000000"/>
              <w:left w:val="nil"/>
              <w:bottom w:val="nil"/>
              <w:right w:val="single" w:sz="8" w:space="0" w:color="000000"/>
            </w:tcBorders>
            <w:shd w:val="clear" w:color="auto" w:fill="auto"/>
            <w:vAlign w:val="center"/>
            <w:hideMark/>
          </w:tcPr>
          <w:p w14:paraId="304613E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21680,22937</w:t>
            </w:r>
          </w:p>
        </w:tc>
        <w:tc>
          <w:tcPr>
            <w:tcW w:w="880" w:type="dxa"/>
            <w:tcBorders>
              <w:top w:val="single" w:sz="8" w:space="0" w:color="000000"/>
              <w:left w:val="nil"/>
              <w:bottom w:val="nil"/>
              <w:right w:val="single" w:sz="8" w:space="0" w:color="000000"/>
            </w:tcBorders>
            <w:shd w:val="clear" w:color="auto" w:fill="auto"/>
            <w:vAlign w:val="center"/>
            <w:hideMark/>
          </w:tcPr>
          <w:p w14:paraId="0B778F4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7,86%</w:t>
            </w:r>
          </w:p>
        </w:tc>
        <w:tc>
          <w:tcPr>
            <w:tcW w:w="1200" w:type="dxa"/>
            <w:tcBorders>
              <w:top w:val="single" w:sz="8" w:space="0" w:color="000000"/>
              <w:left w:val="nil"/>
              <w:bottom w:val="nil"/>
              <w:right w:val="single" w:sz="8" w:space="0" w:color="000000"/>
            </w:tcBorders>
            <w:shd w:val="clear" w:color="auto" w:fill="auto"/>
            <w:vAlign w:val="center"/>
            <w:hideMark/>
          </w:tcPr>
          <w:p w14:paraId="04BFFC9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4084,709821</w:t>
            </w:r>
          </w:p>
        </w:tc>
        <w:tc>
          <w:tcPr>
            <w:tcW w:w="840" w:type="dxa"/>
            <w:tcBorders>
              <w:top w:val="single" w:sz="8" w:space="0" w:color="000000"/>
              <w:left w:val="nil"/>
              <w:bottom w:val="nil"/>
              <w:right w:val="single" w:sz="8" w:space="0" w:color="000000"/>
            </w:tcBorders>
            <w:shd w:val="clear" w:color="auto" w:fill="auto"/>
            <w:vAlign w:val="center"/>
            <w:hideMark/>
          </w:tcPr>
          <w:p w14:paraId="544930D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1,48%</w:t>
            </w:r>
          </w:p>
        </w:tc>
        <w:tc>
          <w:tcPr>
            <w:tcW w:w="1200" w:type="dxa"/>
            <w:tcBorders>
              <w:top w:val="single" w:sz="8" w:space="0" w:color="000000"/>
              <w:left w:val="nil"/>
              <w:bottom w:val="nil"/>
              <w:right w:val="single" w:sz="8" w:space="0" w:color="000000"/>
            </w:tcBorders>
            <w:shd w:val="clear" w:color="auto" w:fill="auto"/>
            <w:vAlign w:val="center"/>
            <w:hideMark/>
          </w:tcPr>
          <w:p w14:paraId="16E3DD6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50943,36994</w:t>
            </w:r>
          </w:p>
        </w:tc>
        <w:tc>
          <w:tcPr>
            <w:tcW w:w="900" w:type="dxa"/>
            <w:tcBorders>
              <w:top w:val="single" w:sz="8" w:space="0" w:color="000000"/>
              <w:left w:val="nil"/>
              <w:bottom w:val="nil"/>
              <w:right w:val="single" w:sz="8" w:space="0" w:color="000000"/>
            </w:tcBorders>
            <w:shd w:val="clear" w:color="auto" w:fill="auto"/>
            <w:vAlign w:val="center"/>
            <w:hideMark/>
          </w:tcPr>
          <w:p w14:paraId="3EB2B4A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18,46%</w:t>
            </w:r>
          </w:p>
        </w:tc>
      </w:tr>
      <w:tr w:rsidR="00533879" w:rsidRPr="00533879" w14:paraId="1AB2588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3945CE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2019</w:t>
            </w:r>
          </w:p>
        </w:tc>
        <w:tc>
          <w:tcPr>
            <w:tcW w:w="1200" w:type="dxa"/>
            <w:tcBorders>
              <w:top w:val="single" w:sz="8" w:space="0" w:color="000000"/>
              <w:left w:val="nil"/>
              <w:bottom w:val="nil"/>
              <w:right w:val="single" w:sz="8" w:space="0" w:color="000000"/>
            </w:tcBorders>
            <w:shd w:val="clear" w:color="auto" w:fill="auto"/>
            <w:vAlign w:val="center"/>
            <w:hideMark/>
          </w:tcPr>
          <w:p w14:paraId="5DBCF8C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59793,99599</w:t>
            </w:r>
          </w:p>
        </w:tc>
        <w:tc>
          <w:tcPr>
            <w:tcW w:w="940" w:type="dxa"/>
            <w:tcBorders>
              <w:top w:val="single" w:sz="8" w:space="0" w:color="000000"/>
              <w:left w:val="nil"/>
              <w:bottom w:val="nil"/>
              <w:right w:val="single" w:sz="8" w:space="0" w:color="000000"/>
            </w:tcBorders>
            <w:shd w:val="clear" w:color="auto" w:fill="auto"/>
            <w:vAlign w:val="center"/>
            <w:hideMark/>
          </w:tcPr>
          <w:p w14:paraId="35A216C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21,42%</w:t>
            </w:r>
          </w:p>
        </w:tc>
        <w:tc>
          <w:tcPr>
            <w:tcW w:w="1200" w:type="dxa"/>
            <w:tcBorders>
              <w:top w:val="single" w:sz="8" w:space="0" w:color="000000"/>
              <w:left w:val="nil"/>
              <w:bottom w:val="nil"/>
              <w:right w:val="single" w:sz="8" w:space="0" w:color="000000"/>
            </w:tcBorders>
            <w:shd w:val="clear" w:color="auto" w:fill="auto"/>
            <w:vAlign w:val="center"/>
            <w:hideMark/>
          </w:tcPr>
          <w:p w14:paraId="2651D57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22528,23966</w:t>
            </w:r>
          </w:p>
        </w:tc>
        <w:tc>
          <w:tcPr>
            <w:tcW w:w="880" w:type="dxa"/>
            <w:tcBorders>
              <w:top w:val="single" w:sz="8" w:space="0" w:color="000000"/>
              <w:left w:val="nil"/>
              <w:bottom w:val="nil"/>
              <w:right w:val="single" w:sz="8" w:space="0" w:color="000000"/>
            </w:tcBorders>
            <w:shd w:val="clear" w:color="auto" w:fill="auto"/>
            <w:vAlign w:val="center"/>
            <w:hideMark/>
          </w:tcPr>
          <w:p w14:paraId="2C77475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8,07%</w:t>
            </w:r>
          </w:p>
        </w:tc>
        <w:tc>
          <w:tcPr>
            <w:tcW w:w="1200" w:type="dxa"/>
            <w:tcBorders>
              <w:top w:val="single" w:sz="8" w:space="0" w:color="000000"/>
              <w:left w:val="nil"/>
              <w:bottom w:val="nil"/>
              <w:right w:val="single" w:sz="8" w:space="0" w:color="000000"/>
            </w:tcBorders>
            <w:shd w:val="clear" w:color="auto" w:fill="auto"/>
            <w:vAlign w:val="center"/>
            <w:hideMark/>
          </w:tcPr>
          <w:p w14:paraId="76F9B4C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4203,26923</w:t>
            </w:r>
          </w:p>
        </w:tc>
        <w:tc>
          <w:tcPr>
            <w:tcW w:w="840" w:type="dxa"/>
            <w:tcBorders>
              <w:top w:val="single" w:sz="8" w:space="0" w:color="000000"/>
              <w:left w:val="nil"/>
              <w:bottom w:val="nil"/>
              <w:right w:val="single" w:sz="8" w:space="0" w:color="000000"/>
            </w:tcBorders>
            <w:shd w:val="clear" w:color="auto" w:fill="auto"/>
            <w:vAlign w:val="center"/>
            <w:hideMark/>
          </w:tcPr>
          <w:p w14:paraId="6498B85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w:t>
            </w:r>
          </w:p>
        </w:tc>
        <w:tc>
          <w:tcPr>
            <w:tcW w:w="1200" w:type="dxa"/>
            <w:tcBorders>
              <w:top w:val="single" w:sz="8" w:space="0" w:color="000000"/>
              <w:left w:val="nil"/>
              <w:bottom w:val="nil"/>
              <w:right w:val="single" w:sz="8" w:space="0" w:color="000000"/>
            </w:tcBorders>
            <w:shd w:val="clear" w:color="auto" w:fill="auto"/>
            <w:vAlign w:val="center"/>
            <w:hideMark/>
          </w:tcPr>
          <w:p w14:paraId="51E3D1A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52911,26679</w:t>
            </w:r>
          </w:p>
        </w:tc>
        <w:tc>
          <w:tcPr>
            <w:tcW w:w="900" w:type="dxa"/>
            <w:tcBorders>
              <w:top w:val="single" w:sz="8" w:space="0" w:color="000000"/>
              <w:left w:val="nil"/>
              <w:bottom w:val="nil"/>
              <w:right w:val="single" w:sz="8" w:space="0" w:color="000000"/>
            </w:tcBorders>
            <w:shd w:val="clear" w:color="auto" w:fill="auto"/>
            <w:vAlign w:val="center"/>
            <w:hideMark/>
          </w:tcPr>
          <w:p w14:paraId="2BEF699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18,95%</w:t>
            </w:r>
          </w:p>
        </w:tc>
      </w:tr>
      <w:tr w:rsidR="00533879" w:rsidRPr="00533879" w14:paraId="513028A9"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6FA7C3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2020</w:t>
            </w:r>
          </w:p>
        </w:tc>
        <w:tc>
          <w:tcPr>
            <w:tcW w:w="1200" w:type="dxa"/>
            <w:tcBorders>
              <w:top w:val="single" w:sz="8" w:space="0" w:color="000000"/>
              <w:left w:val="nil"/>
              <w:bottom w:val="nil"/>
              <w:right w:val="single" w:sz="8" w:space="0" w:color="000000"/>
            </w:tcBorders>
            <w:shd w:val="clear" w:color="auto" w:fill="auto"/>
            <w:vAlign w:val="center"/>
            <w:hideMark/>
          </w:tcPr>
          <w:p w14:paraId="127B658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59650,8281</w:t>
            </w:r>
          </w:p>
        </w:tc>
        <w:tc>
          <w:tcPr>
            <w:tcW w:w="940" w:type="dxa"/>
            <w:tcBorders>
              <w:top w:val="single" w:sz="8" w:space="0" w:color="000000"/>
              <w:left w:val="nil"/>
              <w:bottom w:val="nil"/>
              <w:right w:val="single" w:sz="8" w:space="0" w:color="000000"/>
            </w:tcBorders>
            <w:shd w:val="clear" w:color="auto" w:fill="auto"/>
            <w:vAlign w:val="center"/>
            <w:hideMark/>
          </w:tcPr>
          <w:p w14:paraId="22F1C97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21,29%</w:t>
            </w:r>
          </w:p>
        </w:tc>
        <w:tc>
          <w:tcPr>
            <w:tcW w:w="1200" w:type="dxa"/>
            <w:tcBorders>
              <w:top w:val="single" w:sz="8" w:space="0" w:color="000000"/>
              <w:left w:val="nil"/>
              <w:bottom w:val="nil"/>
              <w:right w:val="single" w:sz="8" w:space="0" w:color="000000"/>
            </w:tcBorders>
            <w:shd w:val="clear" w:color="auto" w:fill="auto"/>
            <w:vAlign w:val="center"/>
            <w:hideMark/>
          </w:tcPr>
          <w:p w14:paraId="30CA147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24838,27639</w:t>
            </w:r>
          </w:p>
        </w:tc>
        <w:tc>
          <w:tcPr>
            <w:tcW w:w="880" w:type="dxa"/>
            <w:tcBorders>
              <w:top w:val="single" w:sz="8" w:space="0" w:color="000000"/>
              <w:left w:val="nil"/>
              <w:bottom w:val="nil"/>
              <w:right w:val="single" w:sz="8" w:space="0" w:color="000000"/>
            </w:tcBorders>
            <w:shd w:val="clear" w:color="auto" w:fill="auto"/>
            <w:vAlign w:val="center"/>
            <w:hideMark/>
          </w:tcPr>
          <w:p w14:paraId="53803BA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8,87%</w:t>
            </w:r>
          </w:p>
        </w:tc>
        <w:tc>
          <w:tcPr>
            <w:tcW w:w="1200" w:type="dxa"/>
            <w:tcBorders>
              <w:top w:val="single" w:sz="8" w:space="0" w:color="000000"/>
              <w:left w:val="nil"/>
              <w:bottom w:val="nil"/>
              <w:right w:val="single" w:sz="8" w:space="0" w:color="000000"/>
            </w:tcBorders>
            <w:shd w:val="clear" w:color="auto" w:fill="auto"/>
            <w:vAlign w:val="center"/>
            <w:hideMark/>
          </w:tcPr>
          <w:p w14:paraId="797E2DE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3665,67408</w:t>
            </w:r>
          </w:p>
        </w:tc>
        <w:tc>
          <w:tcPr>
            <w:tcW w:w="840" w:type="dxa"/>
            <w:tcBorders>
              <w:top w:val="single" w:sz="8" w:space="0" w:color="000000"/>
              <w:left w:val="nil"/>
              <w:bottom w:val="nil"/>
              <w:right w:val="single" w:sz="8" w:space="0" w:color="000000"/>
            </w:tcBorders>
            <w:shd w:val="clear" w:color="auto" w:fill="auto"/>
            <w:vAlign w:val="center"/>
            <w:hideMark/>
          </w:tcPr>
          <w:p w14:paraId="78B3800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w:t>
            </w:r>
          </w:p>
        </w:tc>
        <w:tc>
          <w:tcPr>
            <w:tcW w:w="1200" w:type="dxa"/>
            <w:tcBorders>
              <w:top w:val="single" w:sz="8" w:space="0" w:color="000000"/>
              <w:left w:val="nil"/>
              <w:bottom w:val="nil"/>
              <w:right w:val="single" w:sz="8" w:space="0" w:color="000000"/>
            </w:tcBorders>
            <w:shd w:val="clear" w:color="auto" w:fill="auto"/>
            <w:vAlign w:val="center"/>
            <w:hideMark/>
          </w:tcPr>
          <w:p w14:paraId="19449F9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55650,26144</w:t>
            </w:r>
          </w:p>
        </w:tc>
        <w:tc>
          <w:tcPr>
            <w:tcW w:w="900" w:type="dxa"/>
            <w:tcBorders>
              <w:top w:val="single" w:sz="8" w:space="0" w:color="000000"/>
              <w:left w:val="nil"/>
              <w:bottom w:val="nil"/>
              <w:right w:val="single" w:sz="8" w:space="0" w:color="000000"/>
            </w:tcBorders>
            <w:shd w:val="clear" w:color="auto" w:fill="auto"/>
            <w:vAlign w:val="center"/>
            <w:hideMark/>
          </w:tcPr>
          <w:p w14:paraId="78AAF2C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19,86%</w:t>
            </w:r>
          </w:p>
        </w:tc>
      </w:tr>
      <w:tr w:rsidR="00533879" w:rsidRPr="00533879" w14:paraId="49EFC7C2" w14:textId="77777777" w:rsidTr="00533879">
        <w:trPr>
          <w:trHeight w:val="225"/>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F94C51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2021</w:t>
            </w:r>
          </w:p>
        </w:tc>
        <w:tc>
          <w:tcPr>
            <w:tcW w:w="1200" w:type="dxa"/>
            <w:tcBorders>
              <w:top w:val="single" w:sz="8" w:space="0" w:color="000000"/>
              <w:left w:val="nil"/>
              <w:bottom w:val="nil"/>
              <w:right w:val="single" w:sz="8" w:space="0" w:color="000000"/>
            </w:tcBorders>
            <w:shd w:val="clear" w:color="auto" w:fill="auto"/>
            <w:vAlign w:val="center"/>
            <w:hideMark/>
          </w:tcPr>
          <w:p w14:paraId="495AF50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57142,96341</w:t>
            </w:r>
          </w:p>
        </w:tc>
        <w:tc>
          <w:tcPr>
            <w:tcW w:w="940" w:type="dxa"/>
            <w:tcBorders>
              <w:top w:val="single" w:sz="8" w:space="0" w:color="000000"/>
              <w:left w:val="nil"/>
              <w:bottom w:val="nil"/>
              <w:right w:val="single" w:sz="8" w:space="0" w:color="000000"/>
            </w:tcBorders>
            <w:shd w:val="clear" w:color="auto" w:fill="auto"/>
            <w:vAlign w:val="center"/>
            <w:hideMark/>
          </w:tcPr>
          <w:p w14:paraId="4177D5C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20,11%</w:t>
            </w:r>
          </w:p>
        </w:tc>
        <w:tc>
          <w:tcPr>
            <w:tcW w:w="1200" w:type="dxa"/>
            <w:tcBorders>
              <w:top w:val="single" w:sz="8" w:space="0" w:color="000000"/>
              <w:left w:val="nil"/>
              <w:bottom w:val="nil"/>
              <w:right w:val="single" w:sz="8" w:space="0" w:color="000000"/>
            </w:tcBorders>
            <w:shd w:val="clear" w:color="auto" w:fill="auto"/>
            <w:vAlign w:val="center"/>
            <w:hideMark/>
          </w:tcPr>
          <w:p w14:paraId="2D5210C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28037,31631</w:t>
            </w:r>
          </w:p>
        </w:tc>
        <w:tc>
          <w:tcPr>
            <w:tcW w:w="880" w:type="dxa"/>
            <w:tcBorders>
              <w:top w:val="single" w:sz="8" w:space="0" w:color="000000"/>
              <w:left w:val="nil"/>
              <w:bottom w:val="nil"/>
              <w:right w:val="single" w:sz="8" w:space="0" w:color="000000"/>
            </w:tcBorders>
            <w:shd w:val="clear" w:color="auto" w:fill="auto"/>
            <w:vAlign w:val="center"/>
            <w:hideMark/>
          </w:tcPr>
          <w:p w14:paraId="4059C2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9,87%</w:t>
            </w:r>
          </w:p>
        </w:tc>
        <w:tc>
          <w:tcPr>
            <w:tcW w:w="1200" w:type="dxa"/>
            <w:tcBorders>
              <w:top w:val="single" w:sz="8" w:space="0" w:color="000000"/>
              <w:left w:val="nil"/>
              <w:bottom w:val="nil"/>
              <w:right w:val="single" w:sz="8" w:space="0" w:color="000000"/>
            </w:tcBorders>
            <w:shd w:val="clear" w:color="auto" w:fill="auto"/>
            <w:vAlign w:val="center"/>
            <w:hideMark/>
          </w:tcPr>
          <w:p w14:paraId="4E9735B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3835,74802</w:t>
            </w:r>
          </w:p>
        </w:tc>
        <w:tc>
          <w:tcPr>
            <w:tcW w:w="840" w:type="dxa"/>
            <w:tcBorders>
              <w:top w:val="single" w:sz="8" w:space="0" w:color="000000"/>
              <w:left w:val="nil"/>
              <w:bottom w:val="nil"/>
              <w:right w:val="single" w:sz="8" w:space="0" w:color="000000"/>
            </w:tcBorders>
            <w:shd w:val="clear" w:color="auto" w:fill="auto"/>
            <w:vAlign w:val="center"/>
            <w:hideMark/>
          </w:tcPr>
          <w:p w14:paraId="19F49BD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1,35%</w:t>
            </w:r>
          </w:p>
        </w:tc>
        <w:tc>
          <w:tcPr>
            <w:tcW w:w="1200" w:type="dxa"/>
            <w:tcBorders>
              <w:top w:val="single" w:sz="8" w:space="0" w:color="000000"/>
              <w:left w:val="nil"/>
              <w:bottom w:val="nil"/>
              <w:right w:val="single" w:sz="8" w:space="0" w:color="000000"/>
            </w:tcBorders>
            <w:shd w:val="clear" w:color="auto" w:fill="auto"/>
            <w:vAlign w:val="center"/>
            <w:hideMark/>
          </w:tcPr>
          <w:p w14:paraId="580BC30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49469,74218</w:t>
            </w:r>
          </w:p>
        </w:tc>
        <w:tc>
          <w:tcPr>
            <w:tcW w:w="900" w:type="dxa"/>
            <w:tcBorders>
              <w:top w:val="single" w:sz="8" w:space="0" w:color="000000"/>
              <w:left w:val="nil"/>
              <w:bottom w:val="nil"/>
              <w:right w:val="single" w:sz="8" w:space="0" w:color="000000"/>
            </w:tcBorders>
            <w:shd w:val="clear" w:color="auto" w:fill="auto"/>
            <w:vAlign w:val="center"/>
            <w:hideMark/>
          </w:tcPr>
          <w:p w14:paraId="5645AC4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17,41%</w:t>
            </w:r>
          </w:p>
        </w:tc>
      </w:tr>
    </w:tbl>
    <w:p w14:paraId="1F0020ED" w14:textId="4F519EAC" w:rsidR="00533879" w:rsidRDefault="00533879" w:rsidP="00533879"/>
    <w:p w14:paraId="75281B87" w14:textId="68F41FFE" w:rsidR="00680192" w:rsidRDefault="00665BE5" w:rsidP="003B49D6">
      <w:pPr>
        <w:rPr>
          <w:noProof/>
        </w:rPr>
      </w:pPr>
      <w:r>
        <w:rPr>
          <w:noProof/>
        </w:rPr>
        <mc:AlternateContent>
          <mc:Choice Requires="wps">
            <w:drawing>
              <wp:anchor distT="0" distB="0" distL="114300" distR="114300" simplePos="0" relativeHeight="251660288" behindDoc="0" locked="0" layoutInCell="1" allowOverlap="1" wp14:anchorId="1D7F182D" wp14:editId="6DB0A4CE">
                <wp:simplePos x="0" y="0"/>
                <wp:positionH relativeFrom="column">
                  <wp:posOffset>3295650</wp:posOffset>
                </wp:positionH>
                <wp:positionV relativeFrom="paragraph">
                  <wp:posOffset>1967865</wp:posOffset>
                </wp:positionV>
                <wp:extent cx="1562100" cy="276225"/>
                <wp:effectExtent l="0" t="0" r="0" b="0"/>
                <wp:wrapNone/>
                <wp:docPr id="6" name="CuadroTexto 5">
                  <a:extLst xmlns:a="http://schemas.openxmlformats.org/drawingml/2006/main">
                    <a:ext uri="{FF2B5EF4-FFF2-40B4-BE49-F238E27FC236}">
                      <a16:creationId xmlns:a16="http://schemas.microsoft.com/office/drawing/2014/main" id="{1CF43D90-BCC3-48F5-9BEA-B48420E5B430}"/>
                    </a:ext>
                  </a:extLst>
                </wp:docPr>
                <wp:cNvGraphicFramePr/>
                <a:graphic xmlns:a="http://schemas.openxmlformats.org/drawingml/2006/main">
                  <a:graphicData uri="http://schemas.microsoft.com/office/word/2010/wordprocessingShape">
                    <wps:wsp>
                      <wps:cNvSpPr txBox="1"/>
                      <wps:spPr>
                        <a:xfrm>
                          <a:off x="0" y="0"/>
                          <a:ext cx="1562100" cy="2762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F98C6CF" w14:textId="77777777" w:rsidR="00665BE5" w:rsidRDefault="00665BE5" w:rsidP="00665BE5">
                            <w:pPr>
                              <w:rPr>
                                <w:rFonts w:hAnsi="Calibri"/>
                                <w:b/>
                                <w:bCs/>
                                <w:color w:val="000000" w:themeColor="dark1"/>
                                <w:kern w:val="0"/>
                                <w14:ligatures w14:val="none"/>
                              </w:rPr>
                            </w:pPr>
                            <w:r>
                              <w:rPr>
                                <w:rFonts w:hAnsi="Calibri"/>
                                <w:b/>
                                <w:bCs/>
                                <w:color w:val="000000" w:themeColor="dark1"/>
                              </w:rPr>
                              <w:t>Gas Natural</w:t>
                            </w:r>
                          </w:p>
                        </w:txbxContent>
                      </wps:txbx>
                      <wps:bodyPr vertOverflow="clip" horzOverflow="clip" wrap="square" rtlCol="0" anchor="t"/>
                    </wps:wsp>
                  </a:graphicData>
                </a:graphic>
              </wp:anchor>
            </w:drawing>
          </mc:Choice>
          <mc:Fallback>
            <w:pict>
              <v:shapetype w14:anchorId="1D7F182D" id="_x0000_t202" coordsize="21600,21600" o:spt="202" path="m,l,21600r21600,l21600,xe">
                <v:stroke joinstyle="miter"/>
                <v:path gradientshapeok="t" o:connecttype="rect"/>
              </v:shapetype>
              <v:shape id="CuadroTexto 5" o:spid="_x0000_s1026" type="#_x0000_t202" style="position:absolute;margin-left:259.5pt;margin-top:154.95pt;width:123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" filled="f" stroked="f">
                <v:textbox>
                  <w:txbxContent>
                    <w:p w14:paraId="2F98C6CF" w14:textId="77777777" w:rsidR="00665BE5" w:rsidRDefault="00665BE5" w:rsidP="00665BE5">
                      <w:pPr>
                        <w:rPr>
                          <w:rFonts w:hAnsi="Calibri"/>
                          <w:b/>
                          <w:bCs/>
                          <w:color w:val="000000" w:themeColor="dark1"/>
                          <w:kern w:val="0"/>
                          <w14:ligatures w14:val="none"/>
                        </w:rPr>
                      </w:pPr>
                      <w:r>
                        <w:rPr>
                          <w:rFonts w:hAnsi="Calibri"/>
                          <w:b/>
                          <w:bCs/>
                          <w:color w:val="000000" w:themeColor="dark1"/>
                        </w:rPr>
                        <w:t>Gas Natural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60D9879" wp14:editId="78D98A24">
                <wp:simplePos x="0" y="0"/>
                <wp:positionH relativeFrom="column">
                  <wp:posOffset>4581525</wp:posOffset>
                </wp:positionH>
                <wp:positionV relativeFrom="paragraph">
                  <wp:posOffset>929640</wp:posOffset>
                </wp:positionV>
                <wp:extent cx="1562100" cy="276225"/>
                <wp:effectExtent l="0" t="0" r="0" b="0"/>
                <wp:wrapNone/>
                <wp:docPr id="9" name="CuadroTexto 8">
                  <a:extLst xmlns:a="http://schemas.openxmlformats.org/drawingml/2006/main">
                    <a:ext uri="{FF2B5EF4-FFF2-40B4-BE49-F238E27FC236}">
                      <a16:creationId xmlns:a16="http://schemas.microsoft.com/office/drawing/2014/main" id="{ECC74D6F-6A6F-44B5-BE1D-ED6B89D8C838}"/>
                    </a:ext>
                  </a:extLst>
                </wp:docPr>
                <wp:cNvGraphicFramePr/>
                <a:graphic xmlns:a="http://schemas.openxmlformats.org/drawingml/2006/main">
                  <a:graphicData uri="http://schemas.microsoft.com/office/word/2010/wordprocessingShape">
                    <wps:wsp>
                      <wps:cNvSpPr txBox="1"/>
                      <wps:spPr>
                        <a:xfrm>
                          <a:off x="0" y="0"/>
                          <a:ext cx="1562100" cy="2762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09B9FCF" w14:textId="77777777" w:rsidR="00665BE5" w:rsidRDefault="00665BE5" w:rsidP="00665BE5">
                            <w:pPr>
                              <w:rPr>
                                <w:rFonts w:hAnsi="Calibri"/>
                                <w:b/>
                                <w:bCs/>
                                <w:color w:val="FF0000"/>
                                <w:kern w:val="0"/>
                                <w14:ligatures w14:val="none"/>
                              </w:rPr>
                            </w:pPr>
                            <w:r>
                              <w:rPr>
                                <w:rFonts w:hAnsi="Calibri"/>
                                <w:b/>
                                <w:bCs/>
                                <w:color w:val="FF0000"/>
                              </w:rPr>
                              <w:t>Otros</w:t>
                            </w:r>
                          </w:p>
                        </w:txbxContent>
                      </wps:txbx>
                      <wps:bodyPr vertOverflow="clip" horzOverflow="clip" wrap="square" rtlCol="0" anchor="t"/>
                    </wps:wsp>
                  </a:graphicData>
                </a:graphic>
              </wp:anchor>
            </w:drawing>
          </mc:Choice>
          <mc:Fallback>
            <w:pict>
              <v:shape w14:anchorId="060D9879" id="CuadroTexto 8" o:spid="_x0000_s1027" type="#_x0000_t202" style="position:absolute;margin-left:360.75pt;margin-top:73.2pt;width:123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" filled="f" stroked="f">
                <v:textbox>
                  <w:txbxContent>
                    <w:p w14:paraId="409B9FCF" w14:textId="77777777" w:rsidR="00665BE5" w:rsidRDefault="00665BE5" w:rsidP="00665BE5">
                      <w:pPr>
                        <w:rPr>
                          <w:rFonts w:hAnsi="Calibri"/>
                          <w:b/>
                          <w:bCs/>
                          <w:color w:val="FF0000"/>
                          <w:kern w:val="0"/>
                          <w14:ligatures w14:val="none"/>
                        </w:rPr>
                      </w:pPr>
                      <w:r>
                        <w:rPr>
                          <w:rFonts w:hAnsi="Calibri"/>
                          <w:b/>
                          <w:bCs/>
                          <w:color w:val="FF0000"/>
                        </w:rPr>
                        <w:t>Otros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FA11B6D" wp14:editId="3AFCB810">
                <wp:simplePos x="0" y="0"/>
                <wp:positionH relativeFrom="column">
                  <wp:posOffset>3419475</wp:posOffset>
                </wp:positionH>
                <wp:positionV relativeFrom="paragraph">
                  <wp:posOffset>3101340</wp:posOffset>
                </wp:positionV>
                <wp:extent cx="1562100" cy="276225"/>
                <wp:effectExtent l="0" t="0" r="0" b="0"/>
                <wp:wrapNone/>
                <wp:docPr id="3" name="CuadroTexto 2">
                  <a:extLst xmlns:a="http://schemas.openxmlformats.org/drawingml/2006/main">
                    <a:ext uri="{FF2B5EF4-FFF2-40B4-BE49-F238E27FC236}">
                      <a16:creationId xmlns:a16="http://schemas.microsoft.com/office/drawing/2014/main" id="{E289568D-D10A-BE2E-CD2C-955919D61E8F}"/>
                    </a:ext>
                  </a:extLst>
                </wp:docPr>
                <wp:cNvGraphicFramePr/>
                <a:graphic xmlns:a="http://schemas.openxmlformats.org/drawingml/2006/main">
                  <a:graphicData uri="http://schemas.microsoft.com/office/word/2010/wordprocessingShape">
                    <wps:wsp>
                      <wps:cNvSpPr txBox="1"/>
                      <wps:spPr>
                        <a:xfrm>
                          <a:off x="0" y="0"/>
                          <a:ext cx="1562100" cy="2762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DEE4B33" w14:textId="77777777" w:rsidR="00665BE5" w:rsidRDefault="00665BE5" w:rsidP="00665BE5">
                            <w:pPr>
                              <w:rPr>
                                <w:rFonts w:hAnsi="Calibri"/>
                                <w:b/>
                                <w:bCs/>
                                <w:color w:val="000000" w:themeColor="dark1"/>
                                <w:kern w:val="0"/>
                                <w14:ligatures w14:val="none"/>
                              </w:rPr>
                            </w:pPr>
                            <w:r>
                              <w:rPr>
                                <w:rFonts w:hAnsi="Calibri"/>
                                <w:b/>
                                <w:bCs/>
                                <w:color w:val="000000" w:themeColor="dark1"/>
                              </w:rPr>
                              <w:t>Carbón</w:t>
                            </w:r>
                          </w:p>
                        </w:txbxContent>
                      </wps:txbx>
                      <wps:bodyPr vertOverflow="clip" horzOverflow="clip" wrap="square" rtlCol="0" anchor="t"/>
                    </wps:wsp>
                  </a:graphicData>
                </a:graphic>
              </wp:anchor>
            </w:drawing>
          </mc:Choice>
          <mc:Fallback>
            <w:pict>
              <v:shape w14:anchorId="0FA11B6D" id="CuadroTexto 2" o:spid="_x0000_s1028" type="#_x0000_t202" style="position:absolute;margin-left:269.25pt;margin-top:244.2pt;width:123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" filled="f" stroked="f">
                <v:textbox>
                  <w:txbxContent>
                    <w:p w14:paraId="6DEE4B33" w14:textId="77777777" w:rsidR="00665BE5" w:rsidRDefault="00665BE5" w:rsidP="00665BE5">
                      <w:pPr>
                        <w:rPr>
                          <w:rFonts w:hAnsi="Calibri"/>
                          <w:b/>
                          <w:bCs/>
                          <w:color w:val="000000" w:themeColor="dark1"/>
                          <w:kern w:val="0"/>
                          <w14:ligatures w14:val="none"/>
                        </w:rPr>
                      </w:pPr>
                      <w:r>
                        <w:rPr>
                          <w:rFonts w:hAnsi="Calibri"/>
                          <w:b/>
                          <w:bCs/>
                          <w:color w:val="000000" w:themeColor="dark1"/>
                        </w:rPr>
                        <w:t>Carbón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0C74D39" wp14:editId="2D0A8D37">
                <wp:simplePos x="0" y="0"/>
                <wp:positionH relativeFrom="column">
                  <wp:posOffset>3324225</wp:posOffset>
                </wp:positionH>
                <wp:positionV relativeFrom="paragraph">
                  <wp:posOffset>862965</wp:posOffset>
                </wp:positionV>
                <wp:extent cx="1562100" cy="276225"/>
                <wp:effectExtent l="0" t="0" r="0" b="0"/>
                <wp:wrapNone/>
                <wp:docPr id="8" name="CuadroTexto 7">
                  <a:extLst xmlns:a="http://schemas.openxmlformats.org/drawingml/2006/main">
                    <a:ext uri="{FF2B5EF4-FFF2-40B4-BE49-F238E27FC236}">
                      <a16:creationId xmlns:a16="http://schemas.microsoft.com/office/drawing/2014/main" id="{4BD9AEF4-9D1F-4120-86E6-542765C807E2}"/>
                    </a:ext>
                  </a:extLst>
                </wp:docPr>
                <wp:cNvGraphicFramePr/>
                <a:graphic xmlns:a="http://schemas.openxmlformats.org/drawingml/2006/main">
                  <a:graphicData uri="http://schemas.microsoft.com/office/word/2010/wordprocessingShape">
                    <wps:wsp>
                      <wps:cNvSpPr txBox="1"/>
                      <wps:spPr>
                        <a:xfrm>
                          <a:off x="0" y="0"/>
                          <a:ext cx="1562100" cy="2762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404871A" w14:textId="77777777" w:rsidR="00665BE5" w:rsidRDefault="00665BE5" w:rsidP="00665BE5">
                            <w:pPr>
                              <w:rPr>
                                <w:rFonts w:hAnsi="Calibri"/>
                                <w:b/>
                                <w:bCs/>
                                <w:color w:val="000000" w:themeColor="dark1"/>
                                <w:kern w:val="0"/>
                                <w14:ligatures w14:val="none"/>
                              </w:rPr>
                            </w:pPr>
                            <w:r>
                              <w:rPr>
                                <w:rFonts w:hAnsi="Calibri"/>
                                <w:b/>
                                <w:bCs/>
                                <w:color w:val="000000" w:themeColor="dark1"/>
                              </w:rPr>
                              <w:t>Caña azúcar</w:t>
                            </w:r>
                          </w:p>
                        </w:txbxContent>
                      </wps:txbx>
                      <wps:bodyPr vertOverflow="clip" horzOverflow="clip" wrap="square" rtlCol="0" anchor="t"/>
                    </wps:wsp>
                  </a:graphicData>
                </a:graphic>
              </wp:anchor>
            </w:drawing>
          </mc:Choice>
          <mc:Fallback>
            <w:pict>
              <v:shape w14:anchorId="00C74D39" id="CuadroTexto 7" o:spid="_x0000_s1029" type="#_x0000_t202" style="position:absolute;margin-left:261.75pt;margin-top:67.95pt;width:123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" filled="f" stroked="f">
                <v:textbox>
                  <w:txbxContent>
                    <w:p w14:paraId="2404871A" w14:textId="77777777" w:rsidR="00665BE5" w:rsidRDefault="00665BE5" w:rsidP="00665BE5">
                      <w:pPr>
                        <w:rPr>
                          <w:rFonts w:hAnsi="Calibri"/>
                          <w:b/>
                          <w:bCs/>
                          <w:color w:val="000000" w:themeColor="dark1"/>
                          <w:kern w:val="0"/>
                          <w14:ligatures w14:val="none"/>
                        </w:rPr>
                      </w:pPr>
                      <w:r>
                        <w:rPr>
                          <w:rFonts w:hAnsi="Calibri"/>
                          <w:b/>
                          <w:bCs/>
                          <w:color w:val="000000" w:themeColor="dark1"/>
                        </w:rPr>
                        <w:t>Caña azúcar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919FA1C" wp14:editId="4704C258">
                <wp:simplePos x="0" y="0"/>
                <wp:positionH relativeFrom="column">
                  <wp:posOffset>3333750</wp:posOffset>
                </wp:positionH>
                <wp:positionV relativeFrom="paragraph">
                  <wp:posOffset>1548765</wp:posOffset>
                </wp:positionV>
                <wp:extent cx="1562100" cy="276225"/>
                <wp:effectExtent l="0" t="0" r="0" b="0"/>
                <wp:wrapNone/>
                <wp:docPr id="7" name="CuadroTexto 6">
                  <a:extLst xmlns:a="http://schemas.openxmlformats.org/drawingml/2006/main">
                    <a:ext uri="{FF2B5EF4-FFF2-40B4-BE49-F238E27FC236}">
                      <a16:creationId xmlns:a16="http://schemas.microsoft.com/office/drawing/2014/main" id="{816792AD-E4CE-497F-AAEC-5290EDF1376F}"/>
                    </a:ext>
                  </a:extLst>
                </wp:docPr>
                <wp:cNvGraphicFramePr/>
                <a:graphic xmlns:a="http://schemas.openxmlformats.org/drawingml/2006/main">
                  <a:graphicData uri="http://schemas.microsoft.com/office/word/2010/wordprocessingShape">
                    <wps:wsp>
                      <wps:cNvSpPr txBox="1"/>
                      <wps:spPr>
                        <a:xfrm>
                          <a:off x="0" y="0"/>
                          <a:ext cx="1562100" cy="2762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5F063824" w14:textId="77777777" w:rsidR="00665BE5" w:rsidRDefault="00665BE5" w:rsidP="00665BE5">
                            <w:pPr>
                              <w:rPr>
                                <w:rFonts w:hAnsi="Calibri"/>
                                <w:b/>
                                <w:bCs/>
                                <w:color w:val="000000" w:themeColor="dark1"/>
                                <w:kern w:val="0"/>
                                <w14:ligatures w14:val="none"/>
                              </w:rPr>
                            </w:pPr>
                            <w:r>
                              <w:rPr>
                                <w:rFonts w:hAnsi="Calibri"/>
                                <w:b/>
                                <w:bCs/>
                                <w:color w:val="000000" w:themeColor="dark1"/>
                              </w:rPr>
                              <w:t>Renovables</w:t>
                            </w:r>
                          </w:p>
                        </w:txbxContent>
                      </wps:txbx>
                      <wps:bodyPr vertOverflow="clip" horzOverflow="clip" wrap="square" rtlCol="0" anchor="t"/>
                    </wps:wsp>
                  </a:graphicData>
                </a:graphic>
              </wp:anchor>
            </w:drawing>
          </mc:Choice>
          <mc:Fallback>
            <w:pict>
              <v:shape w14:anchorId="3919FA1C" id="CuadroTexto 6" o:spid="_x0000_s1030" type="#_x0000_t202" style="position:absolute;margin-left:262.5pt;margin-top:121.95pt;width:123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" filled="f" stroked="f">
                <v:textbox>
                  <w:txbxContent>
                    <w:p w14:paraId="5F063824" w14:textId="77777777" w:rsidR="00665BE5" w:rsidRDefault="00665BE5" w:rsidP="00665BE5">
                      <w:pPr>
                        <w:rPr>
                          <w:rFonts w:hAnsi="Calibri"/>
                          <w:b/>
                          <w:bCs/>
                          <w:color w:val="000000" w:themeColor="dark1"/>
                          <w:kern w:val="0"/>
                          <w14:ligatures w14:val="none"/>
                        </w:rPr>
                      </w:pPr>
                      <w:r>
                        <w:rPr>
                          <w:rFonts w:hAnsi="Calibri"/>
                          <w:b/>
                          <w:bCs/>
                          <w:color w:val="000000" w:themeColor="dark1"/>
                        </w:rPr>
                        <w:t>Renovables</w:t>
                      </w:r>
                    </w:p>
                  </w:txbxContent>
                </v:textbox>
              </v:shape>
            </w:pict>
          </mc:Fallback>
        </mc:AlternateContent>
      </w:r>
      <w:r>
        <w:rPr>
          <w:noProof/>
        </w:rPr>
        <w:drawing>
          <wp:inline distT="0" distB="0" distL="0" distR="0" wp14:anchorId="6B7BDDB1" wp14:editId="1EBF7525">
            <wp:extent cx="5219700" cy="3443288"/>
            <wp:effectExtent l="0" t="0" r="0" b="5080"/>
            <wp:docPr id="306952845" name="Gráfico 1">
              <a:extLst xmlns:a="http://schemas.openxmlformats.org/drawingml/2006/main">
                <a:ext uri="{FF2B5EF4-FFF2-40B4-BE49-F238E27FC236}">
                  <a16:creationId xmlns:a16="http://schemas.microsoft.com/office/drawing/2014/main" id="{3EBA7D87-AA08-FC64-AFB7-2B60E872E9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665BE5">
        <w:rPr>
          <w:noProof/>
        </w:rPr>
        <w:t xml:space="preserve"> </w:t>
      </w:r>
    </w:p>
    <w:p w14:paraId="5C1FD276" w14:textId="77777777" w:rsidR="00685C02" w:rsidRDefault="00685C02" w:rsidP="003B49D6">
      <w:pPr>
        <w:rPr>
          <w:noProof/>
        </w:rPr>
      </w:pPr>
    </w:p>
    <w:p w14:paraId="591A5D62" w14:textId="77777777" w:rsidR="00685C02" w:rsidRDefault="00685C02" w:rsidP="00685C02"/>
    <w:p w14:paraId="5E1D7930" w14:textId="77777777" w:rsidR="00685C02" w:rsidRDefault="00685C02" w:rsidP="00685C02"/>
    <w:p w14:paraId="2003169F" w14:textId="2BBF20B9" w:rsidR="00685C02" w:rsidRDefault="00685C02" w:rsidP="00685C02">
      <w:r>
        <w:lastRenderedPageBreak/>
        <w:t>A lo largo del tiempo, Brasil ha mostrado una diversificación en sus fuentes de energía primaria. En la década de 1970, el país dependía en gran medida de la caña de azúcar y sus productos, así como del petróleo y sus derivados. Con el paso de los años, se ha producido un cambio significativo en la matriz energética, incorporando fuentes como el gas natural, las energías renovables y el carbón.</w:t>
      </w:r>
    </w:p>
    <w:p w14:paraId="3B4AF614" w14:textId="3BEFABE1" w:rsidR="00685C02" w:rsidRDefault="00685C02" w:rsidP="00685C02">
      <w:r>
        <w:t>Uno de los aspectos más destacados es el crecimiento progresivo de las energías renovables en el suministro energético de Brasil. En particular, las fuentes renovables incluyen la caña de azúcar y sus productos, así como otras fuentes renovables no especificadas en la tabla. Estas fuentes han aumentado su participación a lo largo del tiempo, reflejando el enfoque del país en el desarrollo de energías limpias y sostenibles.</w:t>
      </w:r>
    </w:p>
    <w:p w14:paraId="36939A3C" w14:textId="74A19B4B" w:rsidR="00685C02" w:rsidRDefault="00685C02" w:rsidP="00685C02">
      <w:r>
        <w:t>A pesar de la diversificación, el uso del carbón ha disminuido en términos de participación en el suministro total. Esto puede atribuirse a una mayor conciencia sobre el impacto ambiental y las emisiones de gases de efecto invernadero asociadas con la quema de carbón, lo que ha llevado a una transición hacia fuentes más limpias.</w:t>
      </w:r>
    </w:p>
    <w:p w14:paraId="68B9A234" w14:textId="76CF942A" w:rsidR="00685C02" w:rsidRDefault="00685C02" w:rsidP="00685C02">
      <w:r>
        <w:t>Aunque se ha observado una diversificación en las fuentes de energía, el petróleo y sus derivados, así como el gas natural, siguen siendo componentes fundamentales en la matriz energética de Brasil. Ambos siguen representando una parte significativa del suministro total.</w:t>
      </w:r>
    </w:p>
    <w:p w14:paraId="29C1966C" w14:textId="1473FC48" w:rsidR="00685C02" w:rsidRDefault="00685C02" w:rsidP="00685C02">
      <w:r>
        <w:t>La energía nuclear y otras fuentes no especificadas de energía primaria también tienen una presencia notable en la tabla. Sin embargo, su participación en el suministro total sigue siendo relativamente baja.</w:t>
      </w:r>
    </w:p>
    <w:p w14:paraId="7355E3C7" w14:textId="64A2AFEC" w:rsidR="00685C02" w:rsidRDefault="00685C02" w:rsidP="00685C02">
      <w:r>
        <w:t>En general, se observa un crecimiento constante en el suministro total de energías primarias en Brasil a lo largo de los años. Esto puede ser atribuido al crecimiento económico y al aumento de la demanda energética en el país.</w:t>
      </w:r>
      <w:r>
        <w:t xml:space="preserve"> Se </w:t>
      </w:r>
      <w:r>
        <w:t>muestra una evolución positiva hacia una mayor diversificación de fuentes de energía y una mayor incorporación de energías renovables en el suministro energético de Brasil. Sin embargo, sigue siendo importante que el país continúe desarrollando y adoptando políticas y tecnologías que promuevan la sostenibilidad y la reducción de emisiones para enfrentar los desafíos asociados con el cambio climático y la seguridad energética.</w:t>
      </w:r>
    </w:p>
    <w:p w14:paraId="41103F9B" w14:textId="77777777" w:rsidR="00685C02" w:rsidRDefault="00685C02" w:rsidP="00685C02"/>
    <w:p w14:paraId="2764EFF5" w14:textId="77777777" w:rsidR="00685C02" w:rsidRDefault="00685C02" w:rsidP="00685C02"/>
    <w:p w14:paraId="66564AE4" w14:textId="77777777" w:rsidR="00685C02" w:rsidRDefault="00685C02" w:rsidP="00685C02"/>
    <w:p w14:paraId="5F0183A5" w14:textId="77777777" w:rsidR="00685C02" w:rsidRDefault="00685C02" w:rsidP="003B49D6"/>
    <w:sectPr w:rsidR="00685C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93F4E"/>
    <w:multiLevelType w:val="multilevel"/>
    <w:tmpl w:val="B97C60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8658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92"/>
    <w:rsid w:val="003B49D6"/>
    <w:rsid w:val="00533879"/>
    <w:rsid w:val="00665BE5"/>
    <w:rsid w:val="00680192"/>
    <w:rsid w:val="00685C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B301"/>
  <w15:chartTrackingRefBased/>
  <w15:docId w15:val="{08B18194-F7DC-4ABB-BE48-D41DE0B6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80192"/>
    <w:pPr>
      <w:widowControl w:val="0"/>
      <w:autoSpaceDE w:val="0"/>
      <w:autoSpaceDN w:val="0"/>
      <w:spacing w:after="0" w:line="240" w:lineRule="auto"/>
      <w:ind w:left="821"/>
      <w:outlineLvl w:val="0"/>
    </w:pPr>
    <w:rPr>
      <w:rFonts w:ascii="Calibri" w:eastAsia="Calibri" w:hAnsi="Calibri" w:cs="Calibri"/>
      <w:b/>
      <w:bCs/>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0192"/>
    <w:pPr>
      <w:ind w:left="720"/>
      <w:contextualSpacing/>
    </w:pPr>
  </w:style>
  <w:style w:type="character" w:customStyle="1" w:styleId="Ttulo1Car">
    <w:name w:val="Título 1 Car"/>
    <w:basedOn w:val="Fuentedeprrafopredeter"/>
    <w:link w:val="Ttulo1"/>
    <w:uiPriority w:val="9"/>
    <w:rsid w:val="00680192"/>
    <w:rPr>
      <w:rFonts w:ascii="Calibri" w:eastAsia="Calibri" w:hAnsi="Calibri" w:cs="Calibri"/>
      <w:b/>
      <w:bCs/>
      <w:kern w:val="0"/>
      <w14:ligatures w14:val="none"/>
    </w:rPr>
  </w:style>
  <w:style w:type="table" w:customStyle="1" w:styleId="TableNormal">
    <w:name w:val="Table Normal"/>
    <w:uiPriority w:val="2"/>
    <w:semiHidden/>
    <w:unhideWhenUsed/>
    <w:qFormat/>
    <w:rsid w:val="00680192"/>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80192"/>
    <w:pPr>
      <w:widowControl w:val="0"/>
      <w:autoSpaceDE w:val="0"/>
      <w:autoSpaceDN w:val="0"/>
      <w:spacing w:after="0" w:line="240" w:lineRule="auto"/>
    </w:pPr>
    <w:rPr>
      <w:rFonts w:ascii="Calibri" w:eastAsia="Calibri" w:hAnsi="Calibri" w:cs="Calibri"/>
      <w:kern w:val="0"/>
      <w14:ligatures w14:val="none"/>
    </w:rPr>
  </w:style>
  <w:style w:type="character" w:customStyle="1" w:styleId="TextoindependienteCar">
    <w:name w:val="Texto independiente Car"/>
    <w:basedOn w:val="Fuentedeprrafopredeter"/>
    <w:link w:val="Textoindependiente"/>
    <w:uiPriority w:val="1"/>
    <w:rsid w:val="00680192"/>
    <w:rPr>
      <w:rFonts w:ascii="Calibri" w:eastAsia="Calibri" w:hAnsi="Calibri" w:cs="Calibri"/>
      <w:kern w:val="0"/>
      <w14:ligatures w14:val="none"/>
    </w:rPr>
  </w:style>
  <w:style w:type="paragraph" w:customStyle="1" w:styleId="TableParagraph">
    <w:name w:val="Table Paragraph"/>
    <w:basedOn w:val="Normal"/>
    <w:uiPriority w:val="1"/>
    <w:qFormat/>
    <w:rsid w:val="00680192"/>
    <w:pPr>
      <w:widowControl w:val="0"/>
      <w:autoSpaceDE w:val="0"/>
      <w:autoSpaceDN w:val="0"/>
      <w:spacing w:before="68" w:after="0" w:line="240" w:lineRule="auto"/>
      <w:jc w:val="center"/>
    </w:pPr>
    <w:rPr>
      <w:rFonts w:ascii="Arial MT" w:eastAsia="Arial MT" w:hAnsi="Arial MT" w:cs="Arial MT"/>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22678">
      <w:bodyDiv w:val="1"/>
      <w:marLeft w:val="0"/>
      <w:marRight w:val="0"/>
      <w:marTop w:val="0"/>
      <w:marBottom w:val="0"/>
      <w:divBdr>
        <w:top w:val="none" w:sz="0" w:space="0" w:color="auto"/>
        <w:left w:val="none" w:sz="0" w:space="0" w:color="auto"/>
        <w:bottom w:val="none" w:sz="0" w:space="0" w:color="auto"/>
        <w:right w:val="none" w:sz="0" w:space="0" w:color="auto"/>
      </w:divBdr>
    </w:div>
    <w:div w:id="568003719">
      <w:bodyDiv w:val="1"/>
      <w:marLeft w:val="0"/>
      <w:marRight w:val="0"/>
      <w:marTop w:val="0"/>
      <w:marBottom w:val="0"/>
      <w:divBdr>
        <w:top w:val="none" w:sz="0" w:space="0" w:color="auto"/>
        <w:left w:val="none" w:sz="0" w:space="0" w:color="auto"/>
        <w:bottom w:val="none" w:sz="0" w:space="0" w:color="auto"/>
        <w:right w:val="none" w:sz="0" w:space="0" w:color="auto"/>
      </w:divBdr>
    </w:div>
    <w:div w:id="1127697801">
      <w:bodyDiv w:val="1"/>
      <w:marLeft w:val="0"/>
      <w:marRight w:val="0"/>
      <w:marTop w:val="0"/>
      <w:marBottom w:val="0"/>
      <w:divBdr>
        <w:top w:val="none" w:sz="0" w:space="0" w:color="auto"/>
        <w:left w:val="none" w:sz="0" w:space="0" w:color="auto"/>
        <w:bottom w:val="none" w:sz="0" w:space="0" w:color="auto"/>
        <w:right w:val="none" w:sz="0" w:space="0" w:color="auto"/>
      </w:divBdr>
    </w:div>
    <w:div w:id="1135181504">
      <w:bodyDiv w:val="1"/>
      <w:marLeft w:val="0"/>
      <w:marRight w:val="0"/>
      <w:marTop w:val="0"/>
      <w:marBottom w:val="0"/>
      <w:divBdr>
        <w:top w:val="none" w:sz="0" w:space="0" w:color="auto"/>
        <w:left w:val="none" w:sz="0" w:space="0" w:color="auto"/>
        <w:bottom w:val="none" w:sz="0" w:space="0" w:color="auto"/>
        <w:right w:val="none" w:sz="0" w:space="0" w:color="auto"/>
      </w:divBdr>
    </w:div>
    <w:div w:id="197999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omi\Downloads\Brazil_Supply%20and%20demand%20serie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1"/>
          <c:order val="1"/>
          <c:tx>
            <c:strRef>
              <c:f>Hoja2!$C$1:$C$3</c:f>
              <c:strCache>
                <c:ptCount val="3"/>
                <c:pt idx="0">
                  <c:v>E.</c:v>
                </c:pt>
                <c:pt idx="1">
                  <c:v>Carbón</c:v>
                </c:pt>
                <c:pt idx="2">
                  <c:v>ktep</c:v>
                </c:pt>
              </c:strCache>
            </c:strRef>
          </c:tx>
          <c:spPr>
            <a:solidFill>
              <a:srgbClr val="00B0F0"/>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Hoja2!$C$4:$C$55</c:f>
              <c:numCache>
                <c:formatCode>General</c:formatCode>
                <c:ptCount val="52"/>
                <c:pt idx="0">
                  <c:v>2235.3854578013415</c:v>
                </c:pt>
                <c:pt idx="1">
                  <c:v>2294.8599292611561</c:v>
                </c:pt>
                <c:pt idx="2">
                  <c:v>2311.2529494725318</c:v>
                </c:pt>
                <c:pt idx="3">
                  <c:v>2287.0823822009875</c:v>
                </c:pt>
                <c:pt idx="4">
                  <c:v>2384.8166238938784</c:v>
                </c:pt>
                <c:pt idx="5">
                  <c:v>2856.7716837458306</c:v>
                </c:pt>
                <c:pt idx="6">
                  <c:v>3263.4040678296251</c:v>
                </c:pt>
                <c:pt idx="7">
                  <c:v>3973.7052504023231</c:v>
                </c:pt>
                <c:pt idx="8">
                  <c:v>4361.1848203173822</c:v>
                </c:pt>
                <c:pt idx="9">
                  <c:v>4808.2528507184079</c:v>
                </c:pt>
                <c:pt idx="10">
                  <c:v>5225.0654478977622</c:v>
                </c:pt>
                <c:pt idx="11">
                  <c:v>5389.2091579542812</c:v>
                </c:pt>
                <c:pt idx="12">
                  <c:v>5623.825951606661</c:v>
                </c:pt>
                <c:pt idx="13">
                  <c:v>6297.8853987862049</c:v>
                </c:pt>
                <c:pt idx="14">
                  <c:v>7859.1841208554406</c:v>
                </c:pt>
                <c:pt idx="15">
                  <c:v>9353.149762796982</c:v>
                </c:pt>
                <c:pt idx="16">
                  <c:v>9532.4026159421483</c:v>
                </c:pt>
                <c:pt idx="17">
                  <c:v>9571.9974232175136</c:v>
                </c:pt>
                <c:pt idx="18">
                  <c:v>9500.9379756895796</c:v>
                </c:pt>
                <c:pt idx="19">
                  <c:v>9370.5556357348833</c:v>
                </c:pt>
                <c:pt idx="20">
                  <c:v>14017.858478308934</c:v>
                </c:pt>
                <c:pt idx="21">
                  <c:v>15042.066920397087</c:v>
                </c:pt>
                <c:pt idx="22">
                  <c:v>14545.121547519813</c:v>
                </c:pt>
                <c:pt idx="23">
                  <c:v>14934.288506471865</c:v>
                </c:pt>
                <c:pt idx="24">
                  <c:v>15001.892896616395</c:v>
                </c:pt>
                <c:pt idx="25">
                  <c:v>15691.720921997052</c:v>
                </c:pt>
                <c:pt idx="26">
                  <c:v>16482.059417621043</c:v>
                </c:pt>
                <c:pt idx="27">
                  <c:v>11453.745727596801</c:v>
                </c:pt>
                <c:pt idx="28">
                  <c:v>11309.059308724083</c:v>
                </c:pt>
                <c:pt idx="29">
                  <c:v>17300.071641696803</c:v>
                </c:pt>
                <c:pt idx="30">
                  <c:v>18182.625949198897</c:v>
                </c:pt>
                <c:pt idx="31">
                  <c:v>17755.249374729807</c:v>
                </c:pt>
                <c:pt idx="32">
                  <c:v>11408.921526127428</c:v>
                </c:pt>
                <c:pt idx="33">
                  <c:v>11347.606996535183</c:v>
                </c:pt>
                <c:pt idx="34">
                  <c:v>12723.34785582973</c:v>
                </c:pt>
                <c:pt idx="35">
                  <c:v>12565.831461130087</c:v>
                </c:pt>
                <c:pt idx="36">
                  <c:v>12504.107637567939</c:v>
                </c:pt>
                <c:pt idx="37">
                  <c:v>13325.675171291621</c:v>
                </c:pt>
                <c:pt idx="38">
                  <c:v>13449.468966834871</c:v>
                </c:pt>
                <c:pt idx="39">
                  <c:v>11367.865217965515</c:v>
                </c:pt>
                <c:pt idx="40">
                  <c:v>13243.529075100003</c:v>
                </c:pt>
                <c:pt idx="41">
                  <c:v>13879.776757228521</c:v>
                </c:pt>
                <c:pt idx="42">
                  <c:v>13940.117244731919</c:v>
                </c:pt>
                <c:pt idx="43">
                  <c:v>15120.753583391997</c:v>
                </c:pt>
                <c:pt idx="44">
                  <c:v>16292.156898600397</c:v>
                </c:pt>
                <c:pt idx="45">
                  <c:v>16006.704427378361</c:v>
                </c:pt>
                <c:pt idx="46">
                  <c:v>15134.554301265138</c:v>
                </c:pt>
                <c:pt idx="47">
                  <c:v>15767.799109944985</c:v>
                </c:pt>
                <c:pt idx="48">
                  <c:v>15477.679583308887</c:v>
                </c:pt>
                <c:pt idx="49">
                  <c:v>14574.731609081073</c:v>
                </c:pt>
                <c:pt idx="50">
                  <c:v>12947.423604653935</c:v>
                </c:pt>
                <c:pt idx="51">
                  <c:v>15917.208957900049</c:v>
                </c:pt>
              </c:numCache>
            </c:numRef>
          </c:val>
          <c:extLst>
            <c:ext xmlns:c16="http://schemas.microsoft.com/office/drawing/2014/chart" uri="{C3380CC4-5D6E-409C-BE32-E72D297353CC}">
              <c16:uniqueId val="{00000000-8E8F-4D36-B075-20FEF0D9834B}"/>
            </c:ext>
          </c:extLst>
        </c:ser>
        <c:ser>
          <c:idx val="3"/>
          <c:order val="3"/>
          <c:tx>
            <c:strRef>
              <c:f>Hoja2!$E$1:$E$3</c:f>
              <c:strCache>
                <c:ptCount val="3"/>
                <c:pt idx="0">
                  <c:v>Productos Petrolíferos</c:v>
                </c:pt>
                <c:pt idx="2">
                  <c:v>ktep</c:v>
                </c:pt>
              </c:strCache>
            </c:strRef>
          </c:tx>
          <c:spPr>
            <a:solidFill>
              <a:srgbClr val="DB2B90"/>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Hoja2!$E$4:$E$55</c:f>
              <c:numCache>
                <c:formatCode>General</c:formatCode>
                <c:ptCount val="52"/>
                <c:pt idx="0">
                  <c:v>25664.247144839825</c:v>
                </c:pt>
                <c:pt idx="1">
                  <c:v>27222.251227706918</c:v>
                </c:pt>
                <c:pt idx="2">
                  <c:v>32473.407530996345</c:v>
                </c:pt>
                <c:pt idx="3">
                  <c:v>38778.408933381201</c:v>
                </c:pt>
                <c:pt idx="4">
                  <c:v>41479.100214845712</c:v>
                </c:pt>
                <c:pt idx="5">
                  <c:v>45053.515124977726</c:v>
                </c:pt>
                <c:pt idx="6">
                  <c:v>47754.602838340114</c:v>
                </c:pt>
                <c:pt idx="7">
                  <c:v>49055.759299060315</c:v>
                </c:pt>
                <c:pt idx="8">
                  <c:v>54691.500940683698</c:v>
                </c:pt>
                <c:pt idx="9">
                  <c:v>56915.650780901058</c:v>
                </c:pt>
                <c:pt idx="10">
                  <c:v>55627.430849462326</c:v>
                </c:pt>
                <c:pt idx="11">
                  <c:v>53991.180350025999</c:v>
                </c:pt>
                <c:pt idx="12">
                  <c:v>53537.41355409033</c:v>
                </c:pt>
                <c:pt idx="13">
                  <c:v>52131.088151898723</c:v>
                </c:pt>
                <c:pt idx="14">
                  <c:v>55555.429321020521</c:v>
                </c:pt>
                <c:pt idx="15">
                  <c:v>56022.735514655396</c:v>
                </c:pt>
                <c:pt idx="16">
                  <c:v>59686.515505190466</c:v>
                </c:pt>
                <c:pt idx="17">
                  <c:v>61103.190849321203</c:v>
                </c:pt>
                <c:pt idx="18">
                  <c:v>60984.627512470055</c:v>
                </c:pt>
                <c:pt idx="19">
                  <c:v>61329.254202370415</c:v>
                </c:pt>
                <c:pt idx="20">
                  <c:v>61173.660000926073</c:v>
                </c:pt>
                <c:pt idx="21">
                  <c:v>59997.728489997098</c:v>
                </c:pt>
                <c:pt idx="22">
                  <c:v>61530.643921847426</c:v>
                </c:pt>
                <c:pt idx="23">
                  <c:v>62233.718158674485</c:v>
                </c:pt>
                <c:pt idx="24">
                  <c:v>63730.672929520391</c:v>
                </c:pt>
                <c:pt idx="25">
                  <c:v>64114.293656671078</c:v>
                </c:pt>
                <c:pt idx="26">
                  <c:v>69981.914593175446</c:v>
                </c:pt>
                <c:pt idx="27">
                  <c:v>74904.565871272396</c:v>
                </c:pt>
                <c:pt idx="28">
                  <c:v>80916.113494260382</c:v>
                </c:pt>
                <c:pt idx="29">
                  <c:v>81990.42475583026</c:v>
                </c:pt>
                <c:pt idx="30">
                  <c:v>82957.810935188303</c:v>
                </c:pt>
                <c:pt idx="31">
                  <c:v>85959.384524138513</c:v>
                </c:pt>
                <c:pt idx="32">
                  <c:v>85324.385542662014</c:v>
                </c:pt>
                <c:pt idx="33">
                  <c:v>84915.841259357971</c:v>
                </c:pt>
                <c:pt idx="34">
                  <c:v>89008.450272482383</c:v>
                </c:pt>
                <c:pt idx="35">
                  <c:v>88865.888438392692</c:v>
                </c:pt>
                <c:pt idx="36">
                  <c:v>90944.346320036479</c:v>
                </c:pt>
                <c:pt idx="37">
                  <c:v>91545.4765501363</c:v>
                </c:pt>
                <c:pt idx="38">
                  <c:v>92786.165032162491</c:v>
                </c:pt>
                <c:pt idx="39">
                  <c:v>92399.14778988235</c:v>
                </c:pt>
                <c:pt idx="40">
                  <c:v>92710.32285434971</c:v>
                </c:pt>
                <c:pt idx="41">
                  <c:v>95478.81416525344</c:v>
                </c:pt>
                <c:pt idx="42">
                  <c:v>101272.51227599999</c:v>
                </c:pt>
                <c:pt idx="43">
                  <c:v>107825.82711263998</c:v>
                </c:pt>
                <c:pt idx="44">
                  <c:v>110415.06465776468</c:v>
                </c:pt>
                <c:pt idx="45">
                  <c:v>104551.98362594859</c:v>
                </c:pt>
                <c:pt idx="46">
                  <c:v>95524.292832585197</c:v>
                </c:pt>
                <c:pt idx="47">
                  <c:v>91129.58752466015</c:v>
                </c:pt>
                <c:pt idx="48">
                  <c:v>89172.66320128183</c:v>
                </c:pt>
                <c:pt idx="49">
                  <c:v>89323.432673196367</c:v>
                </c:pt>
                <c:pt idx="50">
                  <c:v>93289.819320003196</c:v>
                </c:pt>
                <c:pt idx="51">
                  <c:v>93340.783949401914</c:v>
                </c:pt>
              </c:numCache>
            </c:numRef>
          </c:val>
          <c:extLst>
            <c:ext xmlns:c16="http://schemas.microsoft.com/office/drawing/2014/chart" uri="{C3380CC4-5D6E-409C-BE32-E72D297353CC}">
              <c16:uniqueId val="{00000001-8E8F-4D36-B075-20FEF0D9834B}"/>
            </c:ext>
          </c:extLst>
        </c:ser>
        <c:ser>
          <c:idx val="5"/>
          <c:order val="5"/>
          <c:tx>
            <c:strRef>
              <c:f>Hoja2!$G$1:$G$3</c:f>
              <c:strCache>
                <c:ptCount val="3"/>
                <c:pt idx="0">
                  <c:v>Productos Petrolíferos</c:v>
                </c:pt>
                <c:pt idx="1">
                  <c:v>Gas Natural</c:v>
                </c:pt>
                <c:pt idx="2">
                  <c:v>ktep</c:v>
                </c:pt>
              </c:strCache>
            </c:strRef>
          </c:tx>
          <c:spPr>
            <a:solidFill>
              <a:srgbClr val="00B050"/>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Hoja2!$G$4:$G$55</c:f>
              <c:numCache>
                <c:formatCode>General</c:formatCode>
                <c:ptCount val="52"/>
                <c:pt idx="0">
                  <c:v>180.02160123979877</c:v>
                </c:pt>
                <c:pt idx="1">
                  <c:v>279.10701912971274</c:v>
                </c:pt>
                <c:pt idx="2">
                  <c:v>312.99887161076765</c:v>
                </c:pt>
                <c:pt idx="3">
                  <c:v>358.06391548925751</c:v>
                </c:pt>
                <c:pt idx="4">
                  <c:v>544.45296168533855</c:v>
                </c:pt>
                <c:pt idx="5">
                  <c:v>605.77793335480999</c:v>
                </c:pt>
                <c:pt idx="6">
                  <c:v>675.44874635298811</c:v>
                </c:pt>
                <c:pt idx="7">
                  <c:v>810.55061359360081</c:v>
                </c:pt>
                <c:pt idx="8">
                  <c:v>981.73564303315811</c:v>
                </c:pt>
                <c:pt idx="9">
                  <c:v>1029.5009291047238</c:v>
                </c:pt>
                <c:pt idx="10">
                  <c:v>1157.6755423654351</c:v>
                </c:pt>
                <c:pt idx="11">
                  <c:v>1106.9629232928144</c:v>
                </c:pt>
                <c:pt idx="12">
                  <c:v>1484.60829825774</c:v>
                </c:pt>
                <c:pt idx="13">
                  <c:v>2021.5465877841721</c:v>
                </c:pt>
                <c:pt idx="14">
                  <c:v>2550.7979540804449</c:v>
                </c:pt>
                <c:pt idx="15">
                  <c:v>3124.2456778057103</c:v>
                </c:pt>
                <c:pt idx="16">
                  <c:v>3655.8628905785104</c:v>
                </c:pt>
                <c:pt idx="17">
                  <c:v>4135.5114834051619</c:v>
                </c:pt>
                <c:pt idx="18">
                  <c:v>4295.5136638092608</c:v>
                </c:pt>
                <c:pt idx="19">
                  <c:v>4517.3191611989778</c:v>
                </c:pt>
                <c:pt idx="20">
                  <c:v>4185.8633856572415</c:v>
                </c:pt>
                <c:pt idx="21">
                  <c:v>4203.281880514447</c:v>
                </c:pt>
                <c:pt idx="22">
                  <c:v>4434.9067552555362</c:v>
                </c:pt>
                <c:pt idx="23">
                  <c:v>4754.5238699761585</c:v>
                </c:pt>
                <c:pt idx="24">
                  <c:v>4949.2774570301099</c:v>
                </c:pt>
                <c:pt idx="25">
                  <c:v>5235.0339436672239</c:v>
                </c:pt>
                <c:pt idx="26">
                  <c:v>5738.9922834646804</c:v>
                </c:pt>
                <c:pt idx="27">
                  <c:v>6480.2292794348004</c:v>
                </c:pt>
                <c:pt idx="28">
                  <c:v>6797.2713877168953</c:v>
                </c:pt>
                <c:pt idx="29">
                  <c:v>7490.852051665317</c:v>
                </c:pt>
                <c:pt idx="30">
                  <c:v>9899.0015187526697</c:v>
                </c:pt>
                <c:pt idx="31">
                  <c:v>12112.013483897033</c:v>
                </c:pt>
                <c:pt idx="32">
                  <c:v>13738.676821094794</c:v>
                </c:pt>
                <c:pt idx="33">
                  <c:v>14782.73568859742</c:v>
                </c:pt>
                <c:pt idx="34">
                  <c:v>17821.910892773325</c:v>
                </c:pt>
                <c:pt idx="35">
                  <c:v>19315.384977492915</c:v>
                </c:pt>
                <c:pt idx="36">
                  <c:v>19749.414701563892</c:v>
                </c:pt>
                <c:pt idx="37">
                  <c:v>20483.465831840844</c:v>
                </c:pt>
                <c:pt idx="38">
                  <c:v>23936.310440367855</c:v>
                </c:pt>
                <c:pt idx="39">
                  <c:v>19852.006640363405</c:v>
                </c:pt>
                <c:pt idx="40">
                  <c:v>26258.170849895589</c:v>
                </c:pt>
                <c:pt idx="41">
                  <c:v>25131.875741154388</c:v>
                </c:pt>
                <c:pt idx="42">
                  <c:v>29816.529499583994</c:v>
                </c:pt>
                <c:pt idx="43">
                  <c:v>35013.385467719992</c:v>
                </c:pt>
                <c:pt idx="44">
                  <c:v>39013.716955805125</c:v>
                </c:pt>
                <c:pt idx="45">
                  <c:v>39028.897356218287</c:v>
                </c:pt>
                <c:pt idx="46">
                  <c:v>35480.425671849051</c:v>
                </c:pt>
                <c:pt idx="47">
                  <c:v>37844.160133565492</c:v>
                </c:pt>
                <c:pt idx="48">
                  <c:v>35816.07094482371</c:v>
                </c:pt>
                <c:pt idx="49">
                  <c:v>35820.422014287011</c:v>
                </c:pt>
                <c:pt idx="50">
                  <c:v>30121.203067855611</c:v>
                </c:pt>
                <c:pt idx="51">
                  <c:v>36350.921511459055</c:v>
                </c:pt>
              </c:numCache>
            </c:numRef>
          </c:val>
          <c:extLst>
            <c:ext xmlns:c16="http://schemas.microsoft.com/office/drawing/2014/chart" uri="{C3380CC4-5D6E-409C-BE32-E72D297353CC}">
              <c16:uniqueId val="{00000002-8E8F-4D36-B075-20FEF0D9834B}"/>
            </c:ext>
          </c:extLst>
        </c:ser>
        <c:ser>
          <c:idx val="7"/>
          <c:order val="7"/>
          <c:tx>
            <c:strRef>
              <c:f>Hoja2!$I$1:$I$3</c:f>
              <c:strCache>
                <c:ptCount val="3"/>
                <c:pt idx="0">
                  <c:v>Productos Petrolíferos</c:v>
                </c:pt>
                <c:pt idx="1">
                  <c:v>Renovables</c:v>
                </c:pt>
                <c:pt idx="2">
                  <c:v>ktep</c:v>
                </c:pt>
              </c:strCache>
            </c:strRef>
          </c:tx>
          <c:spPr>
            <a:solidFill>
              <a:schemeClr val="bg1">
                <a:lumMod val="65000"/>
              </a:schemeClr>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Hoja2!$I$4:$I$55</c:f>
              <c:numCache>
                <c:formatCode>General</c:formatCode>
                <c:ptCount val="52"/>
                <c:pt idx="0">
                  <c:v>35273.04944117742</c:v>
                </c:pt>
                <c:pt idx="1">
                  <c:v>35520.848330651505</c:v>
                </c:pt>
                <c:pt idx="2">
                  <c:v>36499.950058773633</c:v>
                </c:pt>
                <c:pt idx="3">
                  <c:v>36873.944740958657</c:v>
                </c:pt>
                <c:pt idx="4">
                  <c:v>38244.77788817908</c:v>
                </c:pt>
                <c:pt idx="5">
                  <c:v>39368.137823810481</c:v>
                </c:pt>
                <c:pt idx="6">
                  <c:v>39009.565876779445</c:v>
                </c:pt>
                <c:pt idx="7">
                  <c:v>38858.18998477573</c:v>
                </c:pt>
                <c:pt idx="8">
                  <c:v>38626.887578288763</c:v>
                </c:pt>
                <c:pt idx="9">
                  <c:v>40396.533710456839</c:v>
                </c:pt>
                <c:pt idx="10">
                  <c:v>42164.918217279504</c:v>
                </c:pt>
                <c:pt idx="11">
                  <c:v>41656.239537033434</c:v>
                </c:pt>
                <c:pt idx="12">
                  <c:v>41241.318304556749</c:v>
                </c:pt>
                <c:pt idx="13">
                  <c:v>43254.99949121481</c:v>
                </c:pt>
                <c:pt idx="14">
                  <c:v>47660.824213861481</c:v>
                </c:pt>
                <c:pt idx="15">
                  <c:v>48259.058519530394</c:v>
                </c:pt>
                <c:pt idx="16">
                  <c:v>48447.735658014593</c:v>
                </c:pt>
                <c:pt idx="17">
                  <c:v>48732.038680926351</c:v>
                </c:pt>
                <c:pt idx="18">
                  <c:v>49680.325848913446</c:v>
                </c:pt>
                <c:pt idx="19">
                  <c:v>50549.440935478524</c:v>
                </c:pt>
                <c:pt idx="20">
                  <c:v>51342.470825102428</c:v>
                </c:pt>
                <c:pt idx="21">
                  <c:v>50134.798897102126</c:v>
                </c:pt>
                <c:pt idx="22">
                  <c:v>48716.778039833807</c:v>
                </c:pt>
                <c:pt idx="23">
                  <c:v>49387.978318260924</c:v>
                </c:pt>
                <c:pt idx="24">
                  <c:v>50108.553255021179</c:v>
                </c:pt>
                <c:pt idx="25">
                  <c:v>49194.094343058765</c:v>
                </c:pt>
                <c:pt idx="26">
                  <c:v>48694.767681196055</c:v>
                </c:pt>
                <c:pt idx="27">
                  <c:v>45818.624987873387</c:v>
                </c:pt>
                <c:pt idx="28">
                  <c:v>46486.767826290466</c:v>
                </c:pt>
                <c:pt idx="29">
                  <c:v>51222.355370708305</c:v>
                </c:pt>
                <c:pt idx="30">
                  <c:v>53294.476942077992</c:v>
                </c:pt>
                <c:pt idx="31">
                  <c:v>49424.816734160624</c:v>
                </c:pt>
                <c:pt idx="32">
                  <c:v>48421.93251788411</c:v>
                </c:pt>
                <c:pt idx="33">
                  <c:v>52503.321971358331</c:v>
                </c:pt>
                <c:pt idx="34">
                  <c:v>55628.013083129161</c:v>
                </c:pt>
                <c:pt idx="35">
                  <c:v>57257.710844400026</c:v>
                </c:pt>
                <c:pt idx="36">
                  <c:v>58348.040077799953</c:v>
                </c:pt>
                <c:pt idx="37">
                  <c:v>60632.907058799974</c:v>
                </c:pt>
                <c:pt idx="38">
                  <c:v>60857.139455999924</c:v>
                </c:pt>
                <c:pt idx="39">
                  <c:v>58089.999484799977</c:v>
                </c:pt>
                <c:pt idx="40">
                  <c:v>60529.796294400061</c:v>
                </c:pt>
                <c:pt idx="41">
                  <c:v>62677.447122552345</c:v>
                </c:pt>
                <c:pt idx="42">
                  <c:v>61377.022672757994</c:v>
                </c:pt>
                <c:pt idx="43">
                  <c:v>58181.056012692003</c:v>
                </c:pt>
                <c:pt idx="44">
                  <c:v>56899.727540206492</c:v>
                </c:pt>
                <c:pt idx="45">
                  <c:v>55309.757727366545</c:v>
                </c:pt>
                <c:pt idx="46">
                  <c:v>55714.856714602531</c:v>
                </c:pt>
                <c:pt idx="47">
                  <c:v>56181.787045675781</c:v>
                </c:pt>
                <c:pt idx="48">
                  <c:v>58816.242199773078</c:v>
                </c:pt>
                <c:pt idx="49">
                  <c:v>59793.995991772441</c:v>
                </c:pt>
                <c:pt idx="50">
                  <c:v>59650.82810393531</c:v>
                </c:pt>
                <c:pt idx="51">
                  <c:v>57142.963407550618</c:v>
                </c:pt>
              </c:numCache>
            </c:numRef>
          </c:val>
          <c:extLst>
            <c:ext xmlns:c16="http://schemas.microsoft.com/office/drawing/2014/chart" uri="{C3380CC4-5D6E-409C-BE32-E72D297353CC}">
              <c16:uniqueId val="{00000003-8E8F-4D36-B075-20FEF0D9834B}"/>
            </c:ext>
          </c:extLst>
        </c:ser>
        <c:ser>
          <c:idx val="9"/>
          <c:order val="9"/>
          <c:tx>
            <c:strRef>
              <c:f>Hoja2!$K$1:$K$3</c:f>
              <c:strCache>
                <c:ptCount val="3"/>
                <c:pt idx="0">
                  <c:v>Otras energías primarias</c:v>
                </c:pt>
                <c:pt idx="2">
                  <c:v>ktep</c:v>
                </c:pt>
              </c:strCache>
            </c:strRef>
          </c:tx>
          <c:spPr>
            <a:solidFill>
              <a:schemeClr val="accent4">
                <a:lumMod val="60000"/>
              </a:schemeClr>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Hoja2!$K$4:$K$55</c:f>
              <c:numCache>
                <c:formatCode>General</c:formatCode>
                <c:ptCount val="52"/>
                <c:pt idx="0">
                  <c:v>223.24067450683594</c:v>
                </c:pt>
                <c:pt idx="1">
                  <c:v>232.81962857666011</c:v>
                </c:pt>
                <c:pt idx="2">
                  <c:v>301.42856755371088</c:v>
                </c:pt>
                <c:pt idx="3">
                  <c:v>310.58171165039056</c:v>
                </c:pt>
                <c:pt idx="4">
                  <c:v>348.88919299804689</c:v>
                </c:pt>
                <c:pt idx="5">
                  <c:v>362.61408098144528</c:v>
                </c:pt>
                <c:pt idx="6">
                  <c:v>411.63808209960933</c:v>
                </c:pt>
                <c:pt idx="7">
                  <c:v>470.39294649902342</c:v>
                </c:pt>
                <c:pt idx="8">
                  <c:v>560.58446249999986</c:v>
                </c:pt>
                <c:pt idx="9">
                  <c:v>821.71759974609358</c:v>
                </c:pt>
                <c:pt idx="10">
                  <c:v>1009.9414306933593</c:v>
                </c:pt>
                <c:pt idx="11">
                  <c:v>1094.358905859375</c:v>
                </c:pt>
                <c:pt idx="12">
                  <c:v>1168.8099034570312</c:v>
                </c:pt>
                <c:pt idx="13">
                  <c:v>1194.2597701757811</c:v>
                </c:pt>
                <c:pt idx="14">
                  <c:v>1425.1808808984374</c:v>
                </c:pt>
                <c:pt idx="15">
                  <c:v>1583.0925983789061</c:v>
                </c:pt>
                <c:pt idx="16">
                  <c:v>1769.6919308203123</c:v>
                </c:pt>
                <c:pt idx="17">
                  <c:v>1861.5819093749999</c:v>
                </c:pt>
                <c:pt idx="18">
                  <c:v>2001.773426660156</c:v>
                </c:pt>
                <c:pt idx="19">
                  <c:v>1997.7230564648435</c:v>
                </c:pt>
                <c:pt idx="20">
                  <c:v>2126.3584282031252</c:v>
                </c:pt>
                <c:pt idx="21">
                  <c:v>2338.3180437890624</c:v>
                </c:pt>
                <c:pt idx="22">
                  <c:v>2745.3494837109374</c:v>
                </c:pt>
                <c:pt idx="23">
                  <c:v>2984.4899212499995</c:v>
                </c:pt>
                <c:pt idx="24">
                  <c:v>3004.3083557812497</c:v>
                </c:pt>
                <c:pt idx="25">
                  <c:v>2923.4061210937493</c:v>
                </c:pt>
                <c:pt idx="26">
                  <c:v>3087.9590849999995</c:v>
                </c:pt>
                <c:pt idx="27">
                  <c:v>3283.4545678124996</c:v>
                </c:pt>
                <c:pt idx="28">
                  <c:v>3448.1042982421873</c:v>
                </c:pt>
                <c:pt idx="29">
                  <c:v>3969.543584882812</c:v>
                </c:pt>
                <c:pt idx="30">
                  <c:v>4438.5890846484372</c:v>
                </c:pt>
                <c:pt idx="31">
                  <c:v>4630.8668772656247</c:v>
                </c:pt>
                <c:pt idx="32">
                  <c:v>5049.9391301999995</c:v>
                </c:pt>
                <c:pt idx="33">
                  <c:v>5764.2717095999997</c:v>
                </c:pt>
                <c:pt idx="34">
                  <c:v>5859.9119465999993</c:v>
                </c:pt>
                <c:pt idx="35">
                  <c:v>6415.6495175999989</c:v>
                </c:pt>
                <c:pt idx="36">
                  <c:v>5462.9747783999992</c:v>
                </c:pt>
                <c:pt idx="37">
                  <c:v>7466.4389411999991</c:v>
                </c:pt>
                <c:pt idx="38">
                  <c:v>8485.5282372000001</c:v>
                </c:pt>
                <c:pt idx="39">
                  <c:v>9344.7290951999985</c:v>
                </c:pt>
                <c:pt idx="40">
                  <c:v>10449.8994618</c:v>
                </c:pt>
                <c:pt idx="41">
                  <c:v>11123.161777512718</c:v>
                </c:pt>
                <c:pt idx="42">
                  <c:v>11415.500170199999</c:v>
                </c:pt>
                <c:pt idx="43">
                  <c:v>12324.711788999999</c:v>
                </c:pt>
                <c:pt idx="44">
                  <c:v>14190.202433087923</c:v>
                </c:pt>
                <c:pt idx="45">
                  <c:v>16036.204296460923</c:v>
                </c:pt>
                <c:pt idx="46">
                  <c:v>17681.347487529631</c:v>
                </c:pt>
                <c:pt idx="47">
                  <c:v>19348.922515667618</c:v>
                </c:pt>
                <c:pt idx="48">
                  <c:v>21680.229368884735</c:v>
                </c:pt>
                <c:pt idx="49">
                  <c:v>22528.239662957378</c:v>
                </c:pt>
                <c:pt idx="50">
                  <c:v>24838.27639431538</c:v>
                </c:pt>
                <c:pt idx="51">
                  <c:v>28037.316314075921</c:v>
                </c:pt>
              </c:numCache>
            </c:numRef>
          </c:val>
          <c:extLst>
            <c:ext xmlns:c16="http://schemas.microsoft.com/office/drawing/2014/chart" uri="{C3380CC4-5D6E-409C-BE32-E72D297353CC}">
              <c16:uniqueId val="{00000004-8E8F-4D36-B075-20FEF0D9834B}"/>
            </c:ext>
          </c:extLst>
        </c:ser>
        <c:ser>
          <c:idx val="11"/>
          <c:order val="11"/>
          <c:tx>
            <c:strRef>
              <c:f>Hoja2!$M$1:$M$3</c:f>
              <c:strCache>
                <c:ptCount val="3"/>
                <c:pt idx="0">
                  <c:v>Otras energías primarias</c:v>
                </c:pt>
                <c:pt idx="1">
                  <c:v>Nuclear</c:v>
                </c:pt>
                <c:pt idx="2">
                  <c:v>ktep</c:v>
                </c:pt>
              </c:strCache>
            </c:strRef>
          </c:tx>
          <c:spPr>
            <a:solidFill>
              <a:schemeClr val="accent6">
                <a:lumMod val="60000"/>
              </a:schemeClr>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Hoja2!$M$4:$M$55</c:f>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-1.9219687976127515E-2</c:v>
                </c:pt>
                <c:pt idx="13">
                  <c:v>0</c:v>
                </c:pt>
                <c:pt idx="14">
                  <c:v>99.204537735500921</c:v>
                </c:pt>
                <c:pt idx="15">
                  <c:v>106.04623166841961</c:v>
                </c:pt>
                <c:pt idx="16">
                  <c:v>4.276057797130937</c:v>
                </c:pt>
                <c:pt idx="17">
                  <c:v>30.770506681769103</c:v>
                </c:pt>
                <c:pt idx="18">
                  <c:v>18.7462404045244</c:v>
                </c:pt>
                <c:pt idx="19">
                  <c:v>54.707884726347984</c:v>
                </c:pt>
                <c:pt idx="20">
                  <c:v>68.808750281422263</c:v>
                </c:pt>
                <c:pt idx="21">
                  <c:v>46.77089704120587</c:v>
                </c:pt>
                <c:pt idx="22">
                  <c:v>39.977602206330673</c:v>
                </c:pt>
                <c:pt idx="23">
                  <c:v>16.179789133866279</c:v>
                </c:pt>
                <c:pt idx="24">
                  <c:v>2.5761784078258803</c:v>
                </c:pt>
                <c:pt idx="25">
                  <c:v>102.91979717341252</c:v>
                </c:pt>
                <c:pt idx="26">
                  <c:v>90.149406759085323</c:v>
                </c:pt>
                <c:pt idx="27">
                  <c:v>121.55669460169328</c:v>
                </c:pt>
                <c:pt idx="28">
                  <c:v>166.68668260390785</c:v>
                </c:pt>
                <c:pt idx="29">
                  <c:v>159.71694645624203</c:v>
                </c:pt>
                <c:pt idx="30">
                  <c:v>1773.7936236288365</c:v>
                </c:pt>
                <c:pt idx="31">
                  <c:v>3695.4033825600764</c:v>
                </c:pt>
                <c:pt idx="32">
                  <c:v>3608.9309434081702</c:v>
                </c:pt>
                <c:pt idx="33">
                  <c:v>3436.7251457808711</c:v>
                </c:pt>
                <c:pt idx="34">
                  <c:v>3030.230773699262</c:v>
                </c:pt>
                <c:pt idx="35">
                  <c:v>2482.0120423337762</c:v>
                </c:pt>
                <c:pt idx="36">
                  <c:v>3581.8805906478306</c:v>
                </c:pt>
                <c:pt idx="37">
                  <c:v>3213.0314631992251</c:v>
                </c:pt>
                <c:pt idx="38">
                  <c:v>3640.7114124981867</c:v>
                </c:pt>
                <c:pt idx="39">
                  <c:v>3376.672619962068</c:v>
                </c:pt>
                <c:pt idx="40">
                  <c:v>3779.6965145059298</c:v>
                </c:pt>
                <c:pt idx="41">
                  <c:v>4080.928161217189</c:v>
                </c:pt>
                <c:pt idx="42">
                  <c:v>4179.70410959324</c:v>
                </c:pt>
                <c:pt idx="43">
                  <c:v>4026.2827205295785</c:v>
                </c:pt>
                <c:pt idx="44">
                  <c:v>4007.7203977255494</c:v>
                </c:pt>
                <c:pt idx="45">
                  <c:v>3839.8093538496423</c:v>
                </c:pt>
                <c:pt idx="46">
                  <c:v>4134.3439757882697</c:v>
                </c:pt>
                <c:pt idx="47">
                  <c:v>4101.729850444287</c:v>
                </c:pt>
                <c:pt idx="48">
                  <c:v>4084.7098213816316</c:v>
                </c:pt>
                <c:pt idx="49">
                  <c:v>4203.2692300282315</c:v>
                </c:pt>
                <c:pt idx="50">
                  <c:v>3665.6740796237577</c:v>
                </c:pt>
                <c:pt idx="51">
                  <c:v>3835.7480203244954</c:v>
                </c:pt>
              </c:numCache>
            </c:numRef>
          </c:val>
          <c:extLst>
            <c:ext xmlns:c16="http://schemas.microsoft.com/office/drawing/2014/chart" uri="{C3380CC4-5D6E-409C-BE32-E72D297353CC}">
              <c16:uniqueId val="{00000005-8E8F-4D36-B075-20FEF0D9834B}"/>
            </c:ext>
          </c:extLst>
        </c:ser>
        <c:ser>
          <c:idx val="13"/>
          <c:order val="13"/>
          <c:tx>
            <c:strRef>
              <c:f>Hoja2!$O$1:$O$3</c:f>
              <c:strCache>
                <c:ptCount val="3"/>
                <c:pt idx="0">
                  <c:v>Otras energías primarias</c:v>
                </c:pt>
                <c:pt idx="1">
                  <c:v>Caña de azúcar y productos</c:v>
                </c:pt>
                <c:pt idx="2">
                  <c:v>ktep</c:v>
                </c:pt>
              </c:strCache>
            </c:strRef>
          </c:tx>
          <c:spPr>
            <a:solidFill>
              <a:srgbClr val="FFC000"/>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Hoja2!$O$4:$O$55</c:f>
              <c:numCache>
                <c:formatCode>General</c:formatCode>
                <c:ptCount val="52"/>
                <c:pt idx="0">
                  <c:v>3600.6950766796872</c:v>
                </c:pt>
                <c:pt idx="1">
                  <c:v>3841.8134002734373</c:v>
                </c:pt>
                <c:pt idx="2">
                  <c:v>4298.3863185937498</c:v>
                </c:pt>
                <c:pt idx="3">
                  <c:v>4644.4071431249995</c:v>
                </c:pt>
                <c:pt idx="4">
                  <c:v>4618.6450214062488</c:v>
                </c:pt>
                <c:pt idx="5">
                  <c:v>4179.506882695312</c:v>
                </c:pt>
                <c:pt idx="6">
                  <c:v>4748.0129184374991</c:v>
                </c:pt>
                <c:pt idx="7">
                  <c:v>6538.7346271874994</c:v>
                </c:pt>
                <c:pt idx="8">
                  <c:v>7321.9363045312493</c:v>
                </c:pt>
                <c:pt idx="9">
                  <c:v>8254.1296961718745</c:v>
                </c:pt>
                <c:pt idx="10">
                  <c:v>9300.9553678124994</c:v>
                </c:pt>
                <c:pt idx="11">
                  <c:v>10196.407296562498</c:v>
                </c:pt>
                <c:pt idx="12">
                  <c:v>12139.966985624998</c:v>
                </c:pt>
                <c:pt idx="13">
                  <c:v>15455.228194687499</c:v>
                </c:pt>
                <c:pt idx="14">
                  <c:v>16792.917772499997</c:v>
                </c:pt>
                <c:pt idx="15">
                  <c:v>19107.716130000001</c:v>
                </c:pt>
                <c:pt idx="16">
                  <c:v>17256.551394375001</c:v>
                </c:pt>
                <c:pt idx="17">
                  <c:v>20771.599424062497</c:v>
                </c:pt>
                <c:pt idx="18">
                  <c:v>19031.502057187499</c:v>
                </c:pt>
                <c:pt idx="19">
                  <c:v>18479.790840937498</c:v>
                </c:pt>
                <c:pt idx="20">
                  <c:v>18451.275887812499</c:v>
                </c:pt>
                <c:pt idx="21">
                  <c:v>20093.166888749998</c:v>
                </c:pt>
                <c:pt idx="22">
                  <c:v>20063.838771562499</c:v>
                </c:pt>
                <c:pt idx="23">
                  <c:v>19377.641061562495</c:v>
                </c:pt>
                <c:pt idx="24">
                  <c:v>21905.366970937499</c:v>
                </c:pt>
                <c:pt idx="25">
                  <c:v>21778.250996249997</c:v>
                </c:pt>
                <c:pt idx="26">
                  <c:v>23397.358224374999</c:v>
                </c:pt>
                <c:pt idx="27">
                  <c:v>25939.066218749995</c:v>
                </c:pt>
                <c:pt idx="28">
                  <c:v>25155.215094374998</c:v>
                </c:pt>
                <c:pt idx="29">
                  <c:v>24575.262148124995</c:v>
                </c:pt>
                <c:pt idx="30">
                  <c:v>19894.596561562495</c:v>
                </c:pt>
                <c:pt idx="31">
                  <c:v>22800.105483749998</c:v>
                </c:pt>
                <c:pt idx="32">
                  <c:v>25271.775548999998</c:v>
                </c:pt>
                <c:pt idx="33">
                  <c:v>28348.265854799996</c:v>
                </c:pt>
                <c:pt idx="34">
                  <c:v>29367.053998199997</c:v>
                </c:pt>
                <c:pt idx="35">
                  <c:v>31354.001953199997</c:v>
                </c:pt>
                <c:pt idx="36">
                  <c:v>35166.635503199992</c:v>
                </c:pt>
                <c:pt idx="37">
                  <c:v>40496.954642999997</c:v>
                </c:pt>
                <c:pt idx="38">
                  <c:v>45061.319206799999</c:v>
                </c:pt>
                <c:pt idx="39">
                  <c:v>44817.910189199996</c:v>
                </c:pt>
                <c:pt idx="40">
                  <c:v>48898.730537999996</c:v>
                </c:pt>
                <c:pt idx="41">
                  <c:v>43311.111065208846</c:v>
                </c:pt>
                <c:pt idx="42">
                  <c:v>45159.825250800001</c:v>
                </c:pt>
                <c:pt idx="43">
                  <c:v>49352.813146799999</c:v>
                </c:pt>
                <c:pt idx="44">
                  <c:v>49278.668059988333</c:v>
                </c:pt>
                <c:pt idx="45">
                  <c:v>50472.217260131845</c:v>
                </c:pt>
                <c:pt idx="46">
                  <c:v>50706.495253820882</c:v>
                </c:pt>
                <c:pt idx="47">
                  <c:v>49772.253876936884</c:v>
                </c:pt>
                <c:pt idx="48">
                  <c:v>50943.369942998455</c:v>
                </c:pt>
                <c:pt idx="49">
                  <c:v>52911.266793062081</c:v>
                </c:pt>
                <c:pt idx="50">
                  <c:v>55650.261441235656</c:v>
                </c:pt>
                <c:pt idx="51">
                  <c:v>49469.742179886307</c:v>
                </c:pt>
              </c:numCache>
            </c:numRef>
          </c:val>
          <c:extLst>
            <c:ext xmlns:c16="http://schemas.microsoft.com/office/drawing/2014/chart" uri="{C3380CC4-5D6E-409C-BE32-E72D297353CC}">
              <c16:uniqueId val="{00000006-8E8F-4D36-B075-20FEF0D9834B}"/>
            </c:ext>
          </c:extLst>
        </c:ser>
        <c:dLbls>
          <c:showLegendKey val="0"/>
          <c:showVal val="0"/>
          <c:showCatName val="0"/>
          <c:showSerName val="0"/>
          <c:showPercent val="0"/>
          <c:showBubbleSize val="0"/>
        </c:dLbls>
        <c:axId val="643036656"/>
        <c:axId val="643038416"/>
        <c:extLst>
          <c:ext xmlns:c15="http://schemas.microsoft.com/office/drawing/2012/chart" uri="{02D57815-91ED-43cb-92C2-25804820EDAC}">
            <c15:filteredAreaSeries>
              <c15:ser>
                <c:idx val="0"/>
                <c:order val="0"/>
                <c:tx>
                  <c:strRef>
                    <c:extLst>
                      <c:ext uri="{02D57815-91ED-43cb-92C2-25804820EDAC}">
                        <c15:formulaRef>
                          <c15:sqref>Hoja2!$B$1:$B$3</c15:sqref>
                        </c15:formulaRef>
                      </c:ext>
                    </c:extLst>
                    <c:strCache>
                      <c:ptCount val="3"/>
                      <c:pt idx="0">
                        <c:v>E.</c:v>
                      </c:pt>
                      <c:pt idx="1">
                        <c:v>Primaria Total</c:v>
                      </c:pt>
                      <c:pt idx="2">
                        <c:v>ktep</c:v>
                      </c:pt>
                    </c:strCache>
                  </c:strRef>
                </c:tx>
                <c:spPr>
                  <a:solidFill>
                    <a:schemeClr val="accent1"/>
                  </a:solidFill>
                  <a:ln>
                    <a:noFill/>
                  </a:ln>
                  <a:effectLst/>
                </c:spPr>
                <c:cat>
                  <c:numRef>
                    <c:extLst>
                      <c:ex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c:ext uri="{02D57815-91ED-43cb-92C2-25804820EDAC}">
                        <c15:formulaRef>
                          <c15:sqref>Hoja2!$B$4:$B$55</c15:sqref>
                        </c15:formulaRef>
                      </c:ext>
                    </c:extLst>
                    <c:numCache>
                      <c:formatCode>0.00</c:formatCode>
                      <c:ptCount val="52"/>
                      <c:pt idx="0">
                        <c:v>67176.639396244893</c:v>
                      </c:pt>
                      <c:pt idx="1">
                        <c:v>69391.6995355994</c:v>
                      </c:pt>
                      <c:pt idx="2">
                        <c:v>76197.424297000747</c:v>
                      </c:pt>
                      <c:pt idx="3">
                        <c:v>83252.488826805493</c:v>
                      </c:pt>
                      <c:pt idx="4">
                        <c:v>87620.681903008299</c:v>
                      </c:pt>
                      <c:pt idx="5">
                        <c:v>92426.323529565605</c:v>
                      </c:pt>
                      <c:pt idx="6">
                        <c:v>95862.672529839299</c:v>
                      </c:pt>
                      <c:pt idx="7">
                        <c:v>99707.332721518469</c:v>
                      </c:pt>
                      <c:pt idx="8">
                        <c:v>106543.82974935428</c:v>
                      </c:pt>
                      <c:pt idx="9">
                        <c:v>112225.785567099</c:v>
                      </c:pt>
                      <c:pt idx="10">
                        <c:v>114485.98685551088</c:v>
                      </c:pt>
                      <c:pt idx="11">
                        <c:v>113434.35817072842</c:v>
                      </c:pt>
                      <c:pt idx="12">
                        <c:v>115195.92377790554</c:v>
                      </c:pt>
                      <c:pt idx="13">
                        <c:v>120355.00759454718</c:v>
                      </c:pt>
                      <c:pt idx="14">
                        <c:v>131943.53880095182</c:v>
                      </c:pt>
                      <c:pt idx="15">
                        <c:v>137556.04443483581</c:v>
                      </c:pt>
                      <c:pt idx="16">
                        <c:v>140353.03605271818</c:v>
                      </c:pt>
                      <c:pt idx="17">
                        <c:v>146206.69027698951</c:v>
                      </c:pt>
                      <c:pt idx="18">
                        <c:v>145513.42672513452</c:v>
                      </c:pt>
                      <c:pt idx="19">
                        <c:v>146298.79171691145</c:v>
                      </c:pt>
                      <c:pt idx="20">
                        <c:v>151366.29575629174</c:v>
                      </c:pt>
                      <c:pt idx="21">
                        <c:v>151856.13201759104</c:v>
                      </c:pt>
                      <c:pt idx="22">
                        <c:v>152076.61612193636</c:v>
                      </c:pt>
                      <c:pt idx="23">
                        <c:v>153688.81962532978</c:v>
                      </c:pt>
                      <c:pt idx="24">
                        <c:v>158702.64804331461</c:v>
                      </c:pt>
                      <c:pt idx="25">
                        <c:v>159039.71977991128</c:v>
                      </c:pt>
                      <c:pt idx="26">
                        <c:v>167473.20069159131</c:v>
                      </c:pt>
                      <c:pt idx="27">
                        <c:v>168001.2433473416</c:v>
                      </c:pt>
                      <c:pt idx="28">
                        <c:v>174279.21809221295</c:v>
                      </c:pt>
                      <c:pt idx="29">
                        <c:v>186708.2264993648</c:v>
                      </c:pt>
                      <c:pt idx="30">
                        <c:v>190440.89461505765</c:v>
                      </c:pt>
                      <c:pt idx="31">
                        <c:v>196377.83986050161</c:v>
                      </c:pt>
                      <c:pt idx="32">
                        <c:v>192824.56203037652</c:v>
                      </c:pt>
                      <c:pt idx="33">
                        <c:v>201098.76862602987</c:v>
                      </c:pt>
                      <c:pt idx="34">
                        <c:v>213438.91882271387</c:v>
                      </c:pt>
                      <c:pt idx="35">
                        <c:v>218256.47923454945</c:v>
                      </c:pt>
                      <c:pt idx="36">
                        <c:v>225757.39960921605</c:v>
                      </c:pt>
                      <c:pt idx="37">
                        <c:v>237163.94965946791</c:v>
                      </c:pt>
                      <c:pt idx="38">
                        <c:v>248216.64275186331</c:v>
                      </c:pt>
                      <c:pt idx="39">
                        <c:v>239248.33103737334</c:v>
                      </c:pt>
                      <c:pt idx="40">
                        <c:v>255870.14558805127</c:v>
                      </c:pt>
                      <c:pt idx="41">
                        <c:v>255683.11479012735</c:v>
                      </c:pt>
                      <c:pt idx="42">
                        <c:v>267161.21122366714</c:v>
                      </c:pt>
                      <c:pt idx="43">
                        <c:v>281844.82983277354</c:v>
                      </c:pt>
                      <c:pt idx="44">
                        <c:v>290097.25694317842</c:v>
                      </c:pt>
                      <c:pt idx="45">
                        <c:v>285245.57404735422</c:v>
                      </c:pt>
                      <c:pt idx="46">
                        <c:v>274376.31623744062</c:v>
                      </c:pt>
                      <c:pt idx="47">
                        <c:v>274146.24005689513</c:v>
                      </c:pt>
                      <c:pt idx="48">
                        <c:v>275990.96506245236</c:v>
                      </c:pt>
                      <c:pt idx="49">
                        <c:v>279155.35797438456</c:v>
                      </c:pt>
                      <c:pt idx="50">
                        <c:v>280163.48601162288</c:v>
                      </c:pt>
                      <c:pt idx="51">
                        <c:v>284094.68434059835</c:v>
                      </c:pt>
                    </c:numCache>
                  </c:numRef>
                </c:val>
                <c:extLst>
                  <c:ext xmlns:c16="http://schemas.microsoft.com/office/drawing/2014/chart" uri="{C3380CC4-5D6E-409C-BE32-E72D297353CC}">
                    <c16:uniqueId val="{00000007-8E8F-4D36-B075-20FEF0D9834B}"/>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Hoja2!$D$1:$D$3</c15:sqref>
                        </c15:formulaRef>
                      </c:ext>
                    </c:extLst>
                    <c:strCache>
                      <c:ptCount val="3"/>
                      <c:pt idx="0">
                        <c:v>E.</c:v>
                      </c:pt>
                      <c:pt idx="1">
                        <c:v>Carbón</c:v>
                      </c:pt>
                      <c:pt idx="2">
                        <c:v>%</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Hoja2!$D$4:$D$55</c15:sqref>
                        </c15:formulaRef>
                      </c:ext>
                    </c:extLst>
                    <c:numCache>
                      <c:formatCode>0.00%</c:formatCode>
                      <c:ptCount val="52"/>
                      <c:pt idx="0">
                        <c:v>3.327623230176497E-2</c:v>
                      </c:pt>
                      <c:pt idx="1">
                        <c:v>3.3071101365428367E-2</c:v>
                      </c:pt>
                      <c:pt idx="2">
                        <c:v>3.0332428829402128E-2</c:v>
                      </c:pt>
                      <c:pt idx="3">
                        <c:v>2.7471639760331065E-2</c:v>
                      </c:pt>
                      <c:pt idx="4">
                        <c:v>2.721750815102935E-2</c:v>
                      </c:pt>
                      <c:pt idx="5">
                        <c:v>3.0908637005690246E-2</c:v>
                      </c:pt>
                      <c:pt idx="6">
                        <c:v>3.4042489967237466E-2</c:v>
                      </c:pt>
                      <c:pt idx="7">
                        <c:v>3.9853691217483875E-2</c:v>
                      </c:pt>
                      <c:pt idx="8">
                        <c:v>4.0933246257217573E-2</c:v>
                      </c:pt>
                      <c:pt idx="9">
                        <c:v>4.2844457059679819E-2</c:v>
                      </c:pt>
                      <c:pt idx="10">
                        <c:v>4.5639344966228491E-2</c:v>
                      </c:pt>
                      <c:pt idx="11">
                        <c:v>4.7509495754743551E-2</c:v>
                      </c:pt>
                      <c:pt idx="12">
                        <c:v>4.8819661036350881E-2</c:v>
                      </c:pt>
                      <c:pt idx="13">
                        <c:v>5.2327572609214293E-2</c:v>
                      </c:pt>
                      <c:pt idx="14">
                        <c:v>5.9564751652687563E-2</c:v>
                      </c:pt>
                      <c:pt idx="15">
                        <c:v>6.7995192804688659E-2</c:v>
                      </c:pt>
                      <c:pt idx="16">
                        <c:v>6.7917323942758678E-2</c:v>
                      </c:pt>
                      <c:pt idx="17">
                        <c:v>6.5468942666599611E-2</c:v>
                      </c:pt>
                      <c:pt idx="18">
                        <c:v>6.5292517601391098E-2</c:v>
                      </c:pt>
                      <c:pt idx="19">
                        <c:v>6.40508067480621E-2</c:v>
                      </c:pt>
                      <c:pt idx="20">
                        <c:v>9.2608849336436663E-2</c:v>
                      </c:pt>
                      <c:pt idx="21">
                        <c:v>9.9054721864340722E-2</c:v>
                      </c:pt>
                      <c:pt idx="22">
                        <c:v>9.564337975443514E-2</c:v>
                      </c:pt>
                      <c:pt idx="23">
                        <c:v>9.7172250674313287E-2</c:v>
                      </c:pt>
                      <c:pt idx="24">
                        <c:v>9.452830864247419E-2</c:v>
                      </c:pt>
                      <c:pt idx="25">
                        <c:v>9.8665421089223493E-2</c:v>
                      </c:pt>
                      <c:pt idx="26">
                        <c:v>9.8416100901859663E-2</c:v>
                      </c:pt>
                      <c:pt idx="27">
                        <c:v>6.8176553336074114E-2</c:v>
                      </c:pt>
                      <c:pt idx="28">
                        <c:v>6.4890463891915912E-2</c:v>
                      </c:pt>
                      <c:pt idx="29">
                        <c:v>9.2658325592073792E-2</c:v>
                      </c:pt>
                      <c:pt idx="30">
                        <c:v>9.5476478337028589E-2</c:v>
                      </c:pt>
                      <c:pt idx="31">
                        <c:v>9.0413711584476003E-2</c:v>
                      </c:pt>
                      <c:pt idx="32">
                        <c:v>5.9167366470305426E-2</c:v>
                      </c:pt>
                      <c:pt idx="33">
                        <c:v>5.6428028247341389E-2</c:v>
                      </c:pt>
                      <c:pt idx="34">
                        <c:v>5.9611189590020215E-2</c:v>
                      </c:pt>
                      <c:pt idx="35">
                        <c:v>5.7573692681197372E-2</c:v>
                      </c:pt>
                      <c:pt idx="36">
                        <c:v>5.5387365637682005E-2</c:v>
                      </c:pt>
                      <c:pt idx="37">
                        <c:v>5.6187608573838074E-2</c:v>
                      </c:pt>
                      <c:pt idx="38">
                        <c:v>5.4184396411645963E-2</c:v>
                      </c:pt>
                      <c:pt idx="39">
                        <c:v>4.7514919617933402E-2</c:v>
                      </c:pt>
                      <c:pt idx="40">
                        <c:v>5.1758789774645965E-2</c:v>
                      </c:pt>
                      <c:pt idx="41">
                        <c:v>5.4285073805602976E-2</c:v>
                      </c:pt>
                      <c:pt idx="42">
                        <c:v>5.2178672124155272E-2</c:v>
                      </c:pt>
                      <c:pt idx="43">
                        <c:v>5.3649213974808638E-2</c:v>
                      </c:pt>
                      <c:pt idx="44">
                        <c:v>5.6161016723407196E-2</c:v>
                      </c:pt>
                      <c:pt idx="45">
                        <c:v>5.6115522496138902E-2</c:v>
                      </c:pt>
                      <c:pt idx="46">
                        <c:v>5.5159842178826947E-2</c:v>
                      </c:pt>
                      <c:pt idx="47">
                        <c:v>5.7516014469768409E-2</c:v>
                      </c:pt>
                      <c:pt idx="48">
                        <c:v>5.608038502204786E-2</c:v>
                      </c:pt>
                      <c:pt idx="49">
                        <c:v>5.2210108789738717E-2</c:v>
                      </c:pt>
                      <c:pt idx="50">
                        <c:v>4.6213815329656474E-2</c:v>
                      </c:pt>
                      <c:pt idx="51">
                        <c:v>5.602783098474684E-2</c:v>
                      </c:pt>
                    </c:numCache>
                  </c:numRef>
                </c:val>
                <c:extLst xmlns:c15="http://schemas.microsoft.com/office/drawing/2012/chart">
                  <c:ext xmlns:c16="http://schemas.microsoft.com/office/drawing/2014/chart" uri="{C3380CC4-5D6E-409C-BE32-E72D297353CC}">
                    <c16:uniqueId val="{00000008-8E8F-4D36-B075-20FEF0D9834B}"/>
                  </c:ext>
                </c:extLst>
              </c15:ser>
            </c15:filteredAreaSeries>
            <c15:filteredAreaSeries>
              <c15:ser>
                <c:idx val="4"/>
                <c:order val="4"/>
                <c:tx>
                  <c:strRef>
                    <c:extLst xmlns:c15="http://schemas.microsoft.com/office/drawing/2012/chart">
                      <c:ext xmlns:c15="http://schemas.microsoft.com/office/drawing/2012/chart" uri="{02D57815-91ED-43cb-92C2-25804820EDAC}">
                        <c15:formulaRef>
                          <c15:sqref>Hoja2!$F$1:$F$3</c15:sqref>
                        </c15:formulaRef>
                      </c:ext>
                    </c:extLst>
                    <c:strCache>
                      <c:ptCount val="3"/>
                      <c:pt idx="0">
                        <c:v>Productos Petrolíferos</c:v>
                      </c:pt>
                      <c:pt idx="2">
                        <c:v>%</c:v>
                      </c:pt>
                    </c:strCache>
                  </c:strRef>
                </c:tx>
                <c:spPr>
                  <a:solidFill>
                    <a:schemeClr val="accent5"/>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Hoja2!$F$4:$F$55</c15:sqref>
                        </c15:formulaRef>
                      </c:ext>
                    </c:extLst>
                    <c:numCache>
                      <c:formatCode>0.00%</c:formatCode>
                      <c:ptCount val="52"/>
                      <c:pt idx="0">
                        <c:v>0.38204124790253247</c:v>
                      </c:pt>
                      <c:pt idx="1">
                        <c:v>0.39229837876706464</c:v>
                      </c:pt>
                      <c:pt idx="2">
                        <c:v>0.42617460932041701</c:v>
                      </c:pt>
                      <c:pt idx="3">
                        <c:v>0.4657927886582941</c:v>
                      </c:pt>
                      <c:pt idx="4">
                        <c:v>0.47339394437446852</c:v>
                      </c:pt>
                      <c:pt idx="5">
                        <c:v>0.4874532860821395</c:v>
                      </c:pt>
                      <c:pt idx="6">
                        <c:v>0.4981563895318637</c:v>
                      </c:pt>
                      <c:pt idx="7">
                        <c:v>0.49199750870954029</c:v>
                      </c:pt>
                      <c:pt idx="8">
                        <c:v>0.51332396319285833</c:v>
                      </c:pt>
                      <c:pt idx="9">
                        <c:v>0.50715306195715237</c:v>
                      </c:pt>
                      <c:pt idx="10">
                        <c:v>0.4858885561223133</c:v>
                      </c:pt>
                      <c:pt idx="11">
                        <c:v>0.47596849156376986</c:v>
                      </c:pt>
                      <c:pt idx="12">
                        <c:v>0.4647509373448746</c:v>
                      </c:pt>
                      <c:pt idx="13">
                        <c:v>0.43314432190074142</c:v>
                      </c:pt>
                      <c:pt idx="14">
                        <c:v>0.42105456489863186</c:v>
                      </c:pt>
                      <c:pt idx="15">
                        <c:v>0.40727207404684385</c:v>
                      </c:pt>
                      <c:pt idx="16">
                        <c:v>0.42525988167987716</c:v>
                      </c:pt>
                      <c:pt idx="17">
                        <c:v>0.41792335722504093</c:v>
                      </c:pt>
                      <c:pt idx="18">
                        <c:v>0.41909965894532941</c:v>
                      </c:pt>
                      <c:pt idx="19">
                        <c:v>0.41920547314596202</c:v>
                      </c:pt>
                      <c:pt idx="20">
                        <c:v>0.40414320569368434</c:v>
                      </c:pt>
                      <c:pt idx="21">
                        <c:v>0.39509585614262155</c:v>
                      </c:pt>
                      <c:pt idx="22">
                        <c:v>0.4046029264125105</c:v>
                      </c:pt>
                      <c:pt idx="23">
                        <c:v>0.40493328213718427</c:v>
                      </c:pt>
                      <c:pt idx="24">
                        <c:v>0.40157283898707491</c:v>
                      </c:pt>
                      <c:pt idx="25">
                        <c:v>0.4031338444597129</c:v>
                      </c:pt>
                      <c:pt idx="26">
                        <c:v>0.41786933255100306</c:v>
                      </c:pt>
                      <c:pt idx="27">
                        <c:v>0.44585721140413015</c:v>
                      </c:pt>
                      <c:pt idx="28">
                        <c:v>0.46429008794064491</c:v>
                      </c:pt>
                      <c:pt idx="29">
                        <c:v>0.43913664809037861</c:v>
                      </c:pt>
                      <c:pt idx="30">
                        <c:v>0.4356092272243981</c:v>
                      </c:pt>
                      <c:pt idx="31">
                        <c:v>0.43772446313290936</c:v>
                      </c:pt>
                      <c:pt idx="32">
                        <c:v>0.44249749432450663</c:v>
                      </c:pt>
                      <c:pt idx="33">
                        <c:v>0.42225937950555215</c:v>
                      </c:pt>
                      <c:pt idx="34">
                        <c:v>0.41702071376408334</c:v>
                      </c:pt>
                      <c:pt idx="35">
                        <c:v>0.40716265904249704</c:v>
                      </c:pt>
                      <c:pt idx="36">
                        <c:v>0.40284104298446161</c:v>
                      </c:pt>
                      <c:pt idx="37">
                        <c:v>0.38600080948888715</c:v>
                      </c:pt>
                      <c:pt idx="38">
                        <c:v>0.3738112158938463</c:v>
                      </c:pt>
                      <c:pt idx="39">
                        <c:v>0.38620602864497533</c:v>
                      </c:pt>
                      <c:pt idx="40">
                        <c:v>0.36233349006496651</c:v>
                      </c:pt>
                      <c:pt idx="41">
                        <c:v>0.37342635724547324</c:v>
                      </c:pt>
                      <c:pt idx="42">
                        <c:v>0.37906892176504892</c:v>
                      </c:pt>
                      <c:pt idx="43">
                        <c:v>0.38257159862260404</c:v>
                      </c:pt>
                      <c:pt idx="44">
                        <c:v>0.38061395623396665</c:v>
                      </c:pt>
                      <c:pt idx="45">
                        <c:v>0.3665332371067454</c:v>
                      </c:pt>
                      <c:pt idx="46">
                        <c:v>0.3481506499632428</c:v>
                      </c:pt>
                      <c:pt idx="47">
                        <c:v>0.33241231944580935</c:v>
                      </c:pt>
                      <c:pt idx="48">
                        <c:v>0.32309993619212668</c:v>
                      </c:pt>
                      <c:pt idx="49">
                        <c:v>0.31997749683669957</c:v>
                      </c:pt>
                      <c:pt idx="50">
                        <c:v>0.3329835041963069</c:v>
                      </c:pt>
                      <c:pt idx="51">
                        <c:v>0.32855519337171601</c:v>
                      </c:pt>
                    </c:numCache>
                  </c:numRef>
                </c:val>
                <c:extLst xmlns:c15="http://schemas.microsoft.com/office/drawing/2012/chart">
                  <c:ext xmlns:c16="http://schemas.microsoft.com/office/drawing/2014/chart" uri="{C3380CC4-5D6E-409C-BE32-E72D297353CC}">
                    <c16:uniqueId val="{00000009-8E8F-4D36-B075-20FEF0D9834B}"/>
                  </c:ext>
                </c:extLst>
              </c15:ser>
            </c15:filteredAreaSeries>
            <c15:filteredAreaSeries>
              <c15:ser>
                <c:idx val="6"/>
                <c:order val="6"/>
                <c:tx>
                  <c:strRef>
                    <c:extLst xmlns:c15="http://schemas.microsoft.com/office/drawing/2012/chart">
                      <c:ext xmlns:c15="http://schemas.microsoft.com/office/drawing/2012/chart" uri="{02D57815-91ED-43cb-92C2-25804820EDAC}">
                        <c15:formulaRef>
                          <c15:sqref>Hoja2!$H$1:$H$3</c15:sqref>
                        </c15:formulaRef>
                      </c:ext>
                    </c:extLst>
                    <c:strCache>
                      <c:ptCount val="3"/>
                      <c:pt idx="0">
                        <c:v>Productos Petrolíferos</c:v>
                      </c:pt>
                      <c:pt idx="1">
                        <c:v>Gas Natural</c:v>
                      </c:pt>
                      <c:pt idx="2">
                        <c:v>%</c:v>
                      </c:pt>
                    </c:strCache>
                  </c:strRef>
                </c:tx>
                <c:spPr>
                  <a:solidFill>
                    <a:schemeClr val="accent1">
                      <a:lumMod val="60000"/>
                    </a:schemeClr>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Hoja2!$H$4:$H$55</c15:sqref>
                        </c15:formulaRef>
                      </c:ext>
                    </c:extLst>
                    <c:numCache>
                      <c:formatCode>0.00%</c:formatCode>
                      <c:ptCount val="52"/>
                      <c:pt idx="0">
                        <c:v>2.6798244576947653E-3</c:v>
                      </c:pt>
                      <c:pt idx="1">
                        <c:v>4.0221960407026058E-3</c:v>
                      </c:pt>
                      <c:pt idx="2">
                        <c:v>4.1077355894704147E-3</c:v>
                      </c:pt>
                      <c:pt idx="3">
                        <c:v>4.3009394738234988E-3</c:v>
                      </c:pt>
                      <c:pt idx="4">
                        <c:v>6.2137494237721261E-3</c:v>
                      </c:pt>
                      <c:pt idx="5">
                        <c:v>6.5541710437182106E-3</c:v>
                      </c:pt>
                      <c:pt idx="6">
                        <c:v>7.0460037105969514E-3</c:v>
                      </c:pt>
                      <c:pt idx="7">
                        <c:v>8.1292979309501752E-3</c:v>
                      </c:pt>
                      <c:pt idx="8">
                        <c:v>9.2143829008465693E-3</c:v>
                      </c:pt>
                      <c:pt idx="9">
                        <c:v>9.1734793737682733E-3</c:v>
                      </c:pt>
                      <c:pt idx="10">
                        <c:v>1.011194098214396E-2</c:v>
                      </c:pt>
                      <c:pt idx="11">
                        <c:v>9.7586211192444931E-3</c:v>
                      </c:pt>
                      <c:pt idx="12">
                        <c:v>1.2887680827318356E-2</c:v>
                      </c:pt>
                      <c:pt idx="13">
                        <c:v>1.6796530765004584E-2</c:v>
                      </c:pt>
                      <c:pt idx="14">
                        <c:v>1.9332496136309812E-2</c:v>
                      </c:pt>
                      <c:pt idx="15">
                        <c:v>2.2712529214125185E-2</c:v>
                      </c:pt>
                      <c:pt idx="16">
                        <c:v>2.6047622434083487E-2</c:v>
                      </c:pt>
                      <c:pt idx="17">
                        <c:v>2.8285377882300795E-2</c:v>
                      </c:pt>
                      <c:pt idx="18">
                        <c:v>2.9519706603592048E-2</c:v>
                      </c:pt>
                      <c:pt idx="19">
                        <c:v>3.0877351126316902E-2</c:v>
                      </c:pt>
                      <c:pt idx="20">
                        <c:v>2.7653866831733247E-2</c:v>
                      </c:pt>
                      <c:pt idx="21">
                        <c:v>2.7679368785894918E-2</c:v>
                      </c:pt>
                      <c:pt idx="22">
                        <c:v>2.9162318759772963E-2</c:v>
                      </c:pt>
                      <c:pt idx="23">
                        <c:v>3.0936042592863765E-2</c:v>
                      </c:pt>
                      <c:pt idx="24">
                        <c:v>3.1185853027980395E-2</c:v>
                      </c:pt>
                      <c:pt idx="25">
                        <c:v>3.2916518910570132E-2</c:v>
                      </c:pt>
                      <c:pt idx="26">
                        <c:v>3.4268123256527873E-2</c:v>
                      </c:pt>
                      <c:pt idx="27">
                        <c:v>3.8572507859581516E-2</c:v>
                      </c:pt>
                      <c:pt idx="28">
                        <c:v>3.9002191208594869E-2</c:v>
                      </c:pt>
                      <c:pt idx="29">
                        <c:v>4.0120632026306571E-2</c:v>
                      </c:pt>
                      <c:pt idx="30">
                        <c:v>5.1979389924426356E-2</c:v>
                      </c:pt>
                      <c:pt idx="31">
                        <c:v>6.1677088883862294E-2</c:v>
                      </c:pt>
                      <c:pt idx="32">
                        <c:v>7.1249620258079349E-2</c:v>
                      </c:pt>
                      <c:pt idx="33">
                        <c:v>7.3509826985007062E-2</c:v>
                      </c:pt>
                      <c:pt idx="34">
                        <c:v>8.3498881043229597E-2</c:v>
                      </c:pt>
                      <c:pt idx="35">
                        <c:v>8.8498563915418174E-2</c:v>
                      </c:pt>
                      <c:pt idx="36">
                        <c:v>8.7480697136616312E-2</c:v>
                      </c:pt>
                      <c:pt idx="37">
                        <c:v>8.6368378757614925E-2</c:v>
                      </c:pt>
                      <c:pt idx="38">
                        <c:v>9.64331407233497E-2</c:v>
                      </c:pt>
                      <c:pt idx="39">
                        <c:v>8.2976573145926324E-2</c:v>
                      </c:pt>
                      <c:pt idx="40">
                        <c:v>0.10262303478019283</c:v>
                      </c:pt>
                      <c:pt idx="41">
                        <c:v>9.8293059992574844E-2</c:v>
                      </c:pt>
                      <c:pt idx="42">
                        <c:v>0.11160500943612514</c:v>
                      </c:pt>
                      <c:pt idx="43">
                        <c:v>0.12422929839974151</c:v>
                      </c:pt>
                      <c:pt idx="44">
                        <c:v>0.13448495641393388</c:v>
                      </c:pt>
                      <c:pt idx="45">
                        <c:v>0.13682560189256088</c:v>
                      </c:pt>
                      <c:pt idx="46">
                        <c:v>0.12931300397350948</c:v>
                      </c:pt>
                      <c:pt idx="47">
                        <c:v>0.13804369567757516</c:v>
                      </c:pt>
                      <c:pt idx="48">
                        <c:v>0.12977262113170662</c:v>
                      </c:pt>
                      <c:pt idx="49">
                        <c:v>0.12831715742161723</c:v>
                      </c:pt>
                      <c:pt idx="50">
                        <c:v>0.10751295072979639</c:v>
                      </c:pt>
                      <c:pt idx="51">
                        <c:v>0.12795354336119252</c:v>
                      </c:pt>
                    </c:numCache>
                  </c:numRef>
                </c:val>
                <c:extLst xmlns:c15="http://schemas.microsoft.com/office/drawing/2012/chart">
                  <c:ext xmlns:c16="http://schemas.microsoft.com/office/drawing/2014/chart" uri="{C3380CC4-5D6E-409C-BE32-E72D297353CC}">
                    <c16:uniqueId val="{0000000A-8E8F-4D36-B075-20FEF0D9834B}"/>
                  </c:ext>
                </c:extLst>
              </c15:ser>
            </c15:filteredAreaSeries>
            <c15:filteredAreaSeries>
              <c15:ser>
                <c:idx val="8"/>
                <c:order val="8"/>
                <c:tx>
                  <c:strRef>
                    <c:extLst xmlns:c15="http://schemas.microsoft.com/office/drawing/2012/chart">
                      <c:ext xmlns:c15="http://schemas.microsoft.com/office/drawing/2012/chart" uri="{02D57815-91ED-43cb-92C2-25804820EDAC}">
                        <c15:formulaRef>
                          <c15:sqref>Hoja2!$J$1:$J$3</c15:sqref>
                        </c15:formulaRef>
                      </c:ext>
                    </c:extLst>
                    <c:strCache>
                      <c:ptCount val="3"/>
                      <c:pt idx="0">
                        <c:v>Productos Petrolíferos</c:v>
                      </c:pt>
                      <c:pt idx="1">
                        <c:v>Renovables</c:v>
                      </c:pt>
                      <c:pt idx="2">
                        <c:v>%</c:v>
                      </c:pt>
                    </c:strCache>
                  </c:strRef>
                </c:tx>
                <c:spPr>
                  <a:solidFill>
                    <a:schemeClr val="accent3">
                      <a:lumMod val="60000"/>
                    </a:schemeClr>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Hoja2!$J$4:$J$55</c15:sqref>
                        </c15:formulaRef>
                      </c:ext>
                    </c:extLst>
                    <c:numCache>
                      <c:formatCode>0.00%</c:formatCode>
                      <c:ptCount val="52"/>
                      <c:pt idx="0">
                        <c:v>0.52507910127979918</c:v>
                      </c:pt>
                      <c:pt idx="1">
                        <c:v>0.51188900932493464</c:v>
                      </c:pt>
                      <c:pt idx="2">
                        <c:v>0.47901816098802608</c:v>
                      </c:pt>
                      <c:pt idx="3">
                        <c:v>0.44291702579209918</c:v>
                      </c:pt>
                      <c:pt idx="4">
                        <c:v>0.43648117154023214</c:v>
                      </c:pt>
                      <c:pt idx="5">
                        <c:v>0.42594075281180349</c:v>
                      </c:pt>
                      <c:pt idx="6">
                        <c:v>0.40693175818394678</c:v>
                      </c:pt>
                      <c:pt idx="7">
                        <c:v>0.38972249005302595</c:v>
                      </c:pt>
                      <c:pt idx="8">
                        <c:v>0.36254457596614476</c:v>
                      </c:pt>
                      <c:pt idx="9">
                        <c:v>0.35995768268696182</c:v>
                      </c:pt>
                      <c:pt idx="10">
                        <c:v>0.36829763515507363</c:v>
                      </c:pt>
                      <c:pt idx="11">
                        <c:v>0.36722770956518508</c:v>
                      </c:pt>
                      <c:pt idx="12">
                        <c:v>0.35801022251506776</c:v>
                      </c:pt>
                      <c:pt idx="13">
                        <c:v>0.35939509585619045</c:v>
                      </c:pt>
                      <c:pt idx="14">
                        <c:v>0.36122135761237945</c:v>
                      </c:pt>
                      <c:pt idx="15">
                        <c:v>0.35083197338079952</c:v>
                      </c:pt>
                      <c:pt idx="16">
                        <c:v>0.34518480697358822</c:v>
                      </c:pt>
                      <c:pt idx="17">
                        <c:v>0.33330922537541335</c:v>
                      </c:pt>
                      <c:pt idx="18">
                        <c:v>0.34141403282843708</c:v>
                      </c:pt>
                      <c:pt idx="19">
                        <c:v>0.34552193044281476</c:v>
                      </c:pt>
                      <c:pt idx="20">
                        <c:v>0.33919354747087616</c:v>
                      </c:pt>
                      <c:pt idx="21">
                        <c:v>0.33014668707151384</c:v>
                      </c:pt>
                      <c:pt idx="22">
                        <c:v>0.32034364836716428</c:v>
                      </c:pt>
                      <c:pt idx="23">
                        <c:v>0.32135049536239124</c:v>
                      </c:pt>
                      <c:pt idx="24">
                        <c:v>0.31573860847832286</c:v>
                      </c:pt>
                      <c:pt idx="25">
                        <c:v>0.30931954867083838</c:v>
                      </c:pt>
                      <c:pt idx="26">
                        <c:v>0.29076155158024025</c:v>
                      </c:pt>
                      <c:pt idx="27">
                        <c:v>0.27272789221650962</c:v>
                      </c:pt>
                      <c:pt idx="28">
                        <c:v>0.26673729854407446</c:v>
                      </c:pt>
                      <c:pt idx="29">
                        <c:v>0.27434439462624627</c:v>
                      </c:pt>
                      <c:pt idx="30">
                        <c:v>0.27984786066985917</c:v>
                      </c:pt>
                      <c:pt idx="31">
                        <c:v>0.2516822507532922</c:v>
                      </c:pt>
                      <c:pt idx="32">
                        <c:v>0.25111911059471764</c:v>
                      </c:pt>
                      <c:pt idx="33">
                        <c:v>0.26108226484964364</c:v>
                      </c:pt>
                      <c:pt idx="34">
                        <c:v>0.26062731853198134</c:v>
                      </c:pt>
                      <c:pt idx="35">
                        <c:v>0.26234140239597648</c:v>
                      </c:pt>
                      <c:pt idx="36">
                        <c:v>0.25845460737410986</c:v>
                      </c:pt>
                      <c:pt idx="37">
                        <c:v>0.25565819402931933</c:v>
                      </c:pt>
                      <c:pt idx="38">
                        <c:v>0.24517751421220155</c:v>
                      </c:pt>
                      <c:pt idx="39">
                        <c:v>0.24280210956090495</c:v>
                      </c:pt>
                      <c:pt idx="40">
                        <c:v>0.23656451265655867</c:v>
                      </c:pt>
                      <c:pt idx="41">
                        <c:v>0.24513721672234767</c:v>
                      </c:pt>
                      <c:pt idx="42">
                        <c:v>0.22973777664667497</c:v>
                      </c:pt>
                      <c:pt idx="43">
                        <c:v>0.2064293889911426</c:v>
                      </c:pt>
                      <c:pt idx="44">
                        <c:v>0.19614017774511908</c:v>
                      </c:pt>
                      <c:pt idx="45">
                        <c:v>0.19390224690457231</c:v>
                      </c:pt>
                      <c:pt idx="46">
                        <c:v>0.20306000706849581</c:v>
                      </c:pt>
                      <c:pt idx="47">
                        <c:v>0.2049336406511213</c:v>
                      </c:pt>
                      <c:pt idx="48">
                        <c:v>0.21310930300368311</c:v>
                      </c:pt>
                      <c:pt idx="49">
                        <c:v>0.21419612514569455</c:v>
                      </c:pt>
                      <c:pt idx="50">
                        <c:v>0.21291435566111078</c:v>
                      </c:pt>
                      <c:pt idx="51">
                        <c:v>0.20114055826205632</c:v>
                      </c:pt>
                    </c:numCache>
                  </c:numRef>
                </c:val>
                <c:extLst xmlns:c15="http://schemas.microsoft.com/office/drawing/2012/chart">
                  <c:ext xmlns:c16="http://schemas.microsoft.com/office/drawing/2014/chart" uri="{C3380CC4-5D6E-409C-BE32-E72D297353CC}">
                    <c16:uniqueId val="{0000000B-8E8F-4D36-B075-20FEF0D9834B}"/>
                  </c:ext>
                </c:extLst>
              </c15:ser>
            </c15:filteredAreaSeries>
            <c15:filteredAreaSeries>
              <c15:ser>
                <c:idx val="10"/>
                <c:order val="10"/>
                <c:tx>
                  <c:strRef>
                    <c:extLst xmlns:c15="http://schemas.microsoft.com/office/drawing/2012/chart">
                      <c:ext xmlns:c15="http://schemas.microsoft.com/office/drawing/2012/chart" uri="{02D57815-91ED-43cb-92C2-25804820EDAC}">
                        <c15:formulaRef>
                          <c15:sqref>Hoja2!$L$1:$L$3</c15:sqref>
                        </c15:formulaRef>
                      </c:ext>
                    </c:extLst>
                    <c:strCache>
                      <c:ptCount val="3"/>
                      <c:pt idx="0">
                        <c:v>Otras energías primarias</c:v>
                      </c:pt>
                      <c:pt idx="2">
                        <c:v>%</c:v>
                      </c:pt>
                    </c:strCache>
                  </c:strRef>
                </c:tx>
                <c:spPr>
                  <a:solidFill>
                    <a:schemeClr val="accent5">
                      <a:lumMod val="60000"/>
                    </a:schemeClr>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Hoja2!$L$4:$L$55</c15:sqref>
                        </c15:formulaRef>
                      </c:ext>
                    </c:extLst>
                    <c:numCache>
                      <c:formatCode>0.00%</c:formatCode>
                      <c:ptCount val="52"/>
                      <c:pt idx="0">
                        <c:v>3.3231890805081694E-3</c:v>
                      </c:pt>
                      <c:pt idx="1">
                        <c:v>3.3551509782120087E-3</c:v>
                      </c:pt>
                      <c:pt idx="2">
                        <c:v>3.9558891961860654E-3</c:v>
                      </c:pt>
                      <c:pt idx="3">
                        <c:v>3.7305997217273582E-3</c:v>
                      </c:pt>
                      <c:pt idx="4">
                        <c:v>3.9818132593883457E-3</c:v>
                      </c:pt>
                      <c:pt idx="5">
                        <c:v>3.9232771264070803E-3</c:v>
                      </c:pt>
                      <c:pt idx="6">
                        <c:v>4.2940392880396507E-3</c:v>
                      </c:pt>
                      <c:pt idx="7">
                        <c:v>4.7177367367034675E-3</c:v>
                      </c:pt>
                      <c:pt idx="8">
                        <c:v>5.2615385031567008E-3</c:v>
                      </c:pt>
                      <c:pt idx="9">
                        <c:v>7.3220035448519497E-3</c:v>
                      </c:pt>
                      <c:pt idx="10">
                        <c:v>8.821528803939771E-3</c:v>
                      </c:pt>
                      <c:pt idx="11">
                        <c:v>9.6475082462429175E-3</c:v>
                      </c:pt>
                      <c:pt idx="12">
                        <c:v>1.0146278315459003E-2</c:v>
                      </c:pt>
                      <c:pt idx="13">
                        <c:v>9.92280914641302E-3</c:v>
                      </c:pt>
                      <c:pt idx="14">
                        <c:v>1.0801445026030759E-2</c:v>
                      </c:pt>
                      <c:pt idx="15">
                        <c:v>1.1508709812667387E-2</c:v>
                      </c:pt>
                      <c:pt idx="16">
                        <c:v>1.2608861059162242E-2</c:v>
                      </c:pt>
                      <c:pt idx="17">
                        <c:v>1.2732535739973466E-2</c:v>
                      </c:pt>
                      <c:pt idx="18">
                        <c:v>1.3756623506924739E-2</c:v>
                      </c:pt>
                      <c:pt idx="19">
                        <c:v>1.365508923908574E-2</c:v>
                      </c:pt>
                      <c:pt idx="20">
                        <c:v>1.4047766826683015E-2</c:v>
                      </c:pt>
                      <c:pt idx="21">
                        <c:v>1.5398245778564881E-2</c:v>
                      </c:pt>
                      <c:pt idx="22">
                        <c:v>1.8052410381814994E-2</c:v>
                      </c:pt>
                      <c:pt idx="23">
                        <c:v>1.9419043808949387E-2</c:v>
                      </c:pt>
                      <c:pt idx="24">
                        <c:v>1.8930423611843487E-2</c:v>
                      </c:pt>
                      <c:pt idx="25">
                        <c:v>1.8381610110602145E-2</c:v>
                      </c:pt>
                      <c:pt idx="26">
                        <c:v>1.8438526715009177E-2</c:v>
                      </c:pt>
                      <c:pt idx="27">
                        <c:v>1.954422778302882E-2</c:v>
                      </c:pt>
                      <c:pt idx="28">
                        <c:v>1.9784942438849821E-2</c:v>
                      </c:pt>
                      <c:pt idx="29">
                        <c:v>2.1260678542711759E-2</c:v>
                      </c:pt>
                      <c:pt idx="30">
                        <c:v>2.3306911541348587E-2</c:v>
                      </c:pt>
                      <c:pt idx="31">
                        <c:v>2.3581412651015991E-2</c:v>
                      </c:pt>
                      <c:pt idx="32">
                        <c:v>2.618929392099156E-2</c:v>
                      </c:pt>
                      <c:pt idx="33">
                        <c:v>2.8663883667629193E-2</c:v>
                      </c:pt>
                      <c:pt idx="34">
                        <c:v>2.7454749016356035E-2</c:v>
                      </c:pt>
                      <c:pt idx="35">
                        <c:v>2.9395001422640094E-2</c:v>
                      </c:pt>
                      <c:pt idx="36">
                        <c:v>2.4198430651027864E-2</c:v>
                      </c:pt>
                      <c:pt idx="37">
                        <c:v>3.1482183324745151E-2</c:v>
                      </c:pt>
                      <c:pt idx="38">
                        <c:v>3.4185976182438321E-2</c:v>
                      </c:pt>
                      <c:pt idx="39">
                        <c:v>3.9058701286155448E-2</c:v>
                      </c:pt>
                      <c:pt idx="40">
                        <c:v>4.0840635931884951E-2</c:v>
                      </c:pt>
                      <c:pt idx="41">
                        <c:v>4.3503701003654291E-2</c:v>
                      </c:pt>
                      <c:pt idx="42">
                        <c:v>4.2728883126087309E-2</c:v>
                      </c:pt>
                      <c:pt idx="43">
                        <c:v>4.3728713406992768E-2</c:v>
                      </c:pt>
                      <c:pt idx="44">
                        <c:v>4.8915327854573164E-2</c:v>
                      </c:pt>
                      <c:pt idx="45">
                        <c:v>5.6218941696177617E-2</c:v>
                      </c:pt>
                      <c:pt idx="46">
                        <c:v>6.4441959604955454E-2</c:v>
                      </c:pt>
                      <c:pt idx="47">
                        <c:v>7.0578835995168218E-2</c:v>
                      </c:pt>
                      <c:pt idx="48">
                        <c:v>7.8554127175789412E-2</c:v>
                      </c:pt>
                      <c:pt idx="49">
                        <c:v>8.0701441041388072E-2</c:v>
                      </c:pt>
                      <c:pt idx="50">
                        <c:v>8.8656365424025801E-2</c:v>
                      </c:pt>
                      <c:pt idx="51">
                        <c:v>9.8690041945530577E-2</c:v>
                      </c:pt>
                    </c:numCache>
                  </c:numRef>
                </c:val>
                <c:extLst xmlns:c15="http://schemas.microsoft.com/office/drawing/2012/chart">
                  <c:ext xmlns:c16="http://schemas.microsoft.com/office/drawing/2014/chart" uri="{C3380CC4-5D6E-409C-BE32-E72D297353CC}">
                    <c16:uniqueId val="{0000000C-8E8F-4D36-B075-20FEF0D9834B}"/>
                  </c:ext>
                </c:extLst>
              </c15:ser>
            </c15:filteredAreaSeries>
            <c15:filteredAreaSeries>
              <c15:ser>
                <c:idx val="12"/>
                <c:order val="12"/>
                <c:tx>
                  <c:strRef>
                    <c:extLst xmlns:c15="http://schemas.microsoft.com/office/drawing/2012/chart">
                      <c:ext xmlns:c15="http://schemas.microsoft.com/office/drawing/2012/chart" uri="{02D57815-91ED-43cb-92C2-25804820EDAC}">
                        <c15:formulaRef>
                          <c15:sqref>Hoja2!$N$1:$N$3</c15:sqref>
                        </c15:formulaRef>
                      </c:ext>
                    </c:extLst>
                    <c:strCache>
                      <c:ptCount val="3"/>
                      <c:pt idx="0">
                        <c:v>Otras energías primarias</c:v>
                      </c:pt>
                      <c:pt idx="1">
                        <c:v>Nuclear</c:v>
                      </c:pt>
                      <c:pt idx="2">
                        <c:v>%</c:v>
                      </c:pt>
                    </c:strCache>
                  </c:strRef>
                </c:tx>
                <c:spPr>
                  <a:solidFill>
                    <a:schemeClr val="accent1">
                      <a:lumMod val="80000"/>
                      <a:lumOff val="20000"/>
                    </a:schemeClr>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Hoja2!$N$4:$N$55</c15:sqref>
                        </c15:formulaRef>
                      </c:ext>
                    </c:extLst>
                    <c:numCache>
                      <c:formatCode>0.00%</c:formatCode>
                      <c:ptCount val="52"/>
                      <c:pt idx="0">
                        <c:v>0</c:v>
                      </c:pt>
                      <c:pt idx="1">
                        <c:v>0</c:v>
                      </c:pt>
                      <c:pt idx="2">
                        <c:v>0</c:v>
                      </c:pt>
                      <c:pt idx="3">
                        <c:v>0</c:v>
                      </c:pt>
                      <c:pt idx="4">
                        <c:v>0</c:v>
                      </c:pt>
                      <c:pt idx="5">
                        <c:v>0</c:v>
                      </c:pt>
                      <c:pt idx="6">
                        <c:v>0</c:v>
                      </c:pt>
                      <c:pt idx="7">
                        <c:v>0</c:v>
                      </c:pt>
                      <c:pt idx="8">
                        <c:v>0</c:v>
                      </c:pt>
                      <c:pt idx="9">
                        <c:v>0</c:v>
                      </c:pt>
                      <c:pt idx="10">
                        <c:v>0</c:v>
                      </c:pt>
                      <c:pt idx="11">
                        <c:v>0</c:v>
                      </c:pt>
                      <c:pt idx="12">
                        <c:v>-1.6684347280536181E-7</c:v>
                      </c:pt>
                      <c:pt idx="13">
                        <c:v>0</c:v>
                      </c:pt>
                      <c:pt idx="14">
                        <c:v>7.5187113091728958E-4</c:v>
                      </c:pt>
                      <c:pt idx="15">
                        <c:v>7.7093109288015841E-4</c:v>
                      </c:pt>
                      <c:pt idx="16">
                        <c:v>3.0466443173518539E-5</c:v>
                      </c:pt>
                      <c:pt idx="17">
                        <c:v>2.10458951115535E-4</c:v>
                      </c:pt>
                      <c:pt idx="18">
                        <c:v>1.288282519793506E-4</c:v>
                      </c:pt>
                      <c:pt idx="19">
                        <c:v>3.739462512595995E-4</c:v>
                      </c:pt>
                      <c:pt idx="20">
                        <c:v>4.5458435735395297E-4</c:v>
                      </c:pt>
                      <c:pt idx="21">
                        <c:v>3.0799478703822064E-4</c:v>
                      </c:pt>
                      <c:pt idx="22">
                        <c:v>2.6287803625428042E-4</c:v>
                      </c:pt>
                      <c:pt idx="23">
                        <c:v>1.0527629253260042E-4</c:v>
                      </c:pt>
                      <c:pt idx="24">
                        <c:v>1.6232737383958242E-5</c:v>
                      </c:pt>
                      <c:pt idx="25">
                        <c:v>6.4713266167620972E-4</c:v>
                      </c:pt>
                      <c:pt idx="26">
                        <c:v>5.3829153791058856E-4</c:v>
                      </c:pt>
                      <c:pt idx="27">
                        <c:v>7.2354639870358289E-4</c:v>
                      </c:pt>
                      <c:pt idx="28">
                        <c:v>9.564346479665303E-4</c:v>
                      </c:pt>
                      <c:pt idx="29">
                        <c:v>8.5543604291472071E-4</c:v>
                      </c:pt>
                      <c:pt idx="30">
                        <c:v>9.3141424651162468E-3</c:v>
                      </c:pt>
                      <c:pt idx="31">
                        <c:v>1.8817822750189801E-2</c:v>
                      </c:pt>
                      <c:pt idx="32">
                        <c:v>1.8716137121782436E-2</c:v>
                      </c:pt>
                      <c:pt idx="33">
                        <c:v>1.7089737392534325E-2</c:v>
                      </c:pt>
                      <c:pt idx="34">
                        <c:v>1.4197180113230545E-2</c:v>
                      </c:pt>
                      <c:pt idx="35">
                        <c:v>1.1371997069862382E-2</c:v>
                      </c:pt>
                      <c:pt idx="36">
                        <c:v>1.5866060633441172E-2</c:v>
                      </c:pt>
                      <c:pt idx="37">
                        <c:v>1.3547722863498687E-2</c:v>
                      </c:pt>
                      <c:pt idx="38">
                        <c:v>1.4667475041702684E-2</c:v>
                      </c:pt>
                      <c:pt idx="39">
                        <c:v>1.4113672623424039E-2</c:v>
                      </c:pt>
                      <c:pt idx="40">
                        <c:v>1.4771932480904625E-2</c:v>
                      </c:pt>
                      <c:pt idx="41">
                        <c:v>1.5960882534487825E-2</c:v>
                      </c:pt>
                      <c:pt idx="42">
                        <c:v>1.5644876329348557E-2</c:v>
                      </c:pt>
                      <c:pt idx="43">
                        <c:v>1.4285458856628611E-2</c:v>
                      </c:pt>
                      <c:pt idx="44">
                        <c:v>1.3815092358872407E-2</c:v>
                      </c:pt>
                      <c:pt idx="45">
                        <c:v>1.346141606814971E-2</c:v>
                      </c:pt>
                      <c:pt idx="46">
                        <c:v>1.5068151772292468E-2</c:v>
                      </c:pt>
                      <c:pt idx="47">
                        <c:v>1.4961831501293002E-2</c:v>
                      </c:pt>
                      <c:pt idx="48">
                        <c:v>1.4800157753197924E-2</c:v>
                      </c:pt>
                      <c:pt idx="49">
                        <c:v>1.5057096738275487E-2</c:v>
                      </c:pt>
                      <c:pt idx="50">
                        <c:v>1.3084053642421066E-2</c:v>
                      </c:pt>
                      <c:pt idx="51">
                        <c:v>1.3501653609702371E-2</c:v>
                      </c:pt>
                    </c:numCache>
                  </c:numRef>
                </c:val>
                <c:extLst xmlns:c15="http://schemas.microsoft.com/office/drawing/2012/chart">
                  <c:ext xmlns:c16="http://schemas.microsoft.com/office/drawing/2014/chart" uri="{C3380CC4-5D6E-409C-BE32-E72D297353CC}">
                    <c16:uniqueId val="{0000000D-8E8F-4D36-B075-20FEF0D9834B}"/>
                  </c:ext>
                </c:extLst>
              </c15:ser>
            </c15:filteredAreaSeries>
            <c15:filteredAreaSeries>
              <c15:ser>
                <c:idx val="14"/>
                <c:order val="14"/>
                <c:tx>
                  <c:strRef>
                    <c:extLst xmlns:c15="http://schemas.microsoft.com/office/drawing/2012/chart">
                      <c:ext xmlns:c15="http://schemas.microsoft.com/office/drawing/2012/chart" uri="{02D57815-91ED-43cb-92C2-25804820EDAC}">
                        <c15:formulaRef>
                          <c15:sqref>Hoja2!$P$1:$P$3</c15:sqref>
                        </c15:formulaRef>
                      </c:ext>
                    </c:extLst>
                    <c:strCache>
                      <c:ptCount val="3"/>
                      <c:pt idx="0">
                        <c:v>Otras energías primarias</c:v>
                      </c:pt>
                      <c:pt idx="1">
                        <c:v>Caña de azúcar y productos</c:v>
                      </c:pt>
                      <c:pt idx="2">
                        <c:v>%</c:v>
                      </c:pt>
                    </c:strCache>
                  </c:strRef>
                </c:tx>
                <c:spPr>
                  <a:solidFill>
                    <a:schemeClr val="accent3">
                      <a:lumMod val="80000"/>
                      <a:lumOff val="20000"/>
                    </a:schemeClr>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Hoja2!$P$4:$P$55</c15:sqref>
                        </c15:formulaRef>
                      </c:ext>
                    </c:extLst>
                    <c:numCache>
                      <c:formatCode>0.00%</c:formatCode>
                      <c:ptCount val="52"/>
                      <c:pt idx="0">
                        <c:v>5.3600404977700661E-2</c:v>
                      </c:pt>
                      <c:pt idx="1">
                        <c:v>5.5364163523657556E-2</c:v>
                      </c:pt>
                      <c:pt idx="2">
                        <c:v>5.6411176076498183E-2</c:v>
                      </c:pt>
                      <c:pt idx="3">
                        <c:v>5.5787006593724812E-2</c:v>
                      </c:pt>
                      <c:pt idx="4">
                        <c:v>5.2711813251109567E-2</c:v>
                      </c:pt>
                      <c:pt idx="5">
                        <c:v>4.5219875930241446E-2</c:v>
                      </c:pt>
                      <c:pt idx="6">
                        <c:v>4.9529319318315258E-2</c:v>
                      </c:pt>
                      <c:pt idx="7">
                        <c:v>6.5579275352296476E-2</c:v>
                      </c:pt>
                      <c:pt idx="8">
                        <c:v>6.8722293179775851E-2</c:v>
                      </c:pt>
                      <c:pt idx="9">
                        <c:v>7.3549315377585744E-2</c:v>
                      </c:pt>
                      <c:pt idx="10">
                        <c:v>8.1240993970300823E-2</c:v>
                      </c:pt>
                      <c:pt idx="11">
                        <c:v>8.9888173750813954E-2</c:v>
                      </c:pt>
                      <c:pt idx="12">
                        <c:v>0.10538538680440211</c:v>
                      </c:pt>
                      <c:pt idx="13">
                        <c:v>0.12841366972243634</c:v>
                      </c:pt>
                      <c:pt idx="14">
                        <c:v>0.12727351354304328</c:v>
                      </c:pt>
                      <c:pt idx="15">
                        <c:v>0.13890858964799518</c:v>
                      </c:pt>
                      <c:pt idx="16">
                        <c:v>0.12295103746735658</c:v>
                      </c:pt>
                      <c:pt idx="17">
                        <c:v>0.14207010215955623</c:v>
                      </c:pt>
                      <c:pt idx="18">
                        <c:v>0.13078863226234635</c:v>
                      </c:pt>
                      <c:pt idx="19">
                        <c:v>0.12631540304649913</c:v>
                      </c:pt>
                      <c:pt idx="20">
                        <c:v>0.12189817948323246</c:v>
                      </c:pt>
                      <c:pt idx="21">
                        <c:v>0.13231712557002573</c:v>
                      </c:pt>
                      <c:pt idx="22">
                        <c:v>0.13193243828804777</c:v>
                      </c:pt>
                      <c:pt idx="23">
                        <c:v>0.12608360913176553</c:v>
                      </c:pt>
                      <c:pt idx="24">
                        <c:v>0.13802773451492051</c:v>
                      </c:pt>
                      <c:pt idx="25">
                        <c:v>0.13693592409737673</c:v>
                      </c:pt>
                      <c:pt idx="26">
                        <c:v>0.13970807345744937</c:v>
                      </c:pt>
                      <c:pt idx="27">
                        <c:v>0.15439806100197201</c:v>
                      </c:pt>
                      <c:pt idx="28">
                        <c:v>0.14433858132795335</c:v>
                      </c:pt>
                      <c:pt idx="29">
                        <c:v>0.13162388507936795</c:v>
                      </c:pt>
                      <c:pt idx="30">
                        <c:v>0.10446598983782281</c:v>
                      </c:pt>
                      <c:pt idx="31">
                        <c:v>0.11610325024425472</c:v>
                      </c:pt>
                      <c:pt idx="32">
                        <c:v>0.13106097730961694</c:v>
                      </c:pt>
                      <c:pt idx="33">
                        <c:v>0.1409668793522918</c:v>
                      </c:pt>
                      <c:pt idx="34">
                        <c:v>0.13758996794109885</c:v>
                      </c:pt>
                      <c:pt idx="35">
                        <c:v>0.14365668347240862</c:v>
                      </c:pt>
                      <c:pt idx="36">
                        <c:v>0.15577179558266133</c:v>
                      </c:pt>
                      <c:pt idx="37">
                        <c:v>0.17075510296209684</c:v>
                      </c:pt>
                      <c:pt idx="38">
                        <c:v>0.18154028153481555</c:v>
                      </c:pt>
                      <c:pt idx="39">
                        <c:v>0.18732799512068038</c:v>
                      </c:pt>
                      <c:pt idx="40">
                        <c:v>0.19110760431084653</c:v>
                      </c:pt>
                      <c:pt idx="41">
                        <c:v>0.16939370869585954</c:v>
                      </c:pt>
                      <c:pt idx="42">
                        <c:v>0.16903586057255982</c:v>
                      </c:pt>
                      <c:pt idx="43">
                        <c:v>0.17510632774808185</c:v>
                      </c:pt>
                      <c:pt idx="44">
                        <c:v>0.16986947267012795</c:v>
                      </c:pt>
                      <c:pt idx="45">
                        <c:v>0.17694303383565504</c:v>
                      </c:pt>
                      <c:pt idx="46">
                        <c:v>0.18480638543867736</c:v>
                      </c:pt>
                      <c:pt idx="47">
                        <c:v>0.18155366225926486</c:v>
                      </c:pt>
                      <c:pt idx="48">
                        <c:v>0.18458346972144823</c:v>
                      </c:pt>
                      <c:pt idx="49">
                        <c:v>0.18954057402658647</c:v>
                      </c:pt>
                      <c:pt idx="50">
                        <c:v>0.19863495501668246</c:v>
                      </c:pt>
                      <c:pt idx="51">
                        <c:v>0.17413117846505538</c:v>
                      </c:pt>
                    </c:numCache>
                  </c:numRef>
                </c:val>
                <c:extLst xmlns:c15="http://schemas.microsoft.com/office/drawing/2012/chart">
                  <c:ext xmlns:c16="http://schemas.microsoft.com/office/drawing/2014/chart" uri="{C3380CC4-5D6E-409C-BE32-E72D297353CC}">
                    <c16:uniqueId val="{0000000E-8E8F-4D36-B075-20FEF0D9834B}"/>
                  </c:ext>
                </c:extLst>
              </c15:ser>
            </c15:filteredAreaSeries>
          </c:ext>
        </c:extLst>
      </c:areaChart>
      <c:catAx>
        <c:axId val="643036656"/>
        <c:scaling>
          <c:orientation val="minMax"/>
        </c:scaling>
        <c:delete val="1"/>
        <c:axPos val="b"/>
        <c:numFmt formatCode="General" sourceLinked="1"/>
        <c:majorTickMark val="out"/>
        <c:minorTickMark val="none"/>
        <c:tickLblPos val="nextTo"/>
        <c:crossAx val="643038416"/>
        <c:crosses val="autoZero"/>
        <c:auto val="1"/>
        <c:lblAlgn val="ctr"/>
        <c:lblOffset val="100"/>
        <c:noMultiLvlLbl val="0"/>
      </c:catAx>
      <c:valAx>
        <c:axId val="643038416"/>
        <c:scaling>
          <c:orientation val="minMax"/>
          <c:max val="30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3036656"/>
        <c:crosses val="autoZero"/>
        <c:crossBetween val="midCat"/>
        <c:majorUnit val="100000"/>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0.64659</cdr:x>
      <cdr:y>0.74781</cdr:y>
    </cdr:from>
    <cdr:to>
      <cdr:x>0.94586</cdr:x>
      <cdr:y>0.82803</cdr:y>
    </cdr:to>
    <cdr:sp macro="" textlink="">
      <cdr:nvSpPr>
        <cdr:cNvPr id="2" name="CuadroTexto 2">
          <a:extLst xmlns:a="http://schemas.openxmlformats.org/drawingml/2006/main">
            <a:ext uri="{FF2B5EF4-FFF2-40B4-BE49-F238E27FC236}">
              <a16:creationId xmlns:a16="http://schemas.microsoft.com/office/drawing/2014/main" id="{E289568D-D10A-BE2E-CD2C-955919D61E8F}"/>
            </a:ext>
          </a:extLst>
        </cdr:cNvPr>
        <cdr:cNvSpPr txBox="1"/>
      </cdr:nvSpPr>
      <cdr:spPr>
        <a:xfrm xmlns:a="http://schemas.openxmlformats.org/drawingml/2006/main">
          <a:off x="3375025" y="2574925"/>
          <a:ext cx="1562100" cy="276225"/>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s-ES" sz="1100" b="1"/>
            <a:t>Petróleo</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4</Pages>
  <Words>1714</Words>
  <Characters>9431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Mínguez Bonache</dc:creator>
  <cp:keywords/>
  <dc:description/>
  <cp:lastModifiedBy>Alejandro Mínguez Bonache</cp:lastModifiedBy>
  <cp:revision>1</cp:revision>
  <dcterms:created xsi:type="dcterms:W3CDTF">2023-07-30T11:15:00Z</dcterms:created>
  <dcterms:modified xsi:type="dcterms:W3CDTF">2023-07-31T20:48:00Z</dcterms:modified>
</cp:coreProperties>
</file>