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b/>
        </w:rPr>
      </w:pPr>
      <w:r>
        <w:rPr>
          <w:noProof/>
        </w:rPr>
        <mc:AlternateContent>
          <mc:Choice Requires="wps">
            <w:drawing>
              <wp:anchor distT="0" distB="0" distL="114300" distR="114300" simplePos="0" relativeHeight="251658241" behindDoc="0" locked="0" layoutInCell="0" hidden="0" allowOverlap="1">
                <wp:simplePos x="0" y="0"/>
                <wp:positionH relativeFrom="column">
                  <wp:posOffset>-193040</wp:posOffset>
                </wp:positionH>
                <wp:positionV relativeFrom="paragraph">
                  <wp:posOffset>-269240</wp:posOffset>
                </wp:positionV>
                <wp:extent cx="2179320" cy="338455"/>
                <wp:effectExtent l="0" t="0" r="0" b="0"/>
                <wp:wrapNone/>
                <wp:docPr id="1" name="Rectangle 1"/>
                <wp:cNvGraphicFramePr/>
                <a:graphic xmlns:a="http://schemas.openxmlformats.org/drawingml/2006/main">
                  <a:graphicData uri="http://schemas.microsoft.com/office/word/2010/wordprocessingShape">
                    <wps:wsp>
                      <wps:cNvSpPr>
                        <a:extLst>
                          <a:ext uri="smNativeData">
                            <sm:smNativeData xmlns:sm="smNativeData" val="SMDATA_15_VSpTXRMAAAAlAAAAZAAAAA0AAAAAkAAAAEgAAACQAAAASAAAAAAAAAAB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oAAAAAAAAAAAAAAAAAAAAgAAAND+//8AAAAAAgAAAFj+//9oDQAAFQIAAAAAAABABwAAHAMAACgAAAAIAAAAAQAAAAEAAAA="/>
                          </a:ext>
                        </a:extLst>
                      </wps:cNvSpPr>
                      <wps:spPr>
                        <a:xfrm>
                          <a:off x="0" y="0"/>
                          <a:ext cx="2179320" cy="338455"/>
                        </a:xfrm>
                        <a:prstGeom prst="rect">
                          <a:avLst/>
                        </a:prstGeom>
                        <a:solidFill>
                          <a:srgbClr val="FFFFFF"/>
                        </a:solidFill>
                        <a:ln w="12700">
                          <a:noFill/>
                        </a:ln>
                      </wps:spPr>
                      <wps:bodyPr spcFirstLastPara="1" vertOverflow="clip" horzOverflow="clip" lIns="91440" tIns="45720" rIns="91440" bIns="45720" anchor="ctr" upright="1">
                        <a:noAutofit/>
                      </wps:bodyPr>
                    </wps:wsp>
                  </a:graphicData>
                </a:graphic>
              </wp:anchor>
            </w:drawing>
          </mc:Choice>
          <mc:Fallback>
            <w:pict>
              <v:rect id="Rectangle 1" o:spid="_x0000_s1026" style="position:absolute;margin-left:-15.20pt;margin-top:-21.20pt;width:171.60pt;height:26.65pt;z-index:251658241;mso-wrap-distance-left:9.00pt;mso-wrap-distance-top:0.00pt;mso-wrap-distance-right:9.00pt;mso-wrap-distance-bottom:0.00pt;mso-wrap-style:square" stroked="f" fillcolor="#ffffff" v:ext="SMDATA_15_VSpTXRMAAAAlAAAAZAAAAA0AAAAAkAAAAEgAAACQAAAASAAAAAAAAAAB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oAAAAAAAAAAAAAAAAAAAAgAAAND+//8AAAAAAgAAAFj+//9oDQAAFQIAAAAAAABABwAAHAMAACgAAAAIAAAAAQAAAAEAAAA=">
                <v:fill color2="#000000" type="solid" angle="90"/>
                <w10:wrap type="none" anchorx="text" anchory="text"/>
              </v:rect>
            </w:pict>
          </mc:Fallback>
        </mc:AlternateContent>
      </w:r>
      <w:r/>
      <w:bookmarkStart w:id="0" w:name="_GoBack"/>
      <w:bookmarkEnd w:id="0"/>
      <w:r/>
      <w:r>
        <w:rPr>
          <w:b/>
        </w:rPr>
      </w:r>
    </w:p>
    <w:p>
      <w:pPr>
        <w:spacing/>
        <w:jc w:val="center"/>
        <w:rPr>
          <w:b/>
        </w:rPr>
      </w:pPr>
      <w:r>
        <w:rPr>
          <w:b/>
        </w:rPr>
      </w:r>
    </w:p>
    <w:p>
      <w:pPr>
        <w:pStyle w:val="para23"/>
        <w:rPr>
          <w:sz w:val="96"/>
          <w:szCs w:val="96"/>
        </w:rPr>
      </w:pPr>
      <w:r>
        <w:rPr>
          <w:sz w:val="96"/>
          <w:szCs w:val="96"/>
        </w:rPr>
        <w:t xml:space="preserve">IoT </w:t>
      </w:r>
    </w:p>
    <w:p>
      <w:pPr>
        <w:pStyle w:val="para23"/>
        <w:rPr>
          <w:sz w:val="96"/>
          <w:szCs w:val="96"/>
        </w:rPr>
      </w:pPr>
      <w:r>
        <w:rPr>
          <w:sz w:val="96"/>
          <w:szCs w:val="96"/>
        </w:rPr>
        <w:t>Software Requirements Specification</w:t>
      </w:r>
    </w:p>
    <w:p>
      <w:pPr>
        <w:pStyle w:val="para23"/>
        <w:rPr>
          <w:sz w:val="40"/>
          <w:szCs w:val="40"/>
        </w:rPr>
      </w:pPr>
      <w:r>
        <w:rPr>
          <w:sz w:val="40"/>
          <w:szCs w:val="40"/>
        </w:rPr>
      </w:r>
    </w:p>
    <w:p>
      <w:pPr>
        <w:pStyle w:val="para23"/>
        <w:rPr>
          <w:sz w:val="40"/>
          <w:szCs w:val="40"/>
        </w:rPr>
      </w:pPr>
      <w:r>
        <w:rPr>
          <w:sz w:val="40"/>
          <w:szCs w:val="40"/>
        </w:rPr>
        <w:t>Andrew Bonneville</w:t>
      </w:r>
    </w:p>
    <w:p>
      <w:pPr>
        <w:spacing/>
        <w:jc w:val="center"/>
        <w:rPr>
          <w:b/>
        </w:rPr>
      </w:pPr>
      <w:r>
        <w:rPr>
          <w:b/>
        </w:rPr>
      </w:r>
    </w:p>
    <w:p>
      <w:pPr>
        <w:spacing/>
        <w:jc w:val="center"/>
        <w:rPr>
          <w:b/>
        </w:rPr>
      </w:pPr>
      <w:r>
        <w:rPr>
          <w:b/>
        </w:rPr>
      </w:r>
    </w:p>
    <w:p>
      <w:pPr>
        <w:spacing w:after="0" w:line="240" w:lineRule="auto"/>
        <w:pBdr>
          <w:top w:val="single" w:sz="4" w:space="1" w:color="000000" tmln="10, 20, 20, 0, 20"/>
          <w:left w:val="single" w:sz="4" w:space="4" w:color="000000" tmln="10, 20, 20, 0, 80"/>
          <w:bottom w:val="single" w:sz="4" w:space="1" w:color="000000" tmln="10, 20, 20, 0, 20"/>
          <w:right w:val="single" w:sz="4" w:space="4" w:color="000000" tmln="10, 20, 20, 0, 80"/>
          <w:between w:val="nil" w:sz="0" w:space="0" w:color="000000" tmln="20, 20, 20, 0, 0"/>
        </w:pBdr>
        <w:shd w:val="none"/>
        <w:rPr>
          <w:b/>
          <w:bCs/>
          <w:color w:val="000000"/>
          <w:szCs w:val="24"/>
        </w:rPr>
      </w:pPr>
      <w:r>
        <w:rPr>
          <w:b/>
          <w:bCs/>
          <w:color w:val="000000"/>
          <w:szCs w:val="24"/>
        </w:rPr>
        <w:t>CONFIDENTIAL</w:t>
      </w:r>
    </w:p>
    <w:p>
      <w:pPr>
        <w:pBdr>
          <w:top w:val="single" w:sz="4" w:space="1" w:color="000000" tmln="10, 20, 20, 0, 20"/>
          <w:left w:val="single" w:sz="4" w:space="4" w:color="000000" tmln="10, 20, 20, 0, 80"/>
          <w:bottom w:val="single" w:sz="4" w:space="1" w:color="000000" tmln="10, 20, 20, 0, 20"/>
          <w:right w:val="single" w:sz="4" w:space="4" w:color="000000" tmln="10, 20, 20, 0, 80"/>
          <w:between w:val="nil" w:sz="0" w:space="0" w:color="000000" tmln="20, 20, 20, 0, 0"/>
        </w:pBdr>
        <w:shd w:val="none"/>
        <w:rPr>
          <w:color w:val="000000"/>
          <w:szCs w:val="24"/>
        </w:rPr>
      </w:pPr>
      <w:r>
        <w:rPr>
          <w:color w:val="000000"/>
          <w:szCs w:val="24"/>
        </w:rPr>
        <w:t>This document contains confidential information owned by Andrew Bonneville (AAB). Access to and use of this information is strictly limited and controlled by AAB. This document may not be copied, distributed, or otherwise disclosed outside of AAB facilities except under appropriate precautions to maintain the confidentiality hereof, and may not be used in any way not expressly authorized by AAB.</w:t>
      </w:r>
      <w:r>
        <w:br w:type="page"/>
      </w:r>
    </w:p>
    <w:p>
      <w:pPr>
        <w:pStyle w:val="para11"/>
        <w:spacing/>
        <w:jc w:val="center"/>
      </w:pPr>
      <w:r>
        <w:t>Table of Contents</w:t>
      </w:r>
    </w:p>
    <w:p>
      <w:pPr>
        <w:pStyle w:val="para12"/>
        <w:tabs defTabSz="720">
          <w:tab w:val="clear" w:pos="480" w:leader="none"/>
          <w:tab w:val="right" w:pos="7920" w:leader="dot"/>
          <w:tab w:val="clear" w:pos="10790" w:leader="dot"/>
        </w:tabs>
      </w:pPr>
      <w:r>
        <w:fldChar w:fldCharType="begin"/>
      </w:r>
      <w:r>
        <w:instrText xml:space="preserve"> TOC \o \h </w:instrText>
      </w:r>
      <w:r>
        <w:fldChar w:fldCharType="separate"/>
      </w:r>
      <w:r>
        <w:t>1 Introduction</w:t>
        <w:tab/>
        <w:t>3</w:t>
      </w:r>
    </w:p>
    <w:p>
      <w:pPr>
        <w:pStyle w:val="para13"/>
        <w:tabs defTabSz="720">
          <w:tab w:val="right" w:pos="7920" w:leader="dot"/>
        </w:tabs>
      </w:pPr>
      <w:r>
        <w:t>1.1 Purpose</w:t>
        <w:tab/>
        <w:t>3</w:t>
      </w:r>
    </w:p>
    <w:p>
      <w:pPr>
        <w:pStyle w:val="para13"/>
        <w:tabs defTabSz="720">
          <w:tab w:val="right" w:pos="7920" w:leader="dot"/>
        </w:tabs>
      </w:pPr>
      <w:r>
        <w:t>1.2 References</w:t>
        <w:tab/>
        <w:t>3</w:t>
      </w:r>
    </w:p>
    <w:p>
      <w:pPr>
        <w:pStyle w:val="para12"/>
        <w:tabs defTabSz="720">
          <w:tab w:val="clear" w:pos="480" w:leader="none"/>
          <w:tab w:val="right" w:pos="7920" w:leader="dot"/>
          <w:tab w:val="clear" w:pos="10790" w:leader="dot"/>
        </w:tabs>
      </w:pPr>
      <w:r>
        <w:t>2 Overall Description</w:t>
        <w:tab/>
        <w:t>4</w:t>
      </w:r>
    </w:p>
    <w:p>
      <w:pPr>
        <w:pStyle w:val="para13"/>
        <w:tabs defTabSz="720">
          <w:tab w:val="right" w:pos="7920" w:leader="dot"/>
        </w:tabs>
      </w:pPr>
      <w:r>
        <w:t>2.1 Product Perspective</w:t>
        <w:tab/>
        <w:t>4</w:t>
      </w:r>
    </w:p>
    <w:p>
      <w:pPr>
        <w:pStyle w:val="para13"/>
        <w:tabs defTabSz="720">
          <w:tab w:val="right" w:pos="7920" w:leader="dot"/>
        </w:tabs>
      </w:pPr>
      <w:r>
        <w:t>2.2 Design &amp; Implementation Constraints</w:t>
        <w:tab/>
        <w:t>4</w:t>
      </w:r>
    </w:p>
    <w:p>
      <w:pPr>
        <w:pStyle w:val="para14"/>
        <w:tabs defTabSz="720">
          <w:tab w:val="right" w:pos="7920" w:leader="dot"/>
        </w:tabs>
      </w:pPr>
      <w:r>
        <w:t>2.2.1 Operations</w:t>
        <w:tab/>
        <w:t>5</w:t>
      </w:r>
    </w:p>
    <w:p>
      <w:pPr>
        <w:pStyle w:val="para13"/>
        <w:tabs defTabSz="720">
          <w:tab w:val="right" w:pos="7920" w:leader="dot"/>
        </w:tabs>
      </w:pPr>
      <w:r>
        <w:t>2.3 External Interface Requirements</w:t>
        <w:tab/>
        <w:t>5</w:t>
      </w:r>
    </w:p>
    <w:p>
      <w:pPr>
        <w:pStyle w:val="para14"/>
        <w:tabs defTabSz="720">
          <w:tab w:val="right" w:pos="7920" w:leader="dot"/>
        </w:tabs>
      </w:pPr>
      <w:r>
        <w:t>2.3.1 User Interface</w:t>
        <w:tab/>
        <w:t>5</w:t>
      </w:r>
    </w:p>
    <w:p>
      <w:pPr>
        <w:pStyle w:val="para14"/>
        <w:tabs defTabSz="720">
          <w:tab w:val="right" w:pos="7920" w:leader="dot"/>
        </w:tabs>
      </w:pPr>
      <w:r>
        <w:t>2.3.2 Hardware Interface</w:t>
        <w:tab/>
        <w:t>5</w:t>
      </w:r>
    </w:p>
    <w:p>
      <w:pPr>
        <w:pStyle w:val="para15"/>
        <w:tabs defTabSz="720">
          <w:tab w:val="right" w:pos="7920" w:leader="dot"/>
        </w:tabs>
      </w:pPr>
      <w:r>
        <w:t>2.3.2.1 Processor</w:t>
        <w:tab/>
        <w:t>5</w:t>
      </w:r>
    </w:p>
    <w:p>
      <w:pPr>
        <w:pStyle w:val="para15"/>
        <w:tabs defTabSz="720">
          <w:tab w:val="right" w:pos="7920" w:leader="dot"/>
        </w:tabs>
      </w:pPr>
      <w:r>
        <w:t>2.3.2.2 Sensors</w:t>
        <w:tab/>
        <w:t>5</w:t>
      </w:r>
    </w:p>
    <w:p>
      <w:pPr>
        <w:pStyle w:val="para15"/>
        <w:tabs defTabSz="720">
          <w:tab w:val="right" w:pos="7920" w:leader="dot"/>
        </w:tabs>
      </w:pPr>
      <w:r>
        <w:t>2.3.2.3 Storage</w:t>
        <w:tab/>
        <w:t>5</w:t>
      </w:r>
    </w:p>
    <w:p>
      <w:pPr>
        <w:pStyle w:val="para15"/>
        <w:tabs defTabSz="720">
          <w:tab w:val="right" w:pos="7920" w:leader="dot"/>
        </w:tabs>
      </w:pPr>
      <w:r>
        <w:t>2.3.2.4 Connectivity</w:t>
        <w:tab/>
        <w:t>5</w:t>
      </w:r>
    </w:p>
    <w:p>
      <w:pPr>
        <w:pStyle w:val="para14"/>
        <w:tabs defTabSz="720">
          <w:tab w:val="right" w:pos="7920" w:leader="dot"/>
        </w:tabs>
      </w:pPr>
      <w:r>
        <w:t>2.3.3 Communication Interface</w:t>
        <w:tab/>
        <w:t>5</w:t>
      </w:r>
    </w:p>
    <w:p>
      <w:pPr>
        <w:pStyle w:val="para15"/>
        <w:tabs defTabSz="720">
          <w:tab w:val="right" w:pos="7920" w:leader="dot"/>
        </w:tabs>
      </w:pPr>
      <w:r>
        <w:t>2.3.3.1 USB Class</w:t>
        <w:tab/>
        <w:t>5</w:t>
      </w:r>
    </w:p>
    <w:p>
      <w:pPr>
        <w:pStyle w:val="para15"/>
        <w:tabs defTabSz="720">
          <w:tab w:val="right" w:pos="7920" w:leader="dot"/>
        </w:tabs>
      </w:pPr>
      <w:r>
        <w:t>2.3.3.2 USB Command Interface</w:t>
        <w:tab/>
        <w:t>6</w:t>
      </w:r>
    </w:p>
    <w:p>
      <w:pPr>
        <w:pStyle w:val="para15"/>
        <w:tabs defTabSz="720">
          <w:tab w:val="right" w:pos="7920" w:leader="dot"/>
        </w:tabs>
      </w:pPr>
      <w:r>
        <w:t>2.3.3.3 USB Response Interface</w:t>
        <w:tab/>
        <w:t>7</w:t>
      </w:r>
    </w:p>
    <w:p>
      <w:pPr>
        <w:pStyle w:val="para15"/>
        <w:tabs defTabSz="720">
          <w:tab w:val="right" w:pos="7920" w:leader="dot"/>
        </w:tabs>
      </w:pPr>
      <w:r>
        <w:t>2.3.3.4 WI-FI</w:t>
        <w:tab/>
        <w:t>7</w:t>
      </w:r>
    </w:p>
    <w:p>
      <w:pPr>
        <w:pStyle w:val="para13"/>
        <w:tabs defTabSz="720">
          <w:tab w:val="right" w:pos="7920" w:leader="dot"/>
        </w:tabs>
      </w:pPr>
      <w:r>
        <w:t>2.4 Other Requirements</w:t>
        <w:tab/>
        <w:t>7</w:t>
      </w:r>
    </w:p>
    <w:p>
      <w:pPr>
        <w:pStyle w:val="para14"/>
        <w:tabs defTabSz="720">
          <w:tab w:val="right" w:pos="7920" w:leader="dot"/>
        </w:tabs>
      </w:pPr>
      <w:r>
        <w:t>2.4.1 Performance</w:t>
        <w:tab/>
        <w:t>7</w:t>
      </w:r>
    </w:p>
    <w:p>
      <w:pPr>
        <w:pStyle w:val="para15"/>
        <w:tabs defTabSz="720">
          <w:tab w:val="right" w:pos="7920" w:leader="dot"/>
        </w:tabs>
      </w:pPr>
      <w:r>
        <w:t>2.4.1.1 Processor Load</w:t>
        <w:tab/>
        <w:t>7</w:t>
      </w:r>
    </w:p>
    <w:p>
      <w:pPr>
        <w:pStyle w:val="para15"/>
        <w:tabs defTabSz="720">
          <w:tab w:val="right" w:pos="7920" w:leader="dot"/>
        </w:tabs>
      </w:pPr>
      <w:r>
        <w:t>2.4.1.2 Memory Utilization</w:t>
        <w:tab/>
        <w:t>7</w:t>
      </w:r>
    </w:p>
    <w:p>
      <w:pPr>
        <w:pStyle w:val="para14"/>
        <w:tabs defTabSz="720">
          <w:tab w:val="right" w:pos="7920" w:leader="dot"/>
        </w:tabs>
      </w:pPr>
      <w:r>
        <w:t>2.4.2 Safety</w:t>
        <w:tab/>
        <w:t>8</w:t>
      </w:r>
    </w:p>
    <w:p>
      <w:pPr>
        <w:pStyle w:val="para14"/>
        <w:tabs defTabSz="720">
          <w:tab w:val="right" w:pos="7920" w:leader="dot"/>
        </w:tabs>
      </w:pPr>
      <w:r>
        <w:t>2.4.3 Security</w:t>
        <w:tab/>
        <w:t>8</w:t>
      </w:r>
    </w:p>
    <w:p>
      <w:pPr>
        <w:pStyle w:val="para14"/>
        <w:tabs defTabSz="720">
          <w:tab w:val="right" w:pos="7920" w:leader="dot"/>
        </w:tabs>
      </w:pPr>
      <w:r>
        <w:t>2.4.4 Software Quality Attributes</w:t>
        <w:tab/>
        <w:t>8</w:t>
      </w:r>
    </w:p>
    <w:p>
      <w:pPr>
        <w:pStyle w:val="para12"/>
        <w:tabs defTabSz="720">
          <w:tab w:val="clear" w:pos="480" w:leader="none"/>
          <w:tab w:val="right" w:pos="7920" w:leader="dot"/>
          <w:tab w:val="clear" w:pos="10790" w:leader="dot"/>
        </w:tabs>
      </w:pPr>
      <w:r>
        <w:t>3 Glossary</w:t>
        <w:tab/>
        <w:t>8</w:t>
      </w:r>
    </w:p>
    <w:p>
      <w:r>
        <w:fldChar w:fldCharType="end"/>
      </w:r>
      <w:r/>
      <w:r>
        <w:br w:type="page"/>
      </w:r>
    </w:p>
    <w:p>
      <w:pPr>
        <w:pStyle w:val="para1"/>
        <w:numPr>
          <w:ilvl w:val="0"/>
          <w:numId w:val="1"/>
        </w:numPr>
        <w:ind w:left="432" w:hanging="432"/>
      </w:pPr>
      <w:bookmarkStart w:id="1" w:name="_Toc462918878"/>
      <w:bookmarkEnd w:id="1"/>
      <w:r>
        <w:t>Introduction</w:t>
      </w:r>
    </w:p>
    <w:p>
      <w:pPr>
        <w:pStyle w:val="para2"/>
        <w:numPr>
          <w:ilvl w:val="1"/>
          <w:numId w:val="1"/>
        </w:numPr>
        <w:ind w:left="576" w:hanging="576"/>
      </w:pPr>
      <w:r>
        <w:t>Purpose</w:t>
      </w:r>
    </w:p>
    <w:p>
      <w:r>
        <w:t>Define software requirements specification (SRS) for the IoT Sensor Project. The SRS captures the requirements between users and design.</w:t>
      </w:r>
    </w:p>
    <w:p>
      <w:r>
        <w:t>Any and all requirements defined in here will be tested and validated under a separate test plan.</w:t>
      </w:r>
    </w:p>
    <w:p>
      <w:pPr>
        <w:pStyle w:val="para2"/>
        <w:numPr>
          <w:ilvl w:val="1"/>
          <w:numId w:val="1"/>
        </w:numPr>
        <w:ind w:left="576" w:hanging="576"/>
      </w:pPr>
      <w:r>
        <w:t>References</w:t>
      </w:r>
    </w:p>
    <w:p>
      <w:r>
        <w:t xml:space="preserve">STMicroelectronics, </w:t>
      </w:r>
      <w:hyperlink r:id="rId8" w:history="1">
        <w:r>
          <w:rPr>
            <w:rStyle w:val="char10"/>
          </w:rPr>
          <w:t>https://www.st.com</w:t>
        </w:r>
      </w:hyperlink>
      <w:r>
        <w:t>:</w:t>
      </w:r>
    </w:p>
    <w:p>
      <w:pPr>
        <w:pStyle w:val="para27"/>
        <w:numPr>
          <w:ilvl w:val="0"/>
          <w:numId w:val="2"/>
        </w:numPr>
        <w:ind w:left="720" w:hanging="360"/>
      </w:pPr>
      <w:r>
        <w:t>UM2153 User manual, Discovery kit for IoT node (B-L475E-IOT01A).</w:t>
      </w:r>
    </w:p>
    <w:p>
      <w:pPr>
        <w:pStyle w:val="para27"/>
        <w:numPr>
          <w:ilvl w:val="0"/>
          <w:numId w:val="2"/>
        </w:numPr>
        <w:ind w:left="720" w:hanging="360"/>
      </w:pPr>
      <w:r>
        <w:t>UM1734 User manual, STM32Cube USB device library.</w:t>
      </w:r>
    </w:p>
    <w:p>
      <w:pPr>
        <w:pStyle w:val="para27"/>
        <w:numPr>
          <w:ilvl w:val="0"/>
          <w:numId w:val="2"/>
        </w:numPr>
        <w:ind w:left="720" w:hanging="360"/>
      </w:pPr>
      <w:r>
        <w:t>RM0351 Reference manual, STM32L4x5</w:t>
      </w:r>
    </w:p>
    <w:p>
      <w:pPr>
        <w:pStyle w:val="para27"/>
        <w:numPr>
          <w:ilvl w:val="0"/>
          <w:numId w:val="2"/>
        </w:numPr>
        <w:ind w:left="720" w:hanging="360"/>
      </w:pPr>
      <w:r>
        <w:t>DS10969 Datasheet, STM32L475xx</w:t>
      </w:r>
    </w:p>
    <w:p>
      <w:r>
        <w:t>Other:</w:t>
      </w:r>
    </w:p>
    <w:p>
      <w:pPr>
        <w:pStyle w:val="para27"/>
        <w:numPr>
          <w:ilvl w:val="0"/>
          <w:numId w:val="2"/>
        </w:numPr>
        <w:ind w:left="720" w:hanging="360"/>
      </w:pPr>
      <w:r>
        <w:t xml:space="preserve">Amazon FreeRTOS, device registration and security requirements, </w:t>
      </w:r>
      <w:hyperlink r:id="rId9" w:history="1">
        <w:r>
          <w:rPr>
            <w:rStyle w:val="char10"/>
          </w:rPr>
          <w:t>https://aws.amazon.com/freertos/</w:t>
        </w:r>
      </w:hyperlink>
      <w:r>
        <w:br w:type="page"/>
      </w:r>
    </w:p>
    <w:p>
      <w:pPr>
        <w:pStyle w:val="para1"/>
        <w:numPr>
          <w:ilvl w:val="0"/>
          <w:numId w:val="1"/>
        </w:numPr>
        <w:ind w:left="432" w:hanging="432"/>
      </w:pPr>
      <w:r>
        <w:t>Overall Description</w:t>
      </w:r>
    </w:p>
    <w:p>
      <w:pPr>
        <w:pStyle w:val="para2"/>
        <w:numPr>
          <w:ilvl w:val="1"/>
          <w:numId w:val="1"/>
        </w:numPr>
        <w:ind w:left="576" w:hanging="576"/>
      </w:pPr>
      <w:r>
        <w:t>Product Perspective</w:t>
      </w:r>
    </w:p>
    <w:p>
      <w:r>
        <w:t xml:space="preserve">Overall product will upload sensor information unto cloud servers. This project will demonstrate the capability as a stepping stone to develop more advance products. </w:t>
      </w:r>
    </w:p>
    <w:p>
      <w:r>
        <w:t>Project consists of the embedded software that will be developed for installation on a commercial of the shelf (COTS) single board computer that contains a; microcontroller, sensors, USB connectivity, and Wi-Fi connectivity.</w:t>
      </w:r>
    </w:p>
    <w:p>
      <w:pPr>
        <w:pStyle w:val="para27"/>
        <w:numPr>
          <w:ilvl w:val="0"/>
          <w:numId w:val="2"/>
        </w:numPr>
        <w:ind w:left="720" w:hanging="360"/>
      </w:pPr>
      <w:r>
        <w:t>The USB interface will implement a command and response interface that connects directly to a serial terminal (e.g. YAT, HyperTerminal). This will provide the ability to configure the embedded software for different Wi-Fi installations, cloud server configuration, as well the ability to directly connect and monitor system behavior.</w:t>
      </w:r>
    </w:p>
    <w:p>
      <w:pPr>
        <w:pStyle w:val="para27"/>
        <w:numPr>
          <w:ilvl w:val="0"/>
          <w:numId w:val="2"/>
        </w:numPr>
        <w:ind w:left="720" w:hanging="360"/>
      </w:pPr>
      <w:r>
        <w:rPr>
          <w:noProof/>
        </w:rPr>
        <mc:AlternateContent>
          <mc:Choice Requires="wpg">
            <w:drawing>
              <wp:anchor distT="114300" distB="114300" distL="114300" distR="114300" simplePos="0" relativeHeight="251658242" behindDoc="0" locked="0" layoutInCell="0" hidden="0" allowOverlap="1">
                <wp:simplePos x="0" y="0"/>
                <wp:positionH relativeFrom="column">
                  <wp:posOffset>258445</wp:posOffset>
                </wp:positionH>
                <wp:positionV relativeFrom="paragraph">
                  <wp:posOffset>538480</wp:posOffset>
                </wp:positionV>
                <wp:extent cx="4620260" cy="1991995"/>
                <wp:effectExtent l="0" t="0" r="0" b="9525"/>
                <wp:wrapTopAndBottom/>
                <wp:docPr id="2" name="Group1"/>
                <wp:cNvGraphicFramePr/>
                <a:graphic xmlns:a="http://schemas.openxmlformats.org/drawingml/2006/main">
                  <a:graphicData uri="http://schemas.microsoft.com/office/word/2010/wordprocessingGroup">
                    <wpg:wgp>
                      <wpg:cNvGrpSpPr>
                        <a:extLst>
                          <a:ext uri="smNativeData">
                            <sm:smNativeData xmlns:sm="smNativeData" val="SMDATA_6_VSpTXRMAAAAlAAAAAQAAAA0BAAAAkAAAAEgAAACQAAAASAAAAAAAAAAAAAAAAAAAABcAAAAUAAAAAAAAAAAAAAD/fwAA/38AAAABAAAJAAAABAAAAAAAAAAMAAAAEAAAAAAAAAAAAAAAAAAAAAAAAAAhAAAAQAAAADwAAAA4AAAAAKEAACAAAAAAAAAAAAAAAAIAAACXAQAAAAAAAAIAAABQAwAAbBwAAEEMAAADAAAABwoAAIAZAAAoAAAACAAAAAEAAAABAAAA"/>
                          </a:ext>
                        </a:extLst>
                      </wpg:cNvGrpSpPr>
                      <wpg:grpSpPr>
                        <a:xfrm>
                          <a:off x="0" y="0"/>
                          <a:ext cx="4620260" cy="1991995"/>
                          <a:chOff x="0" y="0"/>
                          <a:chExt cx="4620260" cy="1991995"/>
                        </a:xfrm>
                      </wpg:grpSpPr>
                      <wps:wsp>
                        <wps:cNvPr id="3" name="Connector3"/>
                        <wps:cNvCnPr>
                          <a:cxnSpLocks noChangeShapeType="1"/>
                          <a:extLst>
                            <a:ext uri="smNativeData">
                              <sm:smNativeData xmlns:sm="smNativeData" val="SMDATA_15_VSpTXRMAAAAlAAAADgAAAA0BAAAAkAAAAEgAAACQAAAASAAAAAAAAAABAAAAAAAAAAEAAABQAAAAVZECvuxuUL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gAAAAAAAAAAAAAAAAAAAAAAAAAAAAAAAAAAAAAAAAAAAAAAAAAAAAAAAAAAAAAAAAAAAAAAACgAAAAIAAAAAQAAAAEAAAA="/>
                            </a:ext>
                          </a:extLst>
                        </wps:cNvCnPr>
                        <wps:spPr>
                          <a:xfrm rot="16200000" flipH="1">
                            <a:off x="669925" y="991870"/>
                            <a:ext cx="379095" cy="491490"/>
                          </a:xfrm>
                          <a:prstGeom prst="bentConnector2">
                            <a:avLst/>
                          </a:prstGeom>
                          <a:noFill/>
                          <a:ln w="12700">
                            <a:solidFill>
                              <a:srgbClr val="000000"/>
                            </a:solidFill>
                          </a:ln>
                        </wps:spPr>
                        <wps:bodyPr spcFirstLastPara="1" vertOverflow="clip" horzOverflow="clip" anchor="ctr" upright="1">
                          <a:noAutofit/>
                        </wps:bodyPr>
                      </wps:wsp>
                      <wps:wsp>
                        <wps:cNvPr id="4" name="Rectangle1"/>
                        <wps:cNvSpPr>
                          <a:extLst>
                            <a:ext uri="smNativeData">
                              <sm:smNativeData xmlns:sm="smNativeData" val="SMDATA_15_VSpTXRMAAAAlAAAAZQAAAA0BAAAAkAAAAEgAAACQAAAASAAAAAAAAAABAAAAAAAAAAEAAABQAAAAVlVVVVVV1T8AAAAAAADgPwAAAAAAAOA/AAAAAAAA4D8AAAAAAADgPwAAAAAAAOA/AAAAAAAA4D8AAAAAAADgPwAAAAAAAOA/AAAAAAAA4D8CAAAAjAAAAAEAAAAAAAAA5ubmAAAAAAAAAAAAAAAAAAAAAAAAAAAAAAAAAAAAAAAAAAAAZAAAAAEAAABAAAAAAAAAAAAAAAAAAAAAAAAAAAAAAAAAAAAAAAAAAAAAAAAAAAAAAAAAAAAAAAAAAAAAAAAAAAAAAAAAAAAAAAAAAAAAAAAAAAAAAAAAAAAAAAAAAAAAFAAAADwAAAABAAAAAAAAAAAAAAAPAAAAAQAAAAEAAAAAAAAAAAAAAAA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1105535" y="845820"/>
                            <a:ext cx="2619375" cy="1146175"/>
                          </a:xfrm>
                          <a:prstGeom prst="roundRect">
                            <a:avLst>
                              <a:gd name="adj" fmla="val 16667"/>
                            </a:avLst>
                          </a:prstGeom>
                          <a:solidFill>
                            <a:srgbClr val="E6E6E6"/>
                          </a:solidFill>
                          <a:ln w="9525">
                            <a:solidFill>
                              <a:srgbClr val="000000"/>
                            </a:solidFill>
                          </a:ln>
                        </wps:spPr>
                        <wps:bodyPr spcFirstLastPara="1" vertOverflow="clip" horzOverflow="clip" anchor="ctr" upright="1">
                          <a:noAutofit/>
                        </wps:bodyPr>
                      </wps:wsp>
                      <pic:pic xmlns:pic="http://schemas.openxmlformats.org/drawingml/2006/picture">
                        <pic:nvPicPr>
                          <pic:cNvPr id="5" name="Picture1"/>
                          <pic:cNvPicPr>
                            <a:extLst>
                              <a:ext uri="smNativeData">
                                <sm:smNativeData xmlns:sm="smNativeData" val="SMDATA_17_VSpTXR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cQMAANIGAADBAgAAJAoAAAAAAABkAAAAZAAAAAAAAAAjAAAABAAAAGQAAAAXAAAAFAAAAK0HAAAoBQAArQcAACgFAAAAAQAACQAAAAQAAAAAAAAADAAAABAAAABfyLY5+YPHP2PANAZMY+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EAAAAAAAAAAAAAAAAAAAAAAAAAAAAAAAAAAAAAAAAAAAAAAAAAAAAAAAAAAAAAAAAAAAAAAAAoAAAACAAAAAEAAAABAAAA"/>
                              </a:ext>
                            </a:extLst>
                          </pic:cNvPicPr>
                        </pic:nvPicPr>
                        <pic:blipFill>
                          <a:blip r:embed="rId10"/>
                          <a:srcRect l="8810" t="17460" r="7050" b="25960"/>
                          <a:stretch>
                            <a:fillRect/>
                          </a:stretch>
                        </pic:blipFill>
                        <pic:spPr>
                          <a:xfrm>
                            <a:off x="0" y="0"/>
                            <a:ext cx="1247775" cy="838200"/>
                          </a:xfrm>
                          <a:prstGeom prst="rect">
                            <a:avLst/>
                          </a:prstGeom>
                          <a:noFill/>
                          <a:ln w="12700">
                            <a:noFill/>
                          </a:ln>
                        </pic:spPr>
                      </pic:pic>
                      <wps:wsp>
                        <wps:cNvPr id="6" name="Textbox1"/>
                        <wps:cNvSpPr>
                          <a:extLst>
                            <a:ext uri="smNativeData">
                              <sm:smNativeData xmlns:sm="smNativeData" val="SMDATA_15_VSpTXRMAAAAlAAAAZQAAAE0BAAAAkAAAAEgAAACQAAAASAAAAAAAAAABAAAAAAAAAAEAAABQAAAAUlVVVVV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K0BAADQLwAA4D0AAAABAAAJAAAABAAAAAAAAAAMAAAAEAAAANBwUvflsdU/VVVVVVVV1b8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QAAAAAAAAAAAAAAAAAAAAAAAAAAAAAAAAAAAAAAAAAAAAAAAAAAAAAAAAAAAAAAAAAAAAAAACgAAAAIAAAAAQAAAAIAAAA="/>
                            </a:ext>
                          </a:extLst>
                        </wps:cNvSpPr>
                        <wps:spPr>
                          <a:xfrm>
                            <a:off x="1880870" y="1040130"/>
                            <a:ext cx="1123950" cy="272415"/>
                          </a:xfrm>
                          <a:prstGeom prst="roundRect">
                            <a:avLst>
                              <a:gd name="adj" fmla="val 16667"/>
                            </a:avLst>
                          </a:prstGeom>
                          <a:noFill/>
                          <a:ln w="12700">
                            <a:noFill/>
                          </a:ln>
                        </wps:spPr>
                        <wps:txbx>
                          <w:txbxContent>
                            <w:p>
                              <w:pPr>
                                <w:spacing w:after="0" w:line="240" w:lineRule="auto"/>
                                <w:jc w:val="center"/>
                                <w:widowControl w:val="0"/>
                                <w:rPr>
                                  <w:rFonts w:eastAsia="Times New Roman"/>
                                  <w:kern w:val="1"/>
                                  <w:sz w:val="24"/>
                                  <w:szCs w:val="24"/>
                                </w:rPr>
                              </w:pPr>
                              <w:r>
                                <w:rPr>
                                  <w:rFonts w:eastAsia="Times New Roman"/>
                                  <w:kern w:val="1"/>
                                  <w:sz w:val="24"/>
                                  <w:szCs w:val="24"/>
                                </w:rPr>
                                <w:t>Microcontroller</w:t>
                              </w:r>
                            </w:p>
                          </w:txbxContent>
                        </wps:txbx>
                        <wps:bodyPr spcFirstLastPara="1" vertOverflow="clip" horzOverflow="clip" anchor="ctr" upright="1">
                          <a:prstTxWarp prst="textNoShape">
                            <a:avLst/>
                          </a:prstTxWarp>
                          <a:spAutoFit/>
                        </wps:bodyPr>
                      </wps:wsp>
                      <wps:wsp>
                        <wps:cNvPr id="7" name="AutoShape1"/>
                        <wps:cNvSpPr>
                          <a:extLst>
                            <a:ext uri="smNativeData">
                              <sm:smNativeData xmlns:sm="smNativeData" val="SMDATA_15_VSpTXRMAAAAlAAAAZQAAAE0BAAAAkAAAAEgAAACQAAAASAAAAAAAAAABAAAAAAAAAAEAAABQAAAAUlVVVVV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JMBAADQLwAA4D0AAAAB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QAAAAAAAAAAAAAAAAAAAAAAAAAAAAAAAAAAAAAAAAAAAAAAAAAAAAAAAAAAAAAAAAAAAAAAACgAAAAIAAAAAQAAAAIAAAA="/>
                            </a:ext>
                          </a:extLst>
                        </wps:cNvSpPr>
                        <wps:spPr>
                          <a:xfrm>
                            <a:off x="4009390" y="1676400"/>
                            <a:ext cx="610870" cy="272415"/>
                          </a:xfrm>
                          <a:prstGeom prst="roundRect">
                            <a:avLst>
                              <a:gd name="adj" fmla="val 16667"/>
                            </a:avLst>
                          </a:prstGeom>
                          <a:noFill/>
                          <a:ln w="12700">
                            <a:noFill/>
                          </a:ln>
                        </wps:spPr>
                        <wps:txbx>
                          <w:txbxContent>
                            <w:p>
                              <w:pPr>
                                <w:spacing w:after="0" w:line="240" w:lineRule="auto"/>
                                <w:jc w:val="center"/>
                                <w:widowControl w:val="0"/>
                                <w:rPr>
                                  <w:rFonts w:eastAsia="Times New Roman"/>
                                  <w:kern w:val="1"/>
                                  <w:sz w:val="24"/>
                                  <w:szCs w:val="24"/>
                                </w:rPr>
                              </w:pPr>
                              <w:r>
                                <w:rPr>
                                  <w:rFonts w:eastAsia="Times New Roman"/>
                                  <w:kern w:val="1"/>
                                  <w:sz w:val="24"/>
                                  <w:szCs w:val="24"/>
                                </w:rPr>
                                <w:t>USB</w:t>
                              </w:r>
                            </w:p>
                          </w:txbxContent>
                        </wps:txbx>
                        <wps:bodyPr spcFirstLastPara="1" vertOverflow="clip" horzOverflow="clip" anchor="ctr" upright="1">
                          <a:prstTxWarp prst="textNoShape">
                            <a:avLst/>
                          </a:prstTxWarp>
                          <a:spAutoFit/>
                        </wps:bodyPr>
                      </wps:wsp>
                      <wps:wsp>
                        <wps:cNvPr id="8" name="AutoShape2"/>
                        <wps:cNvSpPr>
                          <a:extLst>
                            <a:ext uri="smNativeData">
                              <sm:smNativeData xmlns:sm="smNativeData" val="SMDATA_15_VSpTXRMAAAAlAAAAZQAAAE0BAAAAkAAAAEgAAACQAAAASAAAAAAAAAABAAAAAAAAAAEAAABQAAAAUlVVVVV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JMBAADQLwAA4D0AAAAB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QAAAAAAAAAAAAAAAAAAAAAAAAAAAAAAAAAAAAAAAAAAAAAAAAAAAAAAAAAAAAAAAAAAAAAAACgAAAAIAAAAAQAAAAIAAAA="/>
                            </a:ext>
                          </a:extLst>
                        </wps:cNvSpPr>
                        <wps:spPr>
                          <a:xfrm>
                            <a:off x="308610" y="767715"/>
                            <a:ext cx="610870" cy="272415"/>
                          </a:xfrm>
                          <a:prstGeom prst="roundRect">
                            <a:avLst>
                              <a:gd name="adj" fmla="val 16667"/>
                            </a:avLst>
                          </a:prstGeom>
                          <a:noFill/>
                          <a:ln w="12700">
                            <a:noFill/>
                          </a:ln>
                        </wps:spPr>
                        <wps:txbx>
                          <w:txbxContent>
                            <w:p>
                              <w:pPr>
                                <w:spacing w:after="0" w:line="240" w:lineRule="auto"/>
                                <w:jc w:val="center"/>
                                <w:widowControl w:val="0"/>
                                <w:rPr>
                                  <w:rFonts w:eastAsia="Times New Roman"/>
                                  <w:kern w:val="1"/>
                                  <w:sz w:val="24"/>
                                  <w:szCs w:val="24"/>
                                </w:rPr>
                              </w:pPr>
                              <w:r>
                                <w:rPr>
                                  <w:rFonts w:eastAsia="Times New Roman"/>
                                  <w:kern w:val="1"/>
                                  <w:sz w:val="24"/>
                                  <w:szCs w:val="24"/>
                                </w:rPr>
                                <w:t>Wi-Fi</w:t>
                              </w:r>
                            </w:p>
                          </w:txbxContent>
                        </wps:txbx>
                        <wps:bodyPr spcFirstLastPara="1" vertOverflow="clip" horzOverflow="clip" anchor="ctr" upright="1">
                          <a:prstTxWarp prst="textNoShape">
                            <a:avLst/>
                          </a:prstTxWarp>
                          <a:spAutoFit/>
                        </wps:bodyPr>
                      </wps:wsp>
                      <wps:wsp>
                        <wps:cNvPr id="9" name="AutoShape3"/>
                        <wps:cNvSpPr>
                          <a:extLst>
                            <a:ext uri="smNativeData">
                              <sm:smNativeData xmlns:sm="smNativeData" val="SMDATA_15_VSpTXRMAAAAlAAAAZQAAAE0BAAAAkAAAAEgAAACQAAAASAAAAAAAAAABAAAAAAAAAAEAAABQAAAAUlVVVVV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JMBAADQLwAA4D0AAAAB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QAAAAAAAAAAAAAAAAAAAAAAAAAAAAAAAAAAAAAAAAAAAAAAAAAAAAAAAAAAAAAAAAAAAAAAACgAAAAIAAAAAQAAAAIAAAA="/>
                            </a:ext>
                          </a:extLst>
                        </wps:cNvSpPr>
                        <wps:spPr>
                          <a:xfrm>
                            <a:off x="1247775" y="1573530"/>
                            <a:ext cx="1182370" cy="272415"/>
                          </a:xfrm>
                          <a:prstGeom prst="roundRect">
                            <a:avLst>
                              <a:gd name="adj" fmla="val 16667"/>
                            </a:avLst>
                          </a:prstGeom>
                          <a:noFill/>
                          <a:ln w="12700">
                            <a:noFill/>
                          </a:ln>
                        </wps:spPr>
                        <wps:txbx>
                          <w:txbxContent>
                            <w:p>
                              <w:pPr>
                                <w:spacing w:after="0" w:line="240" w:lineRule="auto"/>
                                <w:jc w:val="center"/>
                                <w:widowControl w:val="0"/>
                                <w:rPr>
                                  <w:rFonts w:eastAsia="Times New Roman"/>
                                  <w:kern w:val="1"/>
                                  <w:sz w:val="24"/>
                                  <w:szCs w:val="24"/>
                                </w:rPr>
                              </w:pPr>
                              <w:r>
                                <w:rPr>
                                  <w:rFonts w:eastAsia="Times New Roman"/>
                                  <w:kern w:val="1"/>
                                  <w:sz w:val="24"/>
                                  <w:szCs w:val="24"/>
                                </w:rPr>
                                <w:t>Temp. Sensor</w:t>
                              </w:r>
                            </w:p>
                          </w:txbxContent>
                        </wps:txbx>
                        <wps:bodyPr spcFirstLastPara="1" vertOverflow="clip" horzOverflow="clip" anchor="ctr" upright="1">
                          <a:prstTxWarp prst="textNoShape">
                            <a:avLst/>
                          </a:prstTxWarp>
                          <a:spAutoFit/>
                        </wps:bodyPr>
                      </wps:wsp>
                      <wps:wsp>
                        <wps:cNvPr id="10" name="AutoShape4"/>
                        <wps:cNvSpPr>
                          <a:extLst>
                            <a:ext uri="smNativeData">
                              <sm:smNativeData xmlns:sm="smNativeData" val="SMDATA_15_VSpTXRMAAAAlAAAAZQAAAE0BAAAAkAAAAEgAAACQAAAASAAAAAAAAAABAAAAAAAAAAEAAABQAAAAUlVVVVV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JMBAADQLwAA4D0AAAAB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QAAAAAAAAAAAAAAAAAAAAAAAAAAAAAAAAAAAAAAAAAAAAAAAAAAAAAAAAAAAAAAAAAAAAAAACgAAAAIAAAAAQAAAAIAAAA="/>
                            </a:ext>
                          </a:extLst>
                        </wps:cNvSpPr>
                        <wps:spPr>
                          <a:xfrm>
                            <a:off x="2455545" y="1573530"/>
                            <a:ext cx="1182370" cy="272415"/>
                          </a:xfrm>
                          <a:prstGeom prst="roundRect">
                            <a:avLst>
                              <a:gd name="adj" fmla="val 16667"/>
                            </a:avLst>
                          </a:prstGeom>
                          <a:noFill/>
                          <a:ln w="12700">
                            <a:noFill/>
                          </a:ln>
                        </wps:spPr>
                        <wps:txbx>
                          <w:txbxContent>
                            <w:p>
                              <w:pPr>
                                <w:spacing w:after="0" w:line="240" w:lineRule="auto"/>
                                <w:jc w:val="center"/>
                                <w:widowControl w:val="0"/>
                                <w:rPr>
                                  <w:rFonts w:eastAsia="Times New Roman"/>
                                  <w:kern w:val="1"/>
                                  <w:sz w:val="24"/>
                                  <w:szCs w:val="24"/>
                                </w:rPr>
                              </w:pPr>
                              <w:r>
                                <w:rPr>
                                  <w:rFonts w:eastAsia="Times New Roman"/>
                                  <w:kern w:val="1"/>
                                  <w:sz w:val="24"/>
                                  <w:szCs w:val="24"/>
                                </w:rPr>
                                <w:t>Humidity Sensor</w:t>
                              </w:r>
                            </w:p>
                          </w:txbxContent>
                        </wps:txbx>
                        <wps:bodyPr spcFirstLastPara="1" vertOverflow="clip" horzOverflow="clip" anchor="ctr" upright="1">
                          <a:prstTxWarp prst="textNoShape">
                            <a:avLst/>
                          </a:prstTxWarp>
                          <a:spAutoFit/>
                        </wps:bodyPr>
                      </wps:wsp>
                      <wps:wsp>
                        <wps:cNvPr id="11" name="Connector1"/>
                        <wps:cNvCnPr>
                          <a:cxnSpLocks noChangeShapeType="1"/>
                          <a:stCxn id="9" idx="0"/>
                          <a:endCxn id="6" idx="2"/>
                          <a:extLst>
                            <a:ext uri="smNativeData">
                              <sm:smNativeData xmlns:sm="smNativeData" val="SMDATA_15_VSpTXRMAAAAlAAAADgAAAA0BAAAAkAAAAEgAAACQAAAASAAAAAAAAAABAAAAAAAAAAEAAABQAAAABq+lQo/uYz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gAAAAAAAAAAAAAAAAAAAAAAAAAAAAAAAAAAAAAAAAAAAAAAAAAAAAAAAAAAAAAAAAAAAAAAACgAAAAIAAAAAQAAAAEAAAA="/>
                            </a:ext>
                          </a:extLst>
                        </wps:cNvCnPr>
                        <wps:spPr>
                          <a:xfrm rot="16200000">
                            <a:off x="2010410" y="1141095"/>
                            <a:ext cx="260985" cy="603885"/>
                          </a:xfrm>
                          <a:prstGeom prst="bentConnector3">
                            <a:avLst>
                              <a:gd name="adj1" fmla="val 50122"/>
                            </a:avLst>
                          </a:prstGeom>
                          <a:noFill/>
                          <a:ln w="12700">
                            <a:solidFill>
                              <a:srgbClr val="000000"/>
                            </a:solidFill>
                          </a:ln>
                        </wps:spPr>
                        <wps:bodyPr spcFirstLastPara="1" vertOverflow="clip" horzOverflow="clip" anchor="ctr" upright="1">
                          <a:noAutofit/>
                        </wps:bodyPr>
                      </wps:wsp>
                      <wps:wsp>
                        <wps:cNvPr id="12" name="Connector2"/>
                        <wps:cNvCnPr>
                          <a:cxnSpLocks noChangeShapeType="1"/>
                          <a:stCxn id="10" idx="0"/>
                          <a:endCxn id="6" idx="2"/>
                          <a:extLst>
                            <a:ext uri="smNativeData">
                              <sm:smNativeData xmlns:sm="smNativeData" val="SMDATA_15_VSpTXRMAAAAlAAAADgAAAA0BAAAAkAAAAEgAAACQAAAASAAAAAAAAAABAAAAAAAAAAEAAABQAAAACK+lQo/uYz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gAAAAAAAAAAAAAAAAAAAAAAAAAAAAAAAAAAAAAAAAAAAAAAAAAAAAAAAAAAAAAAAAAAAAAAACgAAAAIAAAAAQAAAAEAAAA="/>
                            </a:ext>
                          </a:extLst>
                        </wps:cNvCnPr>
                        <wps:spPr>
                          <a:xfrm rot="5400000" flipH="1">
                            <a:off x="2614295" y="1141095"/>
                            <a:ext cx="260985" cy="603885"/>
                          </a:xfrm>
                          <a:prstGeom prst="bentConnector3">
                            <a:avLst>
                              <a:gd name="adj1" fmla="val 50122"/>
                            </a:avLst>
                          </a:prstGeom>
                          <a:noFill/>
                          <a:ln w="12700">
                            <a:solidFill>
                              <a:srgbClr val="000000"/>
                            </a:solidFill>
                          </a:ln>
                        </wps:spPr>
                        <wps:bodyPr spcFirstLastPara="1" vertOverflow="clip" horzOverflow="clip" anchor="ctr" upright="1">
                          <a:noAutofit/>
                        </wps:bodyPr>
                      </wps:wsp>
                      <wps:wsp>
                        <wps:cNvPr id="13" name="Connector4"/>
                        <wps:cNvCnPr>
                          <a:cxnSpLocks noChangeShapeType="1"/>
                          <a:stCxn id="4" idx="3"/>
                          <a:endCxn id="7" idx="0"/>
                          <a:extLst>
                            <a:ext uri="smNativeData">
                              <sm:smNativeData xmlns:sm="smNativeData" val="SMDATA_15_VSpTXRMAAAAlAAAADgAAAA0BAAAAkAAAAEgAAACQAAAASAAAAAAAAAABAAAAAAAAAAEAAABQAAAA4c+EPxP+3L/kOI7jOI4LwA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gAAAAAAAAAAAAAAAAAAAAAAAAAAAAAAAAAAAAAAAAAAAAAAAAAAAAAAAAAAAAAAAAAAAAAAACgAAAAIAAAAAQAAAAEAAAA="/>
                            </a:ext>
                          </a:extLst>
                        </wps:cNvCnPr>
                        <wps:spPr>
                          <a:xfrm>
                            <a:off x="3724910" y="1419225"/>
                            <a:ext cx="589915" cy="257175"/>
                          </a:xfrm>
                          <a:prstGeom prst="bentConnector2">
                            <a:avLst/>
                          </a:prstGeom>
                          <a:noFill/>
                          <a:ln w="12700">
                            <a:solidFill>
                              <a:srgbClr val="000000"/>
                            </a:solidFill>
                          </a:ln>
                        </wps:spPr>
                        <wps:bodyPr spcFirstLastPara="1" vertOverflow="clip" horzOverflow="clip" anchor="ctr" upright="1">
                          <a:noAutofit/>
                        </wps:bodyPr>
                      </wps:wsp>
                      <wps:wsp>
                        <wps:cNvPr id="14" name="AutoShape5"/>
                        <wps:cNvSpPr>
                          <a:extLst>
                            <a:ext uri="smNativeData">
                              <sm:smNativeData xmlns:sm="smNativeData" val="SMDATA_15_VSpTXRMAAAAlAAAAZQAAAE0BAAAAkAAAAEgAAACQAAAASAAAAAAAAAABAAAAAAAAAAEAAABQAAAAUlVVVVV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K0BAADQLwAA4D0AAAABAAAJAAAABAAAAAAAAAAMAAAAEAAAANBwUvflsdU/VVVVVVVV1b8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QAAAAAAAAAAAAAAAAAAAAAAAAAAAAAAAAAAAAAAAAAAAAAAAAAAAAAAAAAAAAAAAAAAAAAAACgAAAAIAAAAAQAAAAIAAAA="/>
                            </a:ext>
                          </a:extLst>
                        </wps:cNvSpPr>
                        <wps:spPr>
                          <a:xfrm>
                            <a:off x="1525905" y="573405"/>
                            <a:ext cx="1866900" cy="272415"/>
                          </a:xfrm>
                          <a:prstGeom prst="roundRect">
                            <a:avLst>
                              <a:gd name="adj" fmla="val 16667"/>
                            </a:avLst>
                          </a:prstGeom>
                          <a:noFill/>
                          <a:ln w="12700">
                            <a:noFill/>
                          </a:ln>
                        </wps:spPr>
                        <wps:txbx>
                          <w:txbxContent>
                            <w:p>
                              <w:pPr>
                                <w:spacing w:after="0" w:line="240" w:lineRule="auto"/>
                                <w:jc w:val="center"/>
                                <w:widowControl w:val="0"/>
                                <w:rPr>
                                  <w:rFonts w:eastAsia="Times New Roman"/>
                                  <w:kern w:val="1"/>
                                  <w:sz w:val="24"/>
                                  <w:szCs w:val="24"/>
                                </w:rPr>
                              </w:pPr>
                              <w:r>
                                <w:rPr>
                                  <w:rFonts w:eastAsia="Times New Roman"/>
                                  <w:kern w:val="1"/>
                                  <w:sz w:val="24"/>
                                  <w:szCs w:val="24"/>
                                </w:rPr>
                                <w:t>Single Board Computer</w:t>
                              </w:r>
                            </w:p>
                          </w:txbxContent>
                        </wps:txbx>
                        <wps:bodyPr spcFirstLastPara="1" vertOverflow="clip" horzOverflow="clip" anchor="ctr" upright="1">
                          <a:prstTxWarp prst="textNoShape">
                            <a:avLst/>
                          </a:prstTxWarp>
                          <a:spAutoFit/>
                        </wps:bodyPr>
                      </wps:wsp>
                    </wpg:wgp>
                  </a:graphicData>
                </a:graphic>
              </wp:anchor>
            </w:drawing>
          </mc:Choice>
          <mc:Fallback>
            <w:pict>
              <v:group style="position:absolute;margin-left:20.35pt;margin-top:42.40pt;width:363.80pt;height:156.85pt;z-index:251658242;mso-wrap-distance-top:9.00pt;mso-wrap-distance-bottom:9.00pt" coordorigin="2567,6528" coordsize="7276,3137">
                <v:shapetype id="_x0000_t33" coordsize="21600,21600" o:spt="33" o:oned="t" path="m,l21600,r,21600e" filled="f">
                  <v:stroke joinstyle="miter"/>
                  <v:path arrowok="t" fillok="f" o:connecttype="none"/>
                  <o:lock v:ext="edit" shapetype="t"/>
                </v:shapetype>
                <v:shape id="Connector3" o:spid="_x0000_s1027" type="#_x0000_t33" style="position:absolute;left:3622;top:8090;width:597;height:774;rotation:90.0;flip:x" o:connectortype="elbow" adj="10789,16200,16200" strokeweight="1.00pt" v:ext="SMDATA_14_VSpTXRMAAAAlAAAADgAAAA0BAAAAkAAAAEgAAACQAAAASAAAAAAAAAABAAAAAAAAAAEAAABQAAAAVZECvuxuUL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roundrect id="Rectangle1" o:spid="_x0000_s1028" style="position:absolute;left:4308;top:7860;width:4125;height:1805" arcsize="10922f" strokeweight="0.75pt" fillcolor="#e6e6e6" v:ext="SMDATA_14_VSpTXRMAAAAlAAAAZQAAAA0BAAAAkAAAAEgAAACQAAAASAAAAAAAAAABAAAAAAAAAAEAAABQAAAAVlVVVVVV1T8AAAAAAADgPwAAAAAAAOA/AAAAAAAA4D8AAAAAAADgPwAAAAAAAOA/AAAAAAAA4D8AAAAAAADgPwAAAAAAAOA/AAAAAAAA4D8CAAAAjAAAAAEAAAAAAAAA5ubmAAAAAAAAAAAAAAAAAAAAAAAAAAAAAAAAAAAAAAAAAAAAZAAAAAEAAABAAAAAAAAAAAAAAAAAAAAAAAAAAAAAAAAAAAAAAAAAAAAAAAAAAAAAAAAAAAAAAAAAAAAAAAAAAAAAAAAAAAAAAAAAAAAAAAAAAAAAAAAAAAAAAAAAAAAAFAAAADwAAAABAAAAAAAAAAAAAAAPAAAAAQAAAAEAAAAAAAAAAAAAAAA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roundrect>
                <v:shapetype id="_x0000_t75" coordsize="21600,21600" o:spt="75" o:preferrelative="t" path="m,l,21600r21600,l21600,xe">
                  <v:path gradientshapeok="t" o:connecttype="rect"/>
                </v:shapetype>
                <v:shape id="Picture1" o:spid="_x0000_s1029" type="#_x0000_t75" style="position:absolute;left:2567;top:6528;width:1965;height:1320" stroked="f" filled="f" v:ext="SMDATA_16_VSpTXR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cQMAANIGAADBAgAAJAoAAAAAAABkAAAAZAAAAAAAAAAjAAAABAAAAGQAAAAXAAAAFAAAAK0HAAAoBQAArQcAACgFAAAAAQAACQAAAAQAAAAAAAAADAAAABAAAABfyLY5+YPHP2PANAZMY+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oAAAACAAAAAEAAAABAAAA">
                  <v:imagedata r:id="rId10" croptop="11442f" cropbottom="17013f" cropleft="5773f" cropright="4620f" o:title="media/image1"/>
                </v:shape>
                <v:roundrect id="Textbox1" o:spid="_x0000_s1030" style="position:absolute;left:5529;top:8166;width:1770;height:429" arcsize="10919f" stroked="f" filled="f" v:ext="SMDATA_14_VSpTXRMAAAAlAAAAZQAAAE0BAAAAkAAAAEgAAACQAAAASAAAAAAAAAABAAAAAAAAAAEAAABQAAAAUlVVVVV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K0BAADQLwAA4D0AAAABAAAJAAAABAAAAAAAAAAMAAAAEAAAANBwUvflsdU/VVVVVVVV1b8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textbox style="v-text-anchor:middle" inset="2.8pt,2.8pt,2.8pt,2.8pt">
                    <w:txbxContent>
                      <w:p>
                        <w:pPr>
                          <w:spacing w:after="0" w:line="240" w:lineRule="auto"/>
                          <w:jc w:val="center"/>
                          <w:widowControl w:val="0"/>
                          <w:rPr>
                            <w:rFonts w:eastAsia="Times New Roman"/>
                            <w:kern w:val="1"/>
                            <w:sz w:val="24"/>
                            <w:szCs w:val="24"/>
                          </w:rPr>
                        </w:pPr>
                        <w:r>
                          <w:rPr>
                            <w:rFonts w:eastAsia="Times New Roman"/>
                            <w:kern w:val="1"/>
                            <w:sz w:val="24"/>
                            <w:szCs w:val="24"/>
                          </w:rPr>
                          <w:t>Microcontroller</w:t>
                        </w:r>
                      </w:p>
                    </w:txbxContent>
                  </v:textbox>
                </v:roundrect>
                <v:roundrect id="AutoShape1" o:spid="_x0000_s1031" style="position:absolute;left:8881;top:9168;width:962;height:429" arcsize="10919f" stroked="f" filled="f" v:ext="SMDATA_14_VSpTXRMAAAAlAAAAZQAAAE0BAAAAkAAAAEgAAACQAAAASAAAAAAAAAABAAAAAAAAAAEAAABQAAAAUlVVVVV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JMBAADQLwAA4D0AAAAB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textbox style="v-text-anchor:middle" inset="2.8pt,2.8pt,2.8pt,2.8pt">
                    <w:txbxContent>
                      <w:p>
                        <w:pPr>
                          <w:spacing w:after="0" w:line="240" w:lineRule="auto"/>
                          <w:jc w:val="center"/>
                          <w:widowControl w:val="0"/>
                          <w:rPr>
                            <w:rFonts w:eastAsia="Times New Roman"/>
                            <w:kern w:val="1"/>
                            <w:sz w:val="24"/>
                            <w:szCs w:val="24"/>
                          </w:rPr>
                        </w:pPr>
                        <w:r>
                          <w:rPr>
                            <w:rFonts w:eastAsia="Times New Roman"/>
                            <w:kern w:val="1"/>
                            <w:sz w:val="24"/>
                            <w:szCs w:val="24"/>
                          </w:rPr>
                          <w:t>USB</w:t>
                        </w:r>
                      </w:p>
                    </w:txbxContent>
                  </v:textbox>
                </v:roundrect>
                <v:roundrect id="AutoShape2" o:spid="_x0000_s1032" style="position:absolute;left:3053;top:7737;width:962;height:429" arcsize="10919f" stroked="f" filled="f" v:ext="SMDATA_14_VSpTXRMAAAAlAAAAZQAAAE0BAAAAkAAAAEgAAACQAAAASAAAAAAAAAABAAAAAAAAAAEAAABQAAAAUlVVVVV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JMBAADQLwAA4D0AAAAB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textbox style="v-text-anchor:middle" inset="2.8pt,2.8pt,2.8pt,2.8pt">
                    <w:txbxContent>
                      <w:p>
                        <w:pPr>
                          <w:spacing w:after="0" w:line="240" w:lineRule="auto"/>
                          <w:jc w:val="center"/>
                          <w:widowControl w:val="0"/>
                          <w:rPr>
                            <w:rFonts w:eastAsia="Times New Roman"/>
                            <w:kern w:val="1"/>
                            <w:sz w:val="24"/>
                            <w:szCs w:val="24"/>
                          </w:rPr>
                        </w:pPr>
                        <w:r>
                          <w:rPr>
                            <w:rFonts w:eastAsia="Times New Roman"/>
                            <w:kern w:val="1"/>
                            <w:sz w:val="24"/>
                            <w:szCs w:val="24"/>
                          </w:rPr>
                          <w:t>Wi-Fi</w:t>
                        </w:r>
                      </w:p>
                    </w:txbxContent>
                  </v:textbox>
                </v:roundrect>
                <v:roundrect id="AutoShape3" o:spid="_x0000_s1033" style="position:absolute;left:4532;top:9006;width:1862;height:429" arcsize="10919f" stroked="f" filled="f" v:ext="SMDATA_14_VSpTXRMAAAAlAAAAZQAAAE0BAAAAkAAAAEgAAACQAAAASAAAAAAAAAABAAAAAAAAAAEAAABQAAAAUlVVVVV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JMBAADQLwAA4D0AAAAB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textbox style="v-text-anchor:middle" inset="2.8pt,2.8pt,2.8pt,2.8pt">
                    <w:txbxContent>
                      <w:p>
                        <w:pPr>
                          <w:spacing w:after="0" w:line="240" w:lineRule="auto"/>
                          <w:jc w:val="center"/>
                          <w:widowControl w:val="0"/>
                          <w:rPr>
                            <w:rFonts w:eastAsia="Times New Roman"/>
                            <w:kern w:val="1"/>
                            <w:sz w:val="24"/>
                            <w:szCs w:val="24"/>
                          </w:rPr>
                        </w:pPr>
                        <w:r>
                          <w:rPr>
                            <w:rFonts w:eastAsia="Times New Roman"/>
                            <w:kern w:val="1"/>
                            <w:sz w:val="24"/>
                            <w:szCs w:val="24"/>
                          </w:rPr>
                          <w:t>Temp. Sensor</w:t>
                        </w:r>
                      </w:p>
                    </w:txbxContent>
                  </v:textbox>
                </v:roundrect>
                <v:roundrect id="AutoShape4" o:spid="_x0000_s1034" style="position:absolute;left:6434;top:9006;width:1862;height:429" arcsize="10919f" stroked="f" filled="f" v:ext="SMDATA_14_VSpTXRMAAAAlAAAAZQAAAE0BAAAAkAAAAEgAAACQAAAASAAAAAAAAAABAAAAAAAAAAEAAABQAAAAUlVVVVV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JMBAADQLwAA4D0AAAAB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textbox style="v-text-anchor:middle" inset="2.8pt,2.8pt,2.8pt,2.8pt">
                    <w:txbxContent>
                      <w:p>
                        <w:pPr>
                          <w:spacing w:after="0" w:line="240" w:lineRule="auto"/>
                          <w:jc w:val="center"/>
                          <w:widowControl w:val="0"/>
                          <w:rPr>
                            <w:rFonts w:eastAsia="Times New Roman"/>
                            <w:kern w:val="1"/>
                            <w:sz w:val="24"/>
                            <w:szCs w:val="24"/>
                          </w:rPr>
                        </w:pPr>
                        <w:r>
                          <w:rPr>
                            <w:rFonts w:eastAsia="Times New Roman"/>
                            <w:kern w:val="1"/>
                            <w:sz w:val="24"/>
                            <w:szCs w:val="24"/>
                          </w:rPr>
                          <w:t>Humidity Sensor</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1" o:spid="_x0000_s1035" type="#_x0000_t34" style="position:absolute;left:5733;top:8325;width:411;height:951;rotation:270.0" o:connectortype="elbow" adj="10826,16200,16200" strokeweight="1.00pt" v:ext="SMDATA_14_VSpTXRMAAAAlAAAADgAAAA0BAAAAkAAAAEgAAACQAAAASAAAAAAAAAABAAAAAAAAAAEAAABQAAAABq+lQo/uYz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hape id="Connector2" o:spid="_x0000_s1036" type="#_x0000_t34" style="position:absolute;left:6684;top:8325;width:411;height:951;rotation:270.0;flip:x" o:connectortype="elbow" adj="10826,16200,16200" strokeweight="1.00pt" v:ext="SMDATA_14_VSpTXRMAAAAlAAAADgAAAA0BAAAAkAAAAEgAAACQAAAASAAAAAAAAAABAAAAAAAAAAEAAABQAAAACK+lQo/uYz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hape id="Connector4" o:spid="_x0000_s1037" type="#_x0000_t33" style="position:absolute;left:8433;top:8763;width:929;height:405" o:connectortype="elbow" adj="5908,-26400,16200" strokeweight="1.00pt" v:ext="SMDATA_14_VSpTXRMAAAAlAAAADgAAAA0BAAAAkAAAAEgAAACQAAAASAAAAAAAAAABAAAAAAAAAAEAAABQAAAA4c+EPxP+3L/kOI7jOI4LwA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roundrect id="AutoShape5" o:spid="_x0000_s1038" style="position:absolute;left:4970;top:7431;width:2940;height:429" arcsize="10919f" stroked="f" filled="f" v:ext="SMDATA_14_VSpTXRMAAAAlAAAAZQAAAE0BAAAAkAAAAEgAAACQAAAASAAAAAAAAAABAAAAAAAAAAEAAABQAAAAUlVVVVV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K0BAADQLwAA4D0AAAABAAAJAAAABAAAAAAAAAAMAAAAEAAAANBwUvflsdU/VVVVVVVV1b8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textbox style="v-text-anchor:middle" inset="2.8pt,2.8pt,2.8pt,2.8pt">
                    <w:txbxContent>
                      <w:p>
                        <w:pPr>
                          <w:spacing w:after="0" w:line="240" w:lineRule="auto"/>
                          <w:jc w:val="center"/>
                          <w:widowControl w:val="0"/>
                          <w:rPr>
                            <w:rFonts w:eastAsia="Times New Roman"/>
                            <w:kern w:val="1"/>
                            <w:sz w:val="24"/>
                            <w:szCs w:val="24"/>
                          </w:rPr>
                        </w:pPr>
                        <w:r>
                          <w:rPr>
                            <w:rFonts w:eastAsia="Times New Roman"/>
                            <w:kern w:val="1"/>
                            <w:sz w:val="24"/>
                            <w:szCs w:val="24"/>
                          </w:rPr>
                          <w:t>Single Board Computer</w:t>
                        </w:r>
                      </w:p>
                    </w:txbxContent>
                  </v:textbox>
                </v:roundrect>
                <w10:wrap type="topAndBottom" anchorx="text" anchory="text"/>
              </v:group>
            </w:pict>
          </mc:Fallback>
        </mc:AlternateContent>
      </w:r>
      <w:r>
        <w:t>The Wi-Fi interface will provide an Internet connection to periodically deliver sensor information to cloud servers (e.g. AWS, Azure)</w:t>
      </w:r>
    </w:p>
    <w:p>
      <w:pPr>
        <w:ind w:left="360" w:hanging="360"/>
      </w:pPr>
      <w:r/>
    </w:p>
    <w:p>
      <w:pPr>
        <w:pStyle w:val="para2"/>
        <w:numPr>
          <w:ilvl w:val="1"/>
          <w:numId w:val="1"/>
        </w:numPr>
        <w:ind w:left="576" w:hanging="576"/>
      </w:pPr>
      <w:r>
        <w:t>Design &amp; Implementation Constraints</w:t>
      </w:r>
    </w:p>
    <w:p>
      <w:r>
        <w:t xml:space="preserve">The primary application will be implemented in C++, and leverage vendor and open source software typically implemented in C. </w:t>
      </w:r>
    </w:p>
    <w:p>
      <w:r>
        <w:t xml:space="preserve">Software build tools and development will utilize GNU tools. Note, known distributions deliver the Libstdc++ in a less than ideal configuration for bare metal systems that results in some unused code remaining in the executable after final link and optimization. </w:t>
      </w:r>
    </w:p>
    <w:p>
      <w:pPr>
        <w:pStyle w:val="para3"/>
        <w:numPr>
          <w:ilvl w:val="2"/>
          <w:numId w:val="1"/>
        </w:numPr>
        <w:ind w:left="720" w:hanging="720"/>
      </w:pPr>
      <w:r>
        <w:t>Operations</w:t>
      </w:r>
    </w:p>
    <w:p>
      <w:r>
        <w:t>Any and all open source software being considered must be reviewed and approved by contracts before use. In general all copyleft licensing (e.g. GPL) is not permitted, while permissive licensing models  (e.g. MIT, BSD, Apache) will be considered.</w:t>
      </w:r>
    </w:p>
    <w:p>
      <w:pPr>
        <w:pStyle w:val="para2"/>
        <w:numPr>
          <w:ilvl w:val="1"/>
          <w:numId w:val="1"/>
        </w:numPr>
        <w:ind w:left="576" w:hanging="576"/>
      </w:pPr>
      <w:r>
        <w:t>External Interface Requirements</w:t>
      </w:r>
    </w:p>
    <w:p>
      <w:pPr>
        <w:pStyle w:val="para3"/>
        <w:numPr>
          <w:ilvl w:val="2"/>
          <w:numId w:val="1"/>
        </w:numPr>
        <w:ind w:left="720" w:hanging="720"/>
      </w:pPr>
      <w:r>
        <w:t>User Interface</w:t>
      </w:r>
    </w:p>
    <w:p>
      <w:r>
        <w:t>No user specific or graphical interface will be implemented for this project, see communication interface.</w:t>
      </w:r>
    </w:p>
    <w:p>
      <w:pPr>
        <w:pStyle w:val="para3"/>
        <w:numPr>
          <w:ilvl w:val="2"/>
          <w:numId w:val="1"/>
        </w:numPr>
        <w:ind w:left="720" w:hanging="720"/>
      </w:pPr>
      <w:r>
        <w:t>Hardware Interface</w:t>
      </w:r>
    </w:p>
    <w:p>
      <w:pPr>
        <w:pStyle w:val="para4"/>
        <w:numPr>
          <w:ilvl w:val="3"/>
          <w:numId w:val="1"/>
        </w:numPr>
        <w:ind w:left="864" w:hanging="864"/>
      </w:pPr>
      <w:r>
        <w:t>Processor</w:t>
      </w:r>
    </w:p>
    <w:p>
      <w:r>
        <w:t>A single processor shall host the embedded software, STM32L475VG.</w:t>
      </w:r>
    </w:p>
    <w:p>
      <w:pPr>
        <w:pStyle w:val="para4"/>
        <w:numPr>
          <w:ilvl w:val="3"/>
          <w:numId w:val="1"/>
        </w:numPr>
        <w:ind w:left="864" w:hanging="864"/>
      </w:pPr>
      <w:r>
        <w:t>Sensors</w:t>
      </w:r>
    </w:p>
    <w:p>
      <w:r>
        <w:t>On board digital sensor for relative humidity and temperature shall be HTS221.</w:t>
      </w:r>
    </w:p>
    <w:p>
      <w:pPr>
        <w:pStyle w:val="para4"/>
        <w:numPr>
          <w:ilvl w:val="3"/>
          <w:numId w:val="1"/>
        </w:numPr>
        <w:ind w:left="864" w:hanging="864"/>
      </w:pPr>
      <w:r>
        <w:t>Storage</w:t>
      </w:r>
    </w:p>
    <w:p>
      <w:r>
        <w:t>All storage shall use on chip memory (STM32L475VG), no external memory devices.</w:t>
      </w:r>
    </w:p>
    <w:p>
      <w:pPr>
        <w:pStyle w:val="para4"/>
        <w:numPr>
          <w:ilvl w:val="3"/>
          <w:numId w:val="1"/>
        </w:numPr>
        <w:ind w:left="864" w:hanging="864"/>
      </w:pPr>
      <w:r>
        <w:t>Connectivity</w:t>
      </w:r>
    </w:p>
    <w:p>
      <w:r>
        <w:t>USB connectivity shall use on the chip (STM32L475VG) USB OTG FS controller.</w:t>
      </w:r>
    </w:p>
    <w:p>
      <w:r>
        <w:t>Wi-Fi connectivity shall use the on board module from Inventek Systems (ISM43362). Software will implement a SPI interface to exchange AT commands with module.</w:t>
      </w:r>
    </w:p>
    <w:p>
      <w:pPr>
        <w:pStyle w:val="para3"/>
        <w:numPr>
          <w:ilvl w:val="2"/>
          <w:numId w:val="1"/>
        </w:numPr>
        <w:ind w:left="720" w:hanging="720"/>
      </w:pPr>
      <w:r>
        <w:t>Communication Interface</w:t>
      </w:r>
    </w:p>
    <w:p>
      <w:pPr>
        <w:pStyle w:val="para4"/>
        <w:numPr>
          <w:ilvl w:val="3"/>
          <w:numId w:val="1"/>
        </w:numPr>
        <w:ind w:left="864" w:hanging="864"/>
      </w:pPr>
      <w:r>
        <w:t>USB Class</w:t>
      </w:r>
    </w:p>
    <w:p>
      <w:r>
        <w:t xml:space="preserve">USB interface shall implement a communication device class (CDC) that operates at full-speed (FS), 12 mpbs. USB class shall conform to: </w:t>
      </w:r>
    </w:p>
    <w:p>
      <w:pPr>
        <w:pStyle w:val="para27"/>
        <w:numPr>
          <w:ilvl w:val="0"/>
          <w:numId w:val="2"/>
        </w:numPr>
        <w:ind w:left="720" w:hanging="360"/>
      </w:pPr>
      <w:r>
        <w:t>Universal Serial Bus Class Definitions for Communications Devices Revision 1.2 November 16, 2007</w:t>
      </w:r>
    </w:p>
    <w:p>
      <w:pPr>
        <w:pStyle w:val="para27"/>
        <w:numPr>
          <w:ilvl w:val="0"/>
          <w:numId w:val="2"/>
        </w:numPr>
        <w:ind w:left="720" w:hanging="360"/>
      </w:pPr>
      <w:r>
        <w:t>Sub-protocol specification of “Universal Serial Bus Communications Class Subclass Specification for PSTN Devices Revision 1.2 February 9, 2007"</w:t>
      </w:r>
    </w:p>
    <w:p>
      <w:r>
        <w:t>The implementation shall use the STM32 default vendor provided vendor ID (VID) and product ID (PID), and vendor provided host drivers for a virtual communication port (VCP).</w:t>
      </w:r>
    </w:p>
    <w:p>
      <w:pPr>
        <w:pStyle w:val="para4"/>
        <w:numPr>
          <w:ilvl w:val="3"/>
          <w:numId w:val="1"/>
        </w:numPr>
        <w:ind w:left="864" w:hanging="864"/>
      </w:pPr>
      <w:r>
        <w:t>USB Command Interface</w:t>
      </w:r>
    </w:p>
    <w:p>
      <w:r>
        <w:t>All commands and related fields shall be case sensitive. Following list is all of the user commands available via the USB interface:</w:t>
      </w:r>
    </w:p>
    <w:tbl>
      <w:tblPr>
        <w:tblStyle w:val="TableGrid"/>
        <w:name w:val="Table5"/>
        <w:tabOrder w:val="0"/>
        <w:jc w:val="left"/>
        <w:tblInd w:w="0" w:type="dxa"/>
        <w:tblW w:w="7920" w:type="dxa"/>
        <w:tblLook w:val="04A0" w:firstRow="1" w:lastRow="0" w:firstColumn="1" w:lastColumn="0" w:noHBand="0" w:noVBand="1"/>
      </w:tblPr>
      <w:tblGrid>
        <w:gridCol w:w="2202"/>
        <w:gridCol w:w="3635"/>
        <w:gridCol w:w="1061"/>
        <w:gridCol w:w="1022"/>
      </w:tblGrid>
      <w:tr>
        <w:trPr>
          <w:tblHeader/>
          <w:cantSplit w:val="0"/>
          <w:trHeight w:val="419" w:hRule="atLeast"/>
        </w:trPr>
        <w:tc>
          <w:tcPr>
            <w:tcW w:w="2202" w:type="dxa"/>
            <w:shd w:val="solid" w:color="E6E6E6" tmshd="6554016, 15132390, 16777215"/>
            <w:tmTcPr id="1565731413" protected="0"/>
          </w:tcPr>
          <w:p>
            <w:pPr>
              <w:spacing w:after="0"/>
              <w:rPr>
                <w:b/>
                <w:bCs/>
              </w:rPr>
            </w:pPr>
            <w:r>
              <w:rPr>
                <w:b/>
                <w:bCs/>
              </w:rPr>
              <w:t>Command</w:t>
            </w:r>
          </w:p>
        </w:tc>
        <w:tc>
          <w:tcPr>
            <w:tcW w:w="3635" w:type="dxa"/>
            <w:shd w:val="solid" w:color="E6E6E6" tmshd="6554016, 15132390, 16777215"/>
            <w:tmTcPr id="1565731413" protected="0"/>
          </w:tcPr>
          <w:p>
            <w:pPr>
              <w:spacing w:after="0"/>
              <w:rPr>
                <w:b/>
                <w:bCs/>
              </w:rPr>
            </w:pPr>
            <w:r>
              <w:rPr>
                <w:b/>
                <w:bCs/>
              </w:rPr>
              <w:t>Description</w:t>
            </w:r>
          </w:p>
        </w:tc>
        <w:tc>
          <w:tcPr>
            <w:tcW w:w="1061" w:type="dxa"/>
            <w:vAlign w:val="center"/>
            <w:shd w:val="solid" w:color="E6E6E6" tmshd="6554016, 15132390, 16777215"/>
            <w:tmTcPr id="1565731413" protected="0"/>
          </w:tcPr>
          <w:p>
            <w:pPr>
              <w:spacing w:after="0"/>
              <w:rPr>
                <w:b/>
                <w:bCs/>
              </w:rPr>
            </w:pPr>
            <w:r>
              <w:rPr>
                <w:b/>
                <w:bCs/>
              </w:rPr>
              <w:t>Stored</w:t>
            </w:r>
          </w:p>
        </w:tc>
        <w:tc>
          <w:tcPr>
            <w:tcW w:w="1022" w:type="dxa"/>
            <w:vAlign w:val="center"/>
            <w:shd w:val="solid" w:color="E6E6E6" tmshd="6554016, 15132390, 16777215"/>
            <w:tmTcPr id="1565731413" protected="0"/>
          </w:tcPr>
          <w:p>
            <w:pPr>
              <w:spacing w:after="0"/>
              <w:rPr>
                <w:b/>
                <w:bCs/>
              </w:rPr>
            </w:pPr>
            <w:r>
              <w:rPr>
                <w:b/>
                <w:bCs/>
              </w:rPr>
              <w:t>Response</w:t>
            </w:r>
          </w:p>
        </w:tc>
      </w:tr>
      <w:tr>
        <w:trPr>
          <w:tblHeader w:val="0"/>
          <w:cantSplit w:val="0"/>
          <w:trHeight w:val="1136" w:hRule="atLeast"/>
        </w:trPr>
        <w:tc>
          <w:tcPr>
            <w:vAlign w:val="center"/>
            <w:tmTcPr id="1565731413" protected="0"/>
          </w:tcPr>
          <w:p>
            <w:pPr>
              <w:spacing w:after="0"/>
            </w:pPr>
            <w:r>
              <w:t>cloud cert &lt;field&gt;</w:t>
            </w:r>
          </w:p>
        </w:tc>
        <w:tc>
          <w:tcPr>
            <w:tmTcPr id="1565731413" protected="0"/>
          </w:tcPr>
          <w:p>
            <w:pPr>
              <w:spacing w:after="0"/>
            </w:pPr>
            <w:r>
              <w:t>Shall set the device certificate for connecting to a cloud server. &lt;field&gt; is variable length cert value, and is limited to 2048-bytes or less</w:t>
            </w:r>
          </w:p>
        </w:tc>
        <w:tc>
          <w:tcPr>
            <w:vAlign w:val="center"/>
            <w:tmTcPr id="1565731413" protected="0"/>
          </w:tcPr>
          <w:p>
            <w:pPr>
              <w:spacing w:after="0"/>
            </w:pPr>
            <w:r>
              <w:t>Yes</w:t>
            </w:r>
          </w:p>
        </w:tc>
        <w:tc>
          <w:tcPr>
            <w:vAlign w:val="center"/>
            <w:tmTcPr id="1565731413" protected="0"/>
          </w:tcPr>
          <w:p>
            <w:pPr>
              <w:spacing w:after="0"/>
            </w:pPr>
            <w:r>
              <w:t>No</w:t>
            </w:r>
          </w:p>
        </w:tc>
      </w:tr>
      <w:tr>
        <w:trPr>
          <w:tblHeader w:val="0"/>
          <w:cantSplit w:val="0"/>
          <w:trHeight w:val="0" w:hRule="auto"/>
        </w:trPr>
        <w:tc>
          <w:tcPr>
            <w:vAlign w:val="center"/>
            <w:tmTcPr id="1565731413" protected="0"/>
          </w:tcPr>
          <w:p>
            <w:pPr>
              <w:spacing w:after="0"/>
            </w:pPr>
            <w:r>
              <w:t>cloud key &lt;field&gt;</w:t>
            </w:r>
          </w:p>
        </w:tc>
        <w:tc>
          <w:tcPr>
            <w:tmTcPr id="1565731413" protected="0"/>
          </w:tcPr>
          <w:p>
            <w:pPr>
              <w:spacing w:after="0"/>
            </w:pPr>
            <w:r>
              <w:t>Shall set the private key for connecting to a cloud server. &lt;field&gt; is variable length key value, and is limited to 2048-bytes or less</w:t>
            </w:r>
          </w:p>
        </w:tc>
        <w:tc>
          <w:tcPr>
            <w:vAlign w:val="center"/>
            <w:tmTcPr id="1565731413" protected="0"/>
          </w:tcPr>
          <w:p>
            <w:pPr>
              <w:spacing w:after="0"/>
            </w:pPr>
            <w:r>
              <w:t>Yes</w:t>
            </w:r>
          </w:p>
        </w:tc>
        <w:tc>
          <w:tcPr>
            <w:vAlign w:val="center"/>
            <w:tmTcPr id="1565731413" protected="0"/>
          </w:tcPr>
          <w:p>
            <w:pPr>
              <w:spacing w:after="0"/>
            </w:pPr>
            <w:r>
              <w:t>No</w:t>
            </w:r>
          </w:p>
        </w:tc>
      </w:tr>
      <w:tr>
        <w:trPr>
          <w:tblHeader w:val="0"/>
          <w:cantSplit w:val="0"/>
          <w:trHeight w:val="0" w:hRule="auto"/>
        </w:trPr>
        <w:tc>
          <w:tcPr>
            <w:vAlign w:val="center"/>
            <w:tmTcPr id="1565731413" protected="0"/>
          </w:tcPr>
          <w:p>
            <w:pPr>
              <w:spacing w:after="0"/>
            </w:pPr>
            <w:r>
              <w:t>cloud name &lt;field&gt;</w:t>
            </w:r>
          </w:p>
        </w:tc>
        <w:tc>
          <w:tcPr>
            <w:tmTcPr id="1565731413" protected="0"/>
          </w:tcPr>
          <w:p>
            <w:pPr>
              <w:spacing w:after="0"/>
            </w:pPr>
            <w:r>
              <w:t>Shall set the thing name for connecting to a cloud server. &lt;field&gt; is variable length name value, and is limited to 64-bytes or less</w:t>
            </w:r>
          </w:p>
        </w:tc>
        <w:tc>
          <w:tcPr>
            <w:vAlign w:val="center"/>
            <w:tmTcPr id="1565731413" protected="0"/>
          </w:tcPr>
          <w:p>
            <w:pPr>
              <w:spacing w:after="0"/>
            </w:pPr>
            <w:r>
              <w:t>Yes</w:t>
            </w:r>
          </w:p>
        </w:tc>
        <w:tc>
          <w:tcPr>
            <w:vAlign w:val="center"/>
            <w:tmTcPr id="1565731413" protected="0"/>
          </w:tcPr>
          <w:p>
            <w:pPr>
              <w:spacing w:after="0"/>
            </w:pPr>
            <w:r>
              <w:t>No</w:t>
            </w:r>
          </w:p>
        </w:tc>
      </w:tr>
      <w:tr>
        <w:trPr>
          <w:tblHeader w:val="0"/>
          <w:cantSplit w:val="0"/>
          <w:trHeight w:val="0" w:hRule="auto"/>
        </w:trPr>
        <w:tc>
          <w:tcPr>
            <w:vAlign w:val="center"/>
            <w:tmTcPr id="1565731413" protected="0"/>
          </w:tcPr>
          <w:p>
            <w:pPr>
              <w:spacing w:after="0"/>
            </w:pPr>
            <w:r>
              <w:t>cloud url &lt;field&gt;</w:t>
            </w:r>
          </w:p>
        </w:tc>
        <w:tc>
          <w:tcPr>
            <w:tmTcPr id="1565731413" protected="0"/>
          </w:tcPr>
          <w:p>
            <w:pPr>
              <w:spacing w:after="0"/>
            </w:pPr>
            <w:r>
              <w:t>Shall set the hostname / URL for connecting to a cloud server. &lt;field&gt; is variable length url value, and is limited to 64-bytes or less</w:t>
            </w:r>
          </w:p>
        </w:tc>
        <w:tc>
          <w:tcPr>
            <w:vAlign w:val="center"/>
            <w:tmTcPr id="1565731413" protected="0"/>
          </w:tcPr>
          <w:p>
            <w:pPr>
              <w:spacing w:after="0"/>
            </w:pPr>
            <w:r>
              <w:t>Yes</w:t>
            </w:r>
          </w:p>
        </w:tc>
        <w:tc>
          <w:tcPr>
            <w:vAlign w:val="center"/>
            <w:tmTcPr id="1565731413" protected="0"/>
          </w:tcPr>
          <w:p>
            <w:pPr>
              <w:spacing w:after="0"/>
            </w:pPr>
            <w:r>
              <w:t>No</w:t>
            </w:r>
          </w:p>
        </w:tc>
      </w:tr>
      <w:tr>
        <w:trPr>
          <w:tblHeader w:val="0"/>
          <w:cantSplit w:val="0"/>
          <w:trHeight w:val="0" w:hRule="auto"/>
        </w:trPr>
        <w:tc>
          <w:tcPr>
            <w:vAlign w:val="center"/>
            <w:tmTcPr id="1565731413" protected="0"/>
          </w:tcPr>
          <w:p>
            <w:pPr>
              <w:spacing w:after="0"/>
            </w:pPr>
            <w:r>
              <w:t>cloud status</w:t>
            </w:r>
          </w:p>
        </w:tc>
        <w:tc>
          <w:tcPr>
            <w:tmTcPr id="1565731413" protected="0"/>
          </w:tcPr>
          <w:p>
            <w:pPr>
              <w:spacing w:after="0"/>
            </w:pPr>
            <w:r>
              <w:t>Shall report status for the cloud connection.</w:t>
            </w:r>
          </w:p>
        </w:tc>
        <w:tc>
          <w:tcPr>
            <w:vAlign w:val="center"/>
            <w:tmTcPr id="1565731413" protected="0"/>
          </w:tcPr>
          <w:p>
            <w:pPr>
              <w:spacing w:after="0"/>
            </w:pPr>
            <w:r>
              <w:t>No</w:t>
            </w:r>
          </w:p>
        </w:tc>
        <w:tc>
          <w:tcPr>
            <w:vAlign w:val="center"/>
            <w:tmTcPr id="1565731413" protected="0"/>
          </w:tcPr>
          <w:p>
            <w:pPr>
              <w:spacing w:after="0"/>
            </w:pPr>
            <w:r>
              <w:t>Yes</w:t>
            </w:r>
          </w:p>
        </w:tc>
      </w:tr>
      <w:tr>
        <w:trPr>
          <w:tblHeader w:val="0"/>
          <w:cantSplit w:val="0"/>
          <w:trHeight w:val="0" w:hRule="auto"/>
        </w:trPr>
        <w:tc>
          <w:tcPr>
            <w:vAlign w:val="center"/>
            <w:tmTcPr id="1565731413" protected="0"/>
          </w:tcPr>
          <w:p>
            <w:pPr>
              <w:spacing w:after="0"/>
            </w:pPr>
            <w:r>
              <w:t>help</w:t>
            </w:r>
          </w:p>
        </w:tc>
        <w:tc>
          <w:tcPr>
            <w:tmTcPr id="1565731413" protected="0"/>
          </w:tcPr>
          <w:p>
            <w:pPr>
              <w:spacing w:after="0"/>
            </w:pPr>
            <w:r>
              <w:t>Shall report a list and brief description of each command supported.</w:t>
            </w:r>
          </w:p>
        </w:tc>
        <w:tc>
          <w:tcPr>
            <w:vAlign w:val="center"/>
            <w:tmTcPr id="1565731413" protected="0"/>
          </w:tcPr>
          <w:p>
            <w:pPr>
              <w:spacing w:after="0"/>
            </w:pPr>
            <w:r>
              <w:t>No</w:t>
            </w:r>
          </w:p>
        </w:tc>
        <w:tc>
          <w:tcPr>
            <w:vAlign w:val="center"/>
            <w:tmTcPr id="1565731413" protected="0"/>
          </w:tcPr>
          <w:p>
            <w:pPr>
              <w:spacing w:after="0"/>
            </w:pPr>
            <w:r>
              <w:t>Yes</w:t>
            </w:r>
          </w:p>
        </w:tc>
      </w:tr>
      <w:tr>
        <w:trPr>
          <w:tblHeader w:val="0"/>
          <w:cantSplit w:val="0"/>
          <w:trHeight w:val="0" w:hRule="auto"/>
        </w:trPr>
        <w:tc>
          <w:tcPr>
            <w:vAlign w:val="center"/>
            <w:tmTcPr id="1565731413" protected="0"/>
          </w:tcPr>
          <w:p>
            <w:pPr>
              <w:spacing w:after="0"/>
            </w:pPr>
            <w:r>
              <w:t>reset</w:t>
            </w:r>
          </w:p>
        </w:tc>
        <w:tc>
          <w:tcPr>
            <w:tmTcPr id="1565731413" protected="0"/>
          </w:tcPr>
          <w:p>
            <w:pPr>
              <w:spacing w:after="0"/>
            </w:pPr>
            <w:r>
              <w:t>Full processor reset; core and peripherals, as well as external plug-in modules.</w:t>
            </w:r>
          </w:p>
        </w:tc>
        <w:tc>
          <w:tcPr>
            <w:vAlign w:val="center"/>
            <w:tmTcPr id="1565731413" protected="0"/>
          </w:tcPr>
          <w:p>
            <w:pPr>
              <w:spacing w:after="0"/>
            </w:pPr>
            <w:r>
              <w:t>No</w:t>
            </w:r>
          </w:p>
        </w:tc>
        <w:tc>
          <w:tcPr>
            <w:vAlign w:val="center"/>
            <w:tmTcPr id="1565731413" protected="0"/>
          </w:tcPr>
          <w:p>
            <w:pPr>
              <w:spacing w:after="0"/>
            </w:pPr>
            <w:r>
              <w:t>No</w:t>
            </w:r>
          </w:p>
        </w:tc>
      </w:tr>
      <w:tr>
        <w:trPr>
          <w:tblHeader w:val="0"/>
          <w:cantSplit w:val="0"/>
          <w:trHeight w:val="0" w:hRule="auto"/>
        </w:trPr>
        <w:tc>
          <w:tcPr>
            <w:vAlign w:val="center"/>
            <w:tmTcPr id="1565731413" protected="0"/>
          </w:tcPr>
          <w:p>
            <w:pPr>
              <w:spacing w:after="0"/>
            </w:pPr>
            <w:r>
              <w:t>status</w:t>
            </w:r>
          </w:p>
        </w:tc>
        <w:tc>
          <w:tcPr>
            <w:tmTcPr id="1565731413" protected="0"/>
          </w:tcPr>
          <w:p>
            <w:pPr>
              <w:spacing w:after="0"/>
            </w:pPr>
            <w:r>
              <w:t>Shall report high level system information and status.</w:t>
            </w:r>
          </w:p>
        </w:tc>
        <w:tc>
          <w:tcPr>
            <w:vAlign w:val="center"/>
            <w:tmTcPr id="1565731413" protected="0"/>
          </w:tcPr>
          <w:p>
            <w:pPr>
              <w:spacing w:after="0"/>
            </w:pPr>
            <w:r>
              <w:t>No</w:t>
            </w:r>
          </w:p>
        </w:tc>
        <w:tc>
          <w:tcPr>
            <w:vAlign w:val="center"/>
            <w:tmTcPr id="1565731413" protected="0"/>
          </w:tcPr>
          <w:p>
            <w:pPr>
              <w:spacing w:after="0"/>
            </w:pPr>
            <w:r>
              <w:t>Yes</w:t>
            </w:r>
          </w:p>
        </w:tc>
      </w:tr>
      <w:tr>
        <w:trPr>
          <w:tblHeader w:val="0"/>
          <w:cantSplit w:val="0"/>
          <w:trHeight w:val="0" w:hRule="auto"/>
        </w:trPr>
        <w:tc>
          <w:tcPr>
            <w:vAlign w:val="center"/>
            <w:tmTcPr id="1565731413" protected="0"/>
          </w:tcPr>
          <w:p>
            <w:pPr>
              <w:spacing w:after="0"/>
            </w:pPr>
            <w:r>
              <w:t>version</w:t>
            </w:r>
          </w:p>
        </w:tc>
        <w:tc>
          <w:tcPr>
            <w:tmTcPr id="1565731413" protected="0"/>
          </w:tcPr>
          <w:p>
            <w:pPr>
              <w:spacing w:after="0"/>
            </w:pPr>
            <w:r>
              <w:t>Shall report application and library version numbers</w:t>
            </w:r>
          </w:p>
        </w:tc>
        <w:tc>
          <w:tcPr>
            <w:vAlign w:val="center"/>
            <w:tmTcPr id="1565731413" protected="0"/>
          </w:tcPr>
          <w:p>
            <w:pPr>
              <w:spacing w:after="0"/>
            </w:pPr>
            <w:r>
              <w:t>No</w:t>
            </w:r>
          </w:p>
        </w:tc>
        <w:tc>
          <w:tcPr>
            <w:vAlign w:val="center"/>
            <w:tmTcPr id="1565731413" protected="0"/>
          </w:tcPr>
          <w:p>
            <w:pPr>
              <w:spacing w:after="0"/>
            </w:pPr>
            <w:r>
              <w:t>Yes</w:t>
            </w:r>
          </w:p>
        </w:tc>
      </w:tr>
      <w:tr>
        <w:trPr>
          <w:tblHeader w:val="0"/>
          <w:cantSplit w:val="0"/>
          <w:trHeight w:val="0" w:hRule="auto"/>
        </w:trPr>
        <w:tc>
          <w:tcPr>
            <w:vAlign w:val="center"/>
            <w:tmTcPr id="1565731413" protected="0"/>
          </w:tcPr>
          <w:p>
            <w:pPr>
              <w:spacing w:after="0"/>
            </w:pPr>
            <w:r>
              <w:t>wifi off</w:t>
            </w:r>
          </w:p>
        </w:tc>
        <w:tc>
          <w:tcPr>
            <w:tmTcPr id="1565731413" protected="0"/>
          </w:tcPr>
          <w:p>
            <w:pPr>
              <w:spacing w:after="0"/>
            </w:pPr>
            <w:r>
              <w:t>Immediately turns off the WIFI radio.</w:t>
            </w:r>
          </w:p>
        </w:tc>
        <w:tc>
          <w:tcPr>
            <w:vAlign w:val="center"/>
            <w:tmTcPr id="1565731413" protected="0"/>
          </w:tcPr>
          <w:p>
            <w:pPr>
              <w:spacing w:after="0"/>
            </w:pPr>
            <w:r>
              <w:t>Yes</w:t>
            </w:r>
          </w:p>
        </w:tc>
        <w:tc>
          <w:tcPr>
            <w:vAlign w:val="center"/>
            <w:tmTcPr id="1565731413" protected="0"/>
          </w:tcPr>
          <w:p>
            <w:pPr>
              <w:spacing w:after="0"/>
            </w:pPr>
            <w:r>
              <w:t>No</w:t>
            </w:r>
          </w:p>
        </w:tc>
      </w:tr>
      <w:tr>
        <w:trPr>
          <w:tblHeader w:val="0"/>
          <w:cantSplit w:val="0"/>
          <w:trHeight w:val="0" w:hRule="auto"/>
        </w:trPr>
        <w:tc>
          <w:tcPr>
            <w:vAlign w:val="center"/>
            <w:tmTcPr id="1565731413" protected="0"/>
          </w:tcPr>
          <w:p>
            <w:pPr>
              <w:spacing w:after="0"/>
            </w:pPr>
            <w:r>
              <w:t>wifi on</w:t>
            </w:r>
          </w:p>
        </w:tc>
        <w:tc>
          <w:tcPr>
            <w:tmTcPr id="1565731413" protected="0"/>
          </w:tcPr>
          <w:p>
            <w:pPr>
              <w:spacing w:after="0"/>
            </w:pPr>
            <w:r>
              <w:t>Immediately turns on the WIFI radio.</w:t>
            </w:r>
          </w:p>
        </w:tc>
        <w:tc>
          <w:tcPr>
            <w:vAlign w:val="center"/>
            <w:tmTcPr id="1565731413" protected="0"/>
          </w:tcPr>
          <w:p>
            <w:pPr>
              <w:spacing w:after="0"/>
            </w:pPr>
            <w:r>
              <w:t>Yes</w:t>
            </w:r>
          </w:p>
        </w:tc>
        <w:tc>
          <w:tcPr>
            <w:vAlign w:val="center"/>
            <w:tmTcPr id="1565731413" protected="0"/>
          </w:tcPr>
          <w:p>
            <w:pPr>
              <w:spacing w:after="0"/>
            </w:pPr>
            <w:r>
              <w:t>No</w:t>
            </w:r>
          </w:p>
        </w:tc>
      </w:tr>
      <w:tr>
        <w:trPr>
          <w:tblHeader w:val="0"/>
          <w:cantSplit w:val="0"/>
          <w:trHeight w:val="0" w:hRule="auto"/>
        </w:trPr>
        <w:tc>
          <w:tcPr>
            <w:vAlign w:val="center"/>
            <w:tmTcPr id="1565731413" protected="0"/>
          </w:tcPr>
          <w:p>
            <w:pPr>
              <w:spacing w:after="0"/>
            </w:pPr>
            <w:r>
              <w:t>wifi password &lt;field&gt;</w:t>
            </w:r>
          </w:p>
        </w:tc>
        <w:tc>
          <w:tcPr>
            <w:tmTcPr id="1565731413" protected="0"/>
          </w:tcPr>
          <w:p>
            <w:pPr>
              <w:spacing w:after="0"/>
            </w:pPr>
            <w:r>
              <w:t>Shall set the password for connecting to a particular WIFI network. &lt;field&gt; is variable length password value, and is limited to 32-bytes or less</w:t>
            </w:r>
          </w:p>
        </w:tc>
        <w:tc>
          <w:tcPr>
            <w:vAlign w:val="center"/>
            <w:tmTcPr id="1565731413" protected="0"/>
          </w:tcPr>
          <w:p>
            <w:pPr>
              <w:spacing w:after="0"/>
            </w:pPr>
            <w:r>
              <w:t>Yes</w:t>
            </w:r>
          </w:p>
        </w:tc>
        <w:tc>
          <w:tcPr>
            <w:vAlign w:val="center"/>
            <w:tmTcPr id="1565731413" protected="0"/>
          </w:tcPr>
          <w:p>
            <w:pPr>
              <w:spacing w:after="0"/>
            </w:pPr>
            <w:r>
              <w:t>No</w:t>
            </w:r>
          </w:p>
        </w:tc>
      </w:tr>
      <w:tr>
        <w:trPr>
          <w:tblHeader w:val="0"/>
          <w:cantSplit w:val="0"/>
          <w:trHeight w:val="0" w:hRule="auto"/>
        </w:trPr>
        <w:tc>
          <w:tcPr>
            <w:vAlign w:val="center"/>
            <w:tmTcPr id="1565731413" protected="0"/>
          </w:tcPr>
          <w:p>
            <w:pPr>
              <w:spacing w:after="0"/>
            </w:pPr>
            <w:r>
              <w:t>wifi ssid &lt;field&gt;</w:t>
            </w:r>
          </w:p>
        </w:tc>
        <w:tc>
          <w:tcPr>
            <w:tmTcPr id="1565731413" protected="0"/>
          </w:tcPr>
          <w:p>
            <w:pPr>
              <w:spacing w:after="0"/>
            </w:pPr>
            <w:r>
              <w:t>Shall set the SSID for connecting to a particular WIFI network. &lt;field&gt; is variable length SSID value, and is limited to 32-bytes or less</w:t>
            </w:r>
          </w:p>
        </w:tc>
        <w:tc>
          <w:tcPr>
            <w:vAlign w:val="center"/>
            <w:tmTcPr id="1565731413" protected="0"/>
          </w:tcPr>
          <w:p>
            <w:pPr>
              <w:spacing w:after="0"/>
            </w:pPr>
            <w:r>
              <w:t>Yes</w:t>
            </w:r>
          </w:p>
        </w:tc>
        <w:tc>
          <w:tcPr>
            <w:vAlign w:val="center"/>
            <w:tmTcPr id="1565731413" protected="0"/>
          </w:tcPr>
          <w:p>
            <w:pPr>
              <w:spacing w:after="0"/>
            </w:pPr>
            <w:r>
              <w:t>No</w:t>
            </w:r>
          </w:p>
        </w:tc>
      </w:tr>
      <w:tr>
        <w:trPr>
          <w:tblHeader w:val="0"/>
          <w:cantSplit w:val="0"/>
          <w:trHeight w:val="0" w:hRule="auto"/>
        </w:trPr>
        <w:tc>
          <w:tcPr>
            <w:vAlign w:val="center"/>
            <w:tmTcPr id="1565731413" protected="0"/>
          </w:tcPr>
          <w:p>
            <w:pPr>
              <w:spacing w:after="0"/>
            </w:pPr>
            <w:r>
              <w:t>wifi status</w:t>
            </w:r>
          </w:p>
        </w:tc>
        <w:tc>
          <w:tcPr>
            <w:tmTcPr id="1565731413" protected="0"/>
          </w:tcPr>
          <w:p>
            <w:pPr>
              <w:spacing w:after="0"/>
            </w:pPr>
            <w:r>
              <w:t>Shall report status for the WIFI connection.</w:t>
            </w:r>
          </w:p>
        </w:tc>
        <w:tc>
          <w:tcPr>
            <w:vAlign w:val="center"/>
            <w:tmTcPr id="1565731413" protected="0"/>
          </w:tcPr>
          <w:p>
            <w:pPr>
              <w:spacing w:after="0"/>
            </w:pPr>
            <w:r>
              <w:t>No</w:t>
            </w:r>
          </w:p>
        </w:tc>
        <w:tc>
          <w:tcPr>
            <w:vAlign w:val="center"/>
            <w:tmTcPr id="1565731413" protected="0"/>
          </w:tcPr>
          <w:p>
            <w:pPr>
              <w:spacing w:after="0"/>
            </w:pPr>
            <w:r>
              <w:t>Yes</w:t>
            </w:r>
          </w:p>
        </w:tc>
      </w:tr>
    </w:tbl>
    <w:p>
      <w:r>
        <w:t>Stored = setting is retained in non-volatile memory and is applied when the system initializes during reset/power-up.</w:t>
      </w:r>
    </w:p>
    <w:p>
      <w:r>
        <w:t>Response = command generates a response message</w:t>
        <w:tab/>
        <w:tab/>
      </w:r>
    </w:p>
    <w:p>
      <w:pPr>
        <w:pStyle w:val="para4"/>
        <w:numPr>
          <w:ilvl w:val="3"/>
          <w:numId w:val="1"/>
        </w:numPr>
        <w:ind w:left="864" w:hanging="864"/>
      </w:pPr>
      <w:r>
        <w:t>USB Response Interface</w:t>
      </w:r>
    </w:p>
    <w:p>
      <w:r>
        <w:t>Not all commands generate a command specific response message. For a list of commands that do, see USB Command Interface.</w:t>
      </w:r>
    </w:p>
    <w:p>
      <w:r>
        <w:t>When an invalid command is received, the system will generate a response message stating an invalid command was received.</w:t>
      </w:r>
    </w:p>
    <w:p>
      <w:r>
        <w:t>When the system is ready to accept a new command, a command prompt message will be sent and consist of two ‘&gt;’ followed by a single space ’ ’ character: “&gt;&gt; “</w:t>
      </w:r>
    </w:p>
    <w:p>
      <w:r>
        <w:t>Content of a response message is not mandated, but shall be human readable and address the command description as stated in the USB Command Interface.</w:t>
      </w:r>
    </w:p>
    <w:p>
      <w:pPr>
        <w:pStyle w:val="para4"/>
        <w:numPr>
          <w:ilvl w:val="3"/>
          <w:numId w:val="1"/>
        </w:numPr>
        <w:ind w:left="864" w:hanging="864"/>
      </w:pPr>
      <w:r>
        <w:t>WI-FI</w:t>
      </w:r>
    </w:p>
    <w:p>
      <w:r>
        <w:t>Wi-Fi interface shall utilize the external module Inventek ISM43362-M3G-L44 (802.11 b/g/n compliant), which handles all radio communication as well as OSI Layers 1- 4 (fully contained TCP/IP stack).</w:t>
      </w:r>
    </w:p>
    <w:p>
      <w:r>
        <w:t>This project shall be responsible for developing and maintaining OSI Layers 5-7 and shall be stored and executed on the processor (STM32L475VG).  Both UDP and TCP/IP clients shall be supported.</w:t>
      </w:r>
    </w:p>
    <w:p>
      <w:pPr>
        <w:pStyle w:val="para2"/>
        <w:numPr>
          <w:ilvl w:val="1"/>
          <w:numId w:val="1"/>
        </w:numPr>
        <w:ind w:left="576" w:hanging="576"/>
      </w:pPr>
      <w:r>
        <w:t>Other Requirements</w:t>
      </w:r>
    </w:p>
    <w:p>
      <w:pPr>
        <w:pStyle w:val="para3"/>
        <w:numPr>
          <w:ilvl w:val="2"/>
          <w:numId w:val="1"/>
        </w:numPr>
        <w:ind w:left="720" w:hanging="720"/>
      </w:pPr>
      <w:r>
        <w:t>Performance</w:t>
      </w:r>
    </w:p>
    <w:p>
      <w:pPr>
        <w:pStyle w:val="para4"/>
        <w:numPr>
          <w:ilvl w:val="3"/>
          <w:numId w:val="1"/>
        </w:numPr>
        <w:ind w:left="864" w:hanging="864"/>
      </w:pPr>
      <w:r>
        <w:t>Processor Load</w:t>
      </w:r>
    </w:p>
    <w:p>
      <w:r>
        <w:t>A single processor (STM32L475VG) utilization goal is:</w:t>
      </w:r>
    </w:p>
    <w:p>
      <w:pPr>
        <w:pStyle w:val="para27"/>
        <w:numPr>
          <w:ilvl w:val="0"/>
          <w:numId w:val="2"/>
        </w:numPr>
        <w:ind w:left="720" w:hanging="360"/>
      </w:pPr>
      <w:r>
        <w:t>75% or less peak load</w:t>
      </w:r>
    </w:p>
    <w:p>
      <w:r>
        <w:t>CPU load / utilization will be monitored and reviewed during each software release cycle.</w:t>
      </w:r>
    </w:p>
    <w:p>
      <w:pPr>
        <w:pStyle w:val="para4"/>
        <w:numPr>
          <w:ilvl w:val="3"/>
          <w:numId w:val="1"/>
        </w:numPr>
        <w:ind w:left="864" w:hanging="864"/>
      </w:pPr>
      <w:r>
        <w:t>Memory Utilization</w:t>
      </w:r>
    </w:p>
    <w:p>
      <w:r>
        <w:t>On chip memory (STM32L475VG) utilization goals are:</w:t>
      </w:r>
    </w:p>
    <w:p>
      <w:pPr>
        <w:pStyle w:val="para27"/>
        <w:numPr>
          <w:ilvl w:val="0"/>
          <w:numId w:val="2"/>
        </w:numPr>
        <w:ind w:left="720" w:hanging="360"/>
      </w:pPr>
      <w:r>
        <w:t>Contiguous non-volatile memory, 80% or less</w:t>
      </w:r>
    </w:p>
    <w:p>
      <w:pPr>
        <w:pStyle w:val="para27"/>
        <w:numPr>
          <w:ilvl w:val="0"/>
          <w:numId w:val="2"/>
        </w:numPr>
        <w:ind w:left="720" w:hanging="360"/>
      </w:pPr>
      <w:r>
        <w:t>Contiguous volatile memory (includes stack, heap), 75% or less</w:t>
      </w:r>
    </w:p>
    <w:p>
      <w:r>
        <w:t>Memory utilization will be monitored and reviewed during each software release cycle.</w:t>
      </w:r>
    </w:p>
    <w:p>
      <w:pPr>
        <w:pStyle w:val="para3"/>
        <w:numPr>
          <w:ilvl w:val="2"/>
          <w:numId w:val="1"/>
        </w:numPr>
        <w:ind w:left="720" w:hanging="720"/>
      </w:pPr>
      <w:r>
        <w:t>Safety</w:t>
      </w:r>
    </w:p>
    <w:p>
      <w:r>
        <w:t>Project is limited to monitoring sensors and uploading data to the cloud. No safety hazards are anticipated at this time that require special user or operate protection.</w:t>
      </w:r>
    </w:p>
    <w:p>
      <w:pPr>
        <w:pStyle w:val="para3"/>
        <w:numPr>
          <w:ilvl w:val="2"/>
          <w:numId w:val="1"/>
        </w:numPr>
        <w:ind w:left="720" w:hanging="720"/>
      </w:pPr>
      <w:r>
        <w:t>Security</w:t>
      </w:r>
    </w:p>
    <w:p>
      <w:r>
        <w:t xml:space="preserve">No sensitive information will be exchanged under this proof of concept. </w:t>
      </w:r>
    </w:p>
    <w:p>
      <w:r>
        <w:t>However, all IoT devices including this project shall implement the following security measures over Wi-Fi to comply with cloud storage:</w:t>
      </w:r>
    </w:p>
    <w:p>
      <w:pPr>
        <w:pStyle w:val="para27"/>
        <w:numPr>
          <w:ilvl w:val="0"/>
          <w:numId w:val="2"/>
        </w:numPr>
        <w:ind w:left="720" w:hanging="360"/>
      </w:pPr>
      <w:r>
        <w:t>Connection to a cloud server is authenticated with X.509 certificate, the private key and root certificate are stored on this device.</w:t>
      </w:r>
    </w:p>
    <w:p>
      <w:pPr>
        <w:pStyle w:val="para27"/>
        <w:numPr>
          <w:ilvl w:val="0"/>
          <w:numId w:val="2"/>
        </w:numPr>
        <w:ind w:left="720" w:hanging="360"/>
      </w:pPr>
      <w:r>
        <w:t>TLS - OSI layer 6, handles encryption/decryption of data exchanged with cloud server.</w:t>
      </w:r>
    </w:p>
    <w:p>
      <w:r>
        <w:t>Information exchanged via the USB interface will be unsecured and readable using a simple text editor.</w:t>
      </w:r>
    </w:p>
    <w:p>
      <w:pPr>
        <w:pStyle w:val="para3"/>
        <w:numPr>
          <w:ilvl w:val="2"/>
          <w:numId w:val="1"/>
        </w:numPr>
        <w:ind w:left="720" w:hanging="720"/>
      </w:pPr>
      <w:r>
        <w:t>Software Quality Attributes</w:t>
      </w:r>
    </w:p>
    <w:p>
      <w:r>
        <w:t xml:space="preserve">Availability: Checking that the system always has something to function and always pop up error messages in case of component failure. In that case the error messages appear when something goes wrong so to prevail availability problems. </w:t>
      </w:r>
    </w:p>
    <w:p>
      <w:r>
        <w:t xml:space="preserve">Usability: Checking that the system is easy to handle and navigates in the most expected way with no delays. In that case the system program reacts accordingly and transverses quickly between its states. </w:t>
      </w:r>
    </w:p>
    <w:p>
      <w:r>
        <w:t>Functionality: Checking that the system provide the right tools for editing question databases,creating session tests and analyzing the test sessions. In that case the tools that the Database editor provide are the ones that provide that attribute.</w:t>
      </w:r>
    </w:p>
    <w:p>
      <w:pPr>
        <w:pStyle w:val="para1"/>
        <w:numPr>
          <w:ilvl w:val="0"/>
          <w:numId w:val="1"/>
        </w:numPr>
        <w:ind w:left="432" w:hanging="432"/>
      </w:pPr>
      <w:r>
        <w:t>Glossary</w:t>
      </w:r>
    </w:p>
    <w:p>
      <w:r>
        <w:t>AWS - Amazon Web Services</w:t>
      </w:r>
    </w:p>
    <w:p>
      <w:r>
        <w:t>CDC - Communication Class Device</w:t>
      </w:r>
    </w:p>
    <w:p>
      <w:r>
        <w:t>FS - Full Speed</w:t>
      </w:r>
    </w:p>
    <w:p>
      <w:r>
        <w:t>IoT - Internet of Things</w:t>
      </w:r>
    </w:p>
    <w:p>
      <w:r>
        <w:t>MQTT - Message Queuing Telemetry Transport, data message protocol</w:t>
      </w:r>
    </w:p>
    <w:p>
      <w:r>
        <w:t>OSI - Open Systems Interconnection model</w:t>
      </w:r>
    </w:p>
    <w:p>
      <w:r>
        <w:t>OTG - On the Go</w:t>
      </w:r>
    </w:p>
    <w:p>
      <w:r>
        <w:t>PKCS #11 -  defines a platform-independent API to cryptographic tokens,</w:t>
      </w:r>
    </w:p>
    <w:p>
      <w:r>
        <w:t>Sockets - in general, specify an IP address and read/write data from the location</w:t>
      </w:r>
    </w:p>
    <w:p>
      <w:r>
        <w:t>SPI -  Serial Peripheral Interface</w:t>
      </w:r>
    </w:p>
    <w:p>
      <w:r>
        <w:t>SRS - Software Requirements Specification</w:t>
      </w:r>
    </w:p>
    <w:p>
      <w:r>
        <w:t>TLS - Transport Layer Security (encrypt/decrypt data)</w:t>
      </w:r>
    </w:p>
    <w:p>
      <w:r>
        <w:t>USB - Universal Serial Bus</w:t>
      </w:r>
    </w:p>
    <w:p>
      <w:r>
        <w:t>USB OTG - USB On The Go</w:t>
      </w:r>
    </w:p>
    <w:p>
      <w:r>
        <w:t>VCP - virtual communication port</w:t>
      </w:r>
    </w:p>
    <w:p>
      <w:r>
        <w:t>Wi-Fi - technology for radio wireless local area networking of devices based on the IEEE 802.11 standards. Wi</w:t>
        <w:noBreakHyphen/>
        <w:t>Fi is a trademark of the Wi-Fi Alliance</w:t>
      </w:r>
    </w:p>
    <w:p>
      <w:r>
        <w:t>YAT - Yet Another Terminal</w:t>
      </w:r>
    </w:p>
    <w:p>
      <w:r/>
    </w:p>
    <w:p>
      <w:r/>
    </w:p>
    <w:p>
      <w:r/>
    </w:p>
    <w:sectPr>
      <w:footnotePr>
        <w:pos w:val="pageBottom"/>
        <w:numFmt w:val="decimal"/>
        <w:numStart w:val="1"/>
        <w:numRestart w:val="continuous"/>
      </w:footnotePr>
      <w:endnotePr>
        <w:pos w:val="docEnd"/>
        <w:numFmt w:val="decimal"/>
        <w:numStart w:val="1"/>
        <w:numRestart w:val="continuous"/>
      </w:endnotePr>
      <w:headerReference w:type="default" r:id="rId11"/>
      <w:footerReference w:type="default" r:id="rId12"/>
      <w:type w:val="nextPage"/>
      <w:pgSz w:h="15840" w:w="12240"/>
      <w:pgMar w:left="2160" w:top="720" w:right="2160" w:bottom="720"/>
      <w:paperSrc w:first="0" w:other="0" a="0" b="0"/>
      <w:pgNumType w:fmt="decimal"/>
      <w:tmGutter w:val="3"/>
      <w:mirrorMargins w:val="0"/>
      <w:tmSection w:h="-2">
        <w:tmHeader w:id="0" w:h="0" edge="720" text="0">
          <w:shd w:val="none"/>
        </w:tmHeader>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Cambria">
    <w:panose1 w:val="02040503050406030204"/>
    <w:charset w:val="00"/>
    <w:family w:val="roman"/>
    <w:pitch w:val="default"/>
  </w:font>
  <w:font w:name="Calibri Light">
    <w:panose1 w:val="020F0302020204030204"/>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2"/>
    </w:pPr>
    <w:r/>
  </w:p>
  <w:tbl>
    <w:tblPr>
      <w:tblStyle w:val="TableNormal"/>
      <w:name w:val="Table1"/>
      <w:tabOrder w:val="0"/>
      <w:jc w:val="left"/>
      <w:tblInd w:w="0" w:type="dxa"/>
      <w:tblW w:w="7897" w:type="dxa"/>
      <w:tblLook w:val="0600" w:firstRow="0" w:lastRow="0" w:firstColumn="0" w:lastColumn="0" w:noHBand="1" w:noVBand="1"/>
    </w:tblPr>
    <w:tblGrid>
      <w:gridCol w:w="2965"/>
      <w:gridCol w:w="2294"/>
      <w:gridCol w:w="2638"/>
    </w:tblGrid>
    <w:tr>
      <w:trPr>
        <w:tblHeader w:val="0"/>
        <w:cantSplit w:val="0"/>
        <w:trHeight w:val="0" w:hRule="auto"/>
      </w:trPr>
      <w:tc>
        <w:tcPr>
          <w:tcW w:w="7897" w:type="dxa"/>
          <w:gridSpan w:val="3"/>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65731413" protected="0"/>
        </w:tcPr>
        <w:p>
          <w:pPr>
            <w:spacing w:after="0" w:line="240" w:lineRule="auto"/>
          </w:pPr>
          <w:r>
            <w:t>IoT, Software Requirements Specification</w:t>
          </w:r>
        </w:p>
      </w:tc>
    </w:tr>
    <w:tr>
      <w:trPr>
        <w:tblHeader w:val="0"/>
        <w:cantSplit w:val="0"/>
        <w:trHeight w:val="0" w:hRule="auto"/>
      </w:trPr>
      <w:tc>
        <w:tcPr>
          <w:tcW w:w="2965"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65731413" protected="0"/>
        </w:tcPr>
        <w:p>
          <w:pPr>
            <w:spacing w:after="0" w:line="240" w:lineRule="auto"/>
          </w:pPr>
          <w:r/>
        </w:p>
      </w:tc>
      <w:tc>
        <w:tcPr>
          <w:tcW w:w="2294"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65731413" protected="0"/>
        </w:tcPr>
        <w:p>
          <w:pPr>
            <w:spacing w:after="0" w:line="240" w:lineRule="auto"/>
            <w:jc w:val="center"/>
            <w:rPr>
              <w:szCs w:val="24"/>
            </w:rPr>
          </w:pPr>
          <w:r>
            <w:rPr>
              <w:sz w:val="20"/>
              <w:szCs w:val="20"/>
            </w:rPr>
          </w:r>
          <w:r>
            <w:rPr>
              <w:sz w:val="20"/>
              <w:szCs w:val="20"/>
            </w:rPr>
            <w:fldChar w:fldCharType="begin"/>
            <w:instrText xml:space="preserve"> SAVEDATE \@ "MMMM d, yyyy" </w:instrText>
            <w:fldChar w:fldCharType="separate"/>
            <w:t>August 13, 2019</w:t>
            <w:fldChar w:fldCharType="end"/>
          </w:r>
          <w:r>
            <w:tab/>
          </w:r>
          <w:r>
            <w:rPr>
              <w:szCs w:val="24"/>
            </w:rPr>
          </w:r>
        </w:p>
      </w:tc>
      <w:tc>
        <w:tcPr>
          <w:tcW w:w="2638"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65731413" protected="0"/>
        </w:tcPr>
        <w:p>
          <w:pPr>
            <w:spacing w:after="0" w:line="240" w:lineRule="auto"/>
            <w:jc w:val="right"/>
          </w:pPr>
          <w:r>
            <w:t xml:space="preserve">Page </w:t>
          </w:r>
          <w:r>
            <w:fldChar w:fldCharType="begin"/>
            <w:instrText xml:space="preserve"> PAGE \* Arabic </w:instrText>
            <w:fldChar w:fldCharType="separate"/>
            <w:t>1</w:t>
            <w:fldChar w:fldCharType="end"/>
          </w:r>
          <w:r>
            <w:t xml:space="preserve"> of </w:t>
          </w:r>
          <w:r>
            <w:fldChar w:fldCharType="begin"/>
            <w:instrText xml:space="preserve"> NUMPAGES \* Arabic </w:instrText>
            <w:fldChar w:fldCharType="separate"/>
            <w:t>9</w:t>
            <w:fldChar w:fldCharType="end"/>
          </w:r>
        </w:p>
      </w:tc>
    </w:tr>
  </w:tbl>
  <w:p>
    <w:pPr>
      <w:pStyle w:val="para22"/>
      <w:spacing/>
      <w:jc w:val="center"/>
    </w:pPr>
    <w:r>
      <w:rPr>
        <w:szCs w:val="24"/>
      </w:rPr>
      <w:t>Confidential Information of AAB, See Cover page</w:t>
    </w: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
      <w:t>Andrew Bonneville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pStyle w:val="para1"/>
      <w:suff w:val="tab"/>
      <w:lvlText w:val="%1"/>
      <w:lvlJc w:val="left"/>
      <w:pPr>
        <w:ind w:left="0" w:hanging="0"/>
      </w:pPr>
    </w:lvl>
    <w:lvl w:ilvl="1">
      <w:start w:val="1"/>
      <w:numFmt w:val="decimal"/>
      <w:pStyle w:val="para2"/>
      <w:suff w:val="tab"/>
      <w:lvlText w:val="%1.%2"/>
      <w:lvlJc w:val="left"/>
      <w:pPr>
        <w:ind w:left="0" w:hanging="0"/>
      </w:pPr>
    </w:lvl>
    <w:lvl w:ilvl="2">
      <w:start w:val="1"/>
      <w:numFmt w:val="decimal"/>
      <w:pStyle w:val="para3"/>
      <w:suff w:val="tab"/>
      <w:lvlText w:val="%1.%2.%3"/>
      <w:lvlJc w:val="left"/>
      <w:pPr>
        <w:ind w:left="0" w:hanging="0"/>
      </w:pPr>
    </w:lvl>
    <w:lvl w:ilvl="3">
      <w:start w:val="1"/>
      <w:numFmt w:val="decimal"/>
      <w:pStyle w:val="para4"/>
      <w:suff w:val="tab"/>
      <w:lvlText w:val="%1.%2.%3.%4"/>
      <w:lvlJc w:val="left"/>
      <w:pPr>
        <w:ind w:left="0" w:hanging="0"/>
      </w:pPr>
    </w:lvl>
    <w:lvl w:ilvl="4">
      <w:start w:val="1"/>
      <w:numFmt w:val="decimal"/>
      <w:pStyle w:val="para5"/>
      <w:suff w:val="tab"/>
      <w:lvlText w:val="%1.%2.%3.%4.%5"/>
      <w:lvlJc w:val="left"/>
      <w:pPr>
        <w:ind w:left="0" w:hanging="0"/>
      </w:pPr>
    </w:lvl>
    <w:lvl w:ilvl="5">
      <w:start w:val="1"/>
      <w:numFmt w:val="decimal"/>
      <w:pStyle w:val="para6"/>
      <w:suff w:val="tab"/>
      <w:lvlText w:val="%1.%2.%3.%4.%5.%6"/>
      <w:lvlJc w:val="left"/>
      <w:pPr>
        <w:ind w:left="0" w:hanging="0"/>
      </w:pPr>
    </w:lvl>
    <w:lvl w:ilvl="6">
      <w:start w:val="1"/>
      <w:numFmt w:val="decimal"/>
      <w:pStyle w:val="para7"/>
      <w:suff w:val="tab"/>
      <w:lvlText w:val="%1.%2.%3.%4.%5.%6.%7"/>
      <w:lvlJc w:val="left"/>
      <w:pPr>
        <w:ind w:left="0" w:hanging="0"/>
      </w:pPr>
    </w:lvl>
    <w:lvl w:ilvl="7">
      <w:start w:val="1"/>
      <w:numFmt w:val="decimal"/>
      <w:pStyle w:val="para8"/>
      <w:suff w:val="tab"/>
      <w:lvlText w:val="%1.%2.%3.%4.%5.%6.%7.%8"/>
      <w:lvlJc w:val="left"/>
      <w:pPr>
        <w:ind w:left="0" w:hanging="0"/>
      </w:pPr>
    </w:lvl>
    <w:lvl w:ilvl="8">
      <w:start w:val="1"/>
      <w:numFmt w:val="decimal"/>
      <w:suff w:val="tab"/>
      <w:lvlText w:val="%1.%2.%3.%4.%5.%6.%7.%8.%9"/>
      <w:lvlJc w:val="left"/>
      <w:pPr>
        <w:ind w:left="0" w:hanging="0"/>
      </w:pPr>
    </w:lvl>
  </w:abstractNum>
  <w:abstractNum w:abstractNumId="2">
    <w:multiLevelType w:val="singleLevel"/>
    <w:name w:val="Bullet 5"/>
    <w:lvl w:ilvl="0">
      <w:numFmt w:val="bullet"/>
      <w:pStyle w:val="para27"/>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120"/>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3073"/>
    <o:shapelayout v:ext="edit">
      <o:rules v:ext="edit">
        <o:r id="V:Rule2" type="connector" idref="#Connector3"/>
        <o:r id="V:Rule4" type="connector" idref="#Connector1">
          <o:proxy start="" idref="#AutoShape3" connectloc="0"/>
          <o:proxy end="" idref="#Textbox1" connectloc="2"/>
        </o:r>
        <o:r id="V:Rule6" type="connector" idref="#Connector2">
          <o:proxy start="" idref="#AutoShape4" connectloc="0"/>
          <o:proxy end="" idref="#Textbox1" connectloc="2"/>
        </o:r>
        <o:r id="V:Rule8" type="connector" idref="#Connector4">
          <o:proxy start="" idref="#Rectangle1" connectloc="3"/>
          <o:proxy end="" idref="#AutoShape1" connectloc="0"/>
        </o:r>
      </o:rules>
    </o:shapelayout>
  </w:shapeDefaults>
  <w:tmPrefOne w:val="17"/>
  <w:tmPrefTwo w:val="1"/>
  <w:tmFmtPref w:val="55063659"/>
  <w:tmCommentsPr>
    <w:tmCommentsPlace w:val="0"/>
    <w:tmCommentsWidth w:val="3240"/>
    <w:tmCommentsColor w:val="-1"/>
  </w:tmCommentsPr>
  <w:tmReviewPr>
    <w:tmReviewEnabled w:val="0"/>
    <w:tmReviewShow w:val="1"/>
    <w:tmReviewPrint w:val="0"/>
    <w:tmRevisionNum w:val="33"/>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11"/>
      <w:tmLastPosIdx w:val="0"/>
    </w:tmLastPosCaret>
    <w:tmLastPosAnchor>
      <w:tmLastPosPgfIdx w:val="0"/>
      <w:tmLastPosIdx w:val="0"/>
    </w:tmLastPosAnchor>
    <w:tmLastPosTblRect w:left="0" w:top="0" w:right="0" w:bottom="0"/>
  </w:tmLastPos>
  <w:tmAppRevision w:date="1565731413" w:val="966" w:fileVer="342" w:fileVer64="64" w:fileVerOS="4"/>
  <w:guidesAndGrid showGuides="1" lockGuides="0" snapToGuides="1" snapToPageMargins="0" snapToOtherObjects="1" tolerance="8" gridDistanceHorizontal="120"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us" w:eastAsia="zh-cn" w:bidi="ar-sa"/>
      </w:rPr>
    </w:rPrDefault>
    <w:pPrDefault>
      <w:pPr>
        <w:spacing w:after="200" w:line="300" w:lineRule="exact"/>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rPr>
  </w:style>
  <w:style w:type="paragraph" w:styleId="para1">
    <w:name w:val="heading 1"/>
    <w:qFormat/>
    <w:basedOn w:val="para0"/>
    <w:next w:val="para0"/>
    <w:pPr>
      <w:numPr>
        <w:ilvl w:val="0"/>
        <w:numId w:val="1"/>
      </w:numPr>
      <w:ind w:left="432" w:hanging="432"/>
      <w:keepNext/>
      <w:outlineLvl w:val="0"/>
      <w:keepLines/>
      <w:pBdr>
        <w:top w:val="single" w:sz="4" w:space="1" w:color="000000" tmln="10, 20, 20, 0, 20"/>
        <w:left w:val="single" w:sz="4" w:space="4" w:color="000000" tmln="10, 20, 20, 0, 80"/>
        <w:bottom w:val="single" w:sz="4" w:space="1" w:color="000000" tmln="10, 20, 20, 0, 20"/>
        <w:right w:val="single" w:sz="4" w:space="4" w:color="000000" tmln="10, 20, 20, 0, 80"/>
        <w:between w:val="nil" w:sz="0" w:space="0" w:color="000000" tmln="20, 20, 20, 0, 0"/>
      </w:pBdr>
      <w:shd w:val="none"/>
    </w:pPr>
    <w:rPr>
      <w:rFonts w:eastAsia="Cambria"/>
      <w:b/>
      <w:bCs/>
      <w:szCs w:val="28"/>
    </w:rPr>
  </w:style>
  <w:style w:type="paragraph" w:styleId="para2">
    <w:name w:val="heading 2"/>
    <w:qFormat/>
    <w:basedOn w:val="para0"/>
    <w:next w:val="para0"/>
    <w:pPr>
      <w:numPr>
        <w:ilvl w:val="1"/>
        <w:numId w:val="1"/>
      </w:numPr>
      <w:ind w:left="576" w:hanging="576"/>
      <w:keepNext/>
      <w:outlineLvl w:val="1"/>
      <w:keepLines/>
    </w:pPr>
    <w:rPr>
      <w:rFonts w:eastAsia="Cambria"/>
      <w:b/>
      <w:bCs/>
      <w:szCs w:val="26"/>
    </w:rPr>
  </w:style>
  <w:style w:type="paragraph" w:styleId="para3">
    <w:name w:val="heading 3"/>
    <w:qFormat/>
    <w:basedOn w:val="para0"/>
    <w:next w:val="para0"/>
    <w:pPr>
      <w:numPr>
        <w:ilvl w:val="2"/>
        <w:numId w:val="1"/>
      </w:numPr>
      <w:ind w:left="720" w:hanging="720"/>
      <w:keepNext/>
      <w:outlineLvl w:val="2"/>
      <w:keepLines/>
    </w:pPr>
    <w:rPr>
      <w:rFonts w:eastAsia="Cambria"/>
      <w:b/>
      <w:bCs/>
    </w:rPr>
  </w:style>
  <w:style w:type="paragraph" w:styleId="para4">
    <w:name w:val="heading 4"/>
    <w:qFormat/>
    <w:basedOn w:val="para0"/>
    <w:next w:val="para0"/>
    <w:pPr>
      <w:numPr>
        <w:ilvl w:val="3"/>
        <w:numId w:val="1"/>
      </w:numPr>
      <w:ind w:left="864" w:hanging="864"/>
      <w:keepNext/>
      <w:outlineLvl w:val="3"/>
      <w:keepLines/>
    </w:pPr>
    <w:rPr>
      <w:rFonts w:eastAsia="Cambria"/>
      <w:b/>
      <w:bCs/>
      <w:i/>
      <w:iCs/>
    </w:rPr>
  </w:style>
  <w:style w:type="paragraph" w:styleId="para5">
    <w:name w:val="heading 5"/>
    <w:qFormat/>
    <w:basedOn w:val="para0"/>
    <w:next w:val="para0"/>
    <w:pPr>
      <w:numPr>
        <w:ilvl w:val="4"/>
        <w:numId w:val="1"/>
      </w:numPr>
      <w:ind w:left="1008" w:hanging="1008"/>
      <w:keepNext/>
      <w:outlineLvl w:val="4"/>
      <w:keepLines/>
    </w:pPr>
    <w:rPr>
      <w:rFonts w:eastAsia="Cambria"/>
    </w:rPr>
  </w:style>
  <w:style w:type="paragraph" w:styleId="para6">
    <w:name w:val="heading 6"/>
    <w:qFormat/>
    <w:basedOn w:val="para0"/>
    <w:next w:val="para0"/>
    <w:pPr>
      <w:numPr>
        <w:ilvl w:val="5"/>
        <w:numId w:val="1"/>
      </w:numPr>
      <w:ind w:left="1152" w:hanging="1152"/>
      <w:keepNext/>
      <w:outlineLvl w:val="5"/>
      <w:keepLines/>
    </w:pPr>
    <w:rPr>
      <w:rFonts w:eastAsia="Cambria"/>
      <w:i/>
      <w:iCs/>
    </w:rPr>
  </w:style>
  <w:style w:type="paragraph" w:styleId="para7">
    <w:name w:val="heading 7"/>
    <w:qFormat/>
    <w:basedOn w:val="para0"/>
    <w:next w:val="para0"/>
    <w:pPr>
      <w:numPr>
        <w:ilvl w:val="6"/>
        <w:numId w:val="1"/>
      </w:numPr>
      <w:ind w:left="1296" w:hanging="1296"/>
      <w:keepNext/>
      <w:outlineLvl w:val="6"/>
      <w:keepLines/>
    </w:pPr>
    <w:rPr>
      <w:rFonts w:eastAsia="Cambria"/>
      <w:iCs/>
    </w:rPr>
  </w:style>
  <w:style w:type="paragraph" w:styleId="para8">
    <w:name w:val="heading 8"/>
    <w:qFormat/>
    <w:basedOn w:val="para0"/>
    <w:next w:val="para0"/>
    <w:pPr>
      <w:numPr>
        <w:ilvl w:val="7"/>
        <w:numId w:val="1"/>
      </w:numPr>
      <w:ind w:left="1440" w:hanging="1440"/>
      <w:keepNext/>
      <w:outlineLvl w:val="7"/>
      <w:keepLines/>
    </w:pPr>
    <w:rPr>
      <w:rFonts w:eastAsia="Cambria"/>
      <w:i/>
      <w:szCs w:val="20"/>
    </w:rPr>
  </w:style>
  <w:style w:type="paragraph" w:styleId="para9">
    <w:name w:val="heading 9"/>
    <w:qFormat/>
    <w:basedOn w:val="para0"/>
    <w:next w:val="para0"/>
    <w:pPr>
      <w:spacing w:after="0" w:line="240" w:lineRule="auto"/>
      <w:keepNext/>
      <w:outlineLvl w:val="8"/>
      <w:keepLines/>
    </w:pPr>
    <w:rPr>
      <w:rFonts w:eastAsia="Cambria"/>
      <w:iCs/>
      <w:szCs w:val="20"/>
    </w:rPr>
  </w:style>
  <w:style w:type="paragraph" w:styleId="para10">
    <w:name w:val="List Paragraph"/>
    <w:qFormat/>
    <w:basedOn w:val="para0"/>
    <w:pPr>
      <w:ind w:left="720"/>
      <w:contextualSpacing/>
    </w:pPr>
  </w:style>
  <w:style w:type="paragraph" w:styleId="para11">
    <w:name w:val="TOC Heading"/>
    <w:qFormat/>
    <w:basedOn w:val="para1"/>
    <w:next w:val="para0"/>
    <w:pPr>
      <w:numPr>
        <w:ilvl w:val="0"/>
        <w:numId w:val="0"/>
      </w:numPr>
      <w:ind w:left="0" w:firstLine="0"/>
      <w:spacing w:line="259" w:lineRule="auto"/>
      <w:outlineLvl w:val="9"/>
    </w:pPr>
    <w:rPr>
      <w:rFonts w:eastAsia="Calibri Light"/>
      <w:bCs w:val="0"/>
      <w:sz w:val="32"/>
      <w:szCs w:val="32"/>
    </w:rPr>
  </w:style>
  <w:style w:type="paragraph" w:styleId="para12">
    <w:name w:val="toc 1"/>
    <w:qFormat/>
    <w:basedOn w:val="para0"/>
    <w:next w:val="para0"/>
    <w:pPr>
      <w:spacing w:after="0" w:line="240" w:lineRule="auto"/>
      <w:tabs defTabSz="720">
        <w:tab w:val="left" w:pos="480" w:leader="none"/>
        <w:tab w:val="right" w:pos="10790" w:leader="dot"/>
      </w:tabs>
    </w:pPr>
  </w:style>
  <w:style w:type="paragraph" w:styleId="para13">
    <w:name w:val="toc 2"/>
    <w:qFormat/>
    <w:basedOn w:val="para0"/>
    <w:next w:val="para0"/>
    <w:pPr>
      <w:ind w:left="245"/>
      <w:spacing w:after="0" w:line="240" w:lineRule="auto"/>
    </w:pPr>
  </w:style>
  <w:style w:type="paragraph" w:styleId="para14">
    <w:name w:val="toc 3"/>
    <w:qFormat/>
    <w:basedOn w:val="para0"/>
    <w:next w:val="para0"/>
    <w:pPr>
      <w:ind w:left="475"/>
      <w:spacing w:after="0" w:line="240" w:lineRule="auto"/>
    </w:pPr>
  </w:style>
  <w:style w:type="paragraph" w:styleId="para15">
    <w:name w:val="toc 4"/>
    <w:qFormat/>
    <w:basedOn w:val="para0"/>
    <w:next w:val="para0"/>
    <w:pPr>
      <w:ind w:left="720"/>
      <w:spacing w:after="0" w:line="240" w:lineRule="auto"/>
    </w:pPr>
  </w:style>
  <w:style w:type="paragraph" w:styleId="para16">
    <w:name w:val="toc 5"/>
    <w:qFormat/>
    <w:basedOn w:val="para0"/>
    <w:next w:val="para0"/>
    <w:pPr>
      <w:ind w:left="965"/>
      <w:spacing w:after="0" w:line="240" w:lineRule="auto"/>
    </w:pPr>
  </w:style>
  <w:style w:type="paragraph" w:styleId="para17">
    <w:name w:val="toc 6"/>
    <w:qFormat/>
    <w:basedOn w:val="para0"/>
    <w:next w:val="para0"/>
    <w:pPr>
      <w:ind w:left="1195"/>
      <w:spacing w:after="0" w:line="240" w:lineRule="auto"/>
    </w:pPr>
  </w:style>
  <w:style w:type="paragraph" w:styleId="para18">
    <w:name w:val="toc 7"/>
    <w:qFormat/>
    <w:basedOn w:val="para0"/>
    <w:next w:val="para0"/>
    <w:pPr>
      <w:ind w:left="1440"/>
      <w:spacing w:after="0" w:line="240" w:lineRule="auto"/>
    </w:pPr>
  </w:style>
  <w:style w:type="paragraph" w:styleId="para19">
    <w:name w:val="toc 8"/>
    <w:qFormat/>
    <w:basedOn w:val="para0"/>
    <w:next w:val="para0"/>
    <w:pPr>
      <w:ind w:left="1685"/>
      <w:spacing w:after="0" w:line="240" w:lineRule="auto"/>
    </w:pPr>
  </w:style>
  <w:style w:type="paragraph" w:styleId="para20">
    <w:name w:val="toc 9"/>
    <w:qFormat/>
    <w:basedOn w:val="para0"/>
    <w:next w:val="para0"/>
    <w:pPr>
      <w:ind w:left="1915"/>
      <w:spacing w:after="0" w:line="240" w:lineRule="auto"/>
    </w:pPr>
  </w:style>
  <w:style w:type="paragraph" w:styleId="para21">
    <w:name w:val="Header"/>
    <w:qFormat/>
    <w:basedOn w:val="para0"/>
    <w:pPr>
      <w:spacing w:after="0" w:line="240" w:lineRule="auto"/>
      <w:tabs defTabSz="720">
        <w:tab w:val="center" w:pos="4680" w:leader="none"/>
        <w:tab w:val="right" w:pos="9360" w:leader="none"/>
      </w:tabs>
    </w:pPr>
  </w:style>
  <w:style w:type="paragraph" w:styleId="para22">
    <w:name w:val="Footer"/>
    <w:qFormat/>
    <w:basedOn w:val="para0"/>
    <w:pPr>
      <w:spacing w:after="0" w:line="240" w:lineRule="auto"/>
      <w:tabs defTabSz="720">
        <w:tab w:val="center" w:pos="4680" w:leader="none"/>
        <w:tab w:val="right" w:pos="9360" w:leader="none"/>
      </w:tabs>
    </w:pPr>
  </w:style>
  <w:style w:type="paragraph" w:styleId="para23">
    <w:name w:val="Title"/>
    <w:qFormat/>
    <w:basedOn w:val="para0"/>
    <w:next w:val="para0"/>
    <w:pPr>
      <w:spacing w:line="240" w:lineRule="auto"/>
      <w:contextualSpacing/>
    </w:pPr>
    <w:rPr>
      <w:rFonts w:eastAsia="Calibri Light"/>
      <w:b/>
      <w:spacing w:val="-8"/>
      <w:szCs w:val="56"/>
    </w:rPr>
  </w:style>
  <w:style w:type="paragraph" w:styleId="para24">
    <w:name w:val="No Spacing"/>
    <w:qFormat/>
    <w:pPr>
      <w:spacing w:after="0" w:line="240" w:lineRule="auto"/>
    </w:pPr>
    <w:rPr>
      <w:rFonts w:ascii="Calibri" w:hAnsi="Calibri" w:eastAsia="Calibri"/>
      <w:sz w:val="22"/>
      <w:szCs w:val="22"/>
      <w:lang w:val="en-us" w:eastAsia="zh-cn" w:bidi="ar-sa"/>
    </w:rPr>
  </w:style>
  <w:style w:type="paragraph" w:styleId="para25">
    <w:name w:val="Comment Text"/>
    <w:qFormat/>
    <w:basedOn w:val="para0"/>
    <w:pPr>
      <w:spacing w:after="0" w:line="240" w:lineRule="auto"/>
      <w:jc w:val="left"/>
      <w:widowControl w:val="0"/>
    </w:pPr>
    <w:rPr>
      <w:rFonts w:eastAsia="Times New Roman"/>
      <w:kern w:val="1"/>
      <w:sz w:val="20"/>
      <w:szCs w:val="20"/>
    </w:rPr>
  </w:style>
  <w:style w:type="paragraph" w:styleId="para26">
    <w:name w:val="Comment Subject"/>
    <w:qFormat/>
    <w:basedOn w:val="para25"/>
    <w:next w:val="para25"/>
    <w:rPr>
      <w:b/>
      <w:bCs/>
    </w:rPr>
  </w:style>
  <w:style w:type="paragraph" w:styleId="para27" w:customStyle="1">
    <w:name w:val="Bulletized List"/>
    <w:qFormat/>
    <w:basedOn w:val="para0"/>
    <w:pPr>
      <w:numPr>
        <w:ilvl w:val="0"/>
        <w:numId w:val="2"/>
      </w:numPr>
      <w:ind w:left="720" w:hanging="360"/>
      <w:contextualSpacing/>
    </w:pPr>
  </w:style>
  <w:style w:type="character" w:styleId="char0" w:default="1">
    <w:name w:val="Default Paragraph Font"/>
  </w:style>
  <w:style w:type="character" w:styleId="char1" w:customStyle="1">
    <w:name w:val="Heading 1 Char"/>
    <w:basedOn w:val="char0"/>
    <w:rPr>
      <w:rFonts w:ascii="Times New Roman" w:hAnsi="Times New Roman" w:eastAsia="Cambria" w:cs="Times New Roman"/>
      <w:b/>
      <w:bCs/>
      <w:szCs w:val="28"/>
      <w:lang w:eastAsia="zh-cn"/>
    </w:rPr>
  </w:style>
  <w:style w:type="character" w:styleId="char2" w:customStyle="1">
    <w:name w:val="Heading 2 Char"/>
    <w:basedOn w:val="char0"/>
    <w:rPr>
      <w:rFonts w:ascii="Times New Roman" w:hAnsi="Times New Roman" w:eastAsia="Cambria" w:cs="Times New Roman"/>
      <w:b/>
      <w:bCs/>
      <w:szCs w:val="26"/>
      <w:lang w:eastAsia="zh-cn"/>
    </w:rPr>
  </w:style>
  <w:style w:type="character" w:styleId="char3" w:customStyle="1">
    <w:name w:val="Heading 3 Char"/>
    <w:basedOn w:val="char0"/>
    <w:rPr>
      <w:rFonts w:ascii="Times New Roman" w:hAnsi="Times New Roman" w:eastAsia="Cambria" w:cs="Times New Roman"/>
      <w:b/>
      <w:bCs/>
      <w:lang w:eastAsia="zh-cn"/>
    </w:rPr>
  </w:style>
  <w:style w:type="character" w:styleId="char4" w:customStyle="1">
    <w:name w:val="Heading 4 Char"/>
    <w:basedOn w:val="char0"/>
    <w:rPr>
      <w:rFonts w:ascii="Times New Roman" w:hAnsi="Times New Roman" w:eastAsia="Cambria" w:cs="Times New Roman"/>
      <w:b/>
      <w:bCs/>
      <w:i/>
      <w:iCs/>
      <w:lang w:eastAsia="zh-cn"/>
    </w:rPr>
  </w:style>
  <w:style w:type="character" w:styleId="char5" w:customStyle="1">
    <w:name w:val="Heading 5 Char"/>
    <w:basedOn w:val="char0"/>
    <w:rPr>
      <w:rFonts w:ascii="Times New Roman" w:hAnsi="Times New Roman" w:eastAsia="Cambria" w:cs="Times New Roman"/>
      <w:lang w:eastAsia="zh-cn"/>
    </w:rPr>
  </w:style>
  <w:style w:type="character" w:styleId="char6" w:customStyle="1">
    <w:name w:val="Heading 6 Char"/>
    <w:basedOn w:val="char0"/>
    <w:rPr>
      <w:rFonts w:ascii="Times New Roman" w:hAnsi="Times New Roman" w:eastAsia="Cambria" w:cs="Times New Roman"/>
      <w:i/>
      <w:iCs/>
      <w:lang w:eastAsia="zh-cn"/>
    </w:rPr>
  </w:style>
  <w:style w:type="character" w:styleId="char7" w:customStyle="1">
    <w:name w:val="Heading 7 Char"/>
    <w:basedOn w:val="char0"/>
    <w:rPr>
      <w:rFonts w:ascii="Times New Roman" w:hAnsi="Times New Roman" w:eastAsia="Cambria" w:cs="Times New Roman"/>
      <w:iCs/>
      <w:lang w:eastAsia="zh-cn"/>
    </w:rPr>
  </w:style>
  <w:style w:type="character" w:styleId="char8" w:customStyle="1">
    <w:name w:val="Heading 8 Char"/>
    <w:basedOn w:val="char0"/>
    <w:rPr>
      <w:rFonts w:ascii="Times New Roman" w:hAnsi="Times New Roman" w:eastAsia="Cambria" w:cs="Times New Roman"/>
      <w:i/>
      <w:szCs w:val="20"/>
      <w:lang w:eastAsia="zh-cn"/>
    </w:rPr>
  </w:style>
  <w:style w:type="character" w:styleId="char9" w:customStyle="1">
    <w:name w:val="Heading 9 Char"/>
    <w:basedOn w:val="char0"/>
    <w:rPr>
      <w:rFonts w:ascii="Times New Roman" w:hAnsi="Times New Roman" w:eastAsia="Cambria" w:cs="Times New Roman"/>
      <w:iCs/>
      <w:szCs w:val="20"/>
      <w:lang w:eastAsia="zh-cn"/>
    </w:rPr>
  </w:style>
  <w:style w:type="character" w:styleId="char10">
    <w:name w:val="Hyperlink"/>
    <w:basedOn w:val="char0"/>
    <w:rPr>
      <w:color w:val="0563c1"/>
      <w:u w:color="auto" w:val="single"/>
    </w:rPr>
  </w:style>
  <w:style w:type="character" w:styleId="char11" w:customStyle="1">
    <w:name w:val="Header Char"/>
    <w:basedOn w:val="char0"/>
    <w:rPr>
      <w:rFonts w:ascii="Times New Roman" w:hAnsi="Times New Roman" w:eastAsia="Calibri" w:cs="Times New Roman"/>
      <w:sz w:val="24"/>
      <w:lang w:eastAsia="zh-cn"/>
    </w:rPr>
  </w:style>
  <w:style w:type="character" w:styleId="char12" w:customStyle="1">
    <w:name w:val="Footer Char"/>
    <w:basedOn w:val="char0"/>
    <w:rPr>
      <w:rFonts w:ascii="Times New Roman" w:hAnsi="Times New Roman" w:eastAsia="Calibri" w:cs="Times New Roman"/>
      <w:sz w:val="24"/>
      <w:lang w:eastAsia="zh-cn"/>
    </w:rPr>
  </w:style>
  <w:style w:type="character" w:styleId="char13" w:customStyle="1">
    <w:name w:val="Title Char"/>
    <w:basedOn w:val="char0"/>
    <w:rPr>
      <w:rFonts w:ascii="Times New Roman" w:hAnsi="Times New Roman" w:eastAsia="Calibri Light"/>
      <w:b/>
      <w:spacing w:val="0"/>
      <w:kern w:val="0"/>
      <w:sz w:val="24"/>
      <w:szCs w:val="56"/>
      <w:lang w:eastAsia="zh-cn"/>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us" w:eastAsia="zh-cn" w:bidi="ar-sa"/>
      </w:rPr>
    </w:rPrDefault>
    <w:pPrDefault>
      <w:pPr>
        <w:spacing w:after="200" w:line="300" w:lineRule="exact"/>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rPr>
  </w:style>
  <w:style w:type="paragraph" w:styleId="para1">
    <w:name w:val="heading 1"/>
    <w:qFormat/>
    <w:basedOn w:val="para0"/>
    <w:next w:val="para0"/>
    <w:pPr>
      <w:numPr>
        <w:ilvl w:val="0"/>
        <w:numId w:val="1"/>
      </w:numPr>
      <w:ind w:left="432" w:hanging="432"/>
      <w:keepNext/>
      <w:outlineLvl w:val="0"/>
      <w:keepLines/>
      <w:pBdr>
        <w:top w:val="single" w:sz="4" w:space="1" w:color="000000" tmln="10, 20, 20, 0, 20"/>
        <w:left w:val="single" w:sz="4" w:space="4" w:color="000000" tmln="10, 20, 20, 0, 80"/>
        <w:bottom w:val="single" w:sz="4" w:space="1" w:color="000000" tmln="10, 20, 20, 0, 20"/>
        <w:right w:val="single" w:sz="4" w:space="4" w:color="000000" tmln="10, 20, 20, 0, 80"/>
        <w:between w:val="nil" w:sz="0" w:space="0" w:color="000000" tmln="20, 20, 20, 0, 0"/>
      </w:pBdr>
      <w:shd w:val="none"/>
    </w:pPr>
    <w:rPr>
      <w:rFonts w:eastAsia="Cambria"/>
      <w:b/>
      <w:bCs/>
      <w:szCs w:val="28"/>
    </w:rPr>
  </w:style>
  <w:style w:type="paragraph" w:styleId="para2">
    <w:name w:val="heading 2"/>
    <w:qFormat/>
    <w:basedOn w:val="para0"/>
    <w:next w:val="para0"/>
    <w:pPr>
      <w:numPr>
        <w:ilvl w:val="1"/>
        <w:numId w:val="1"/>
      </w:numPr>
      <w:ind w:left="576" w:hanging="576"/>
      <w:keepNext/>
      <w:outlineLvl w:val="1"/>
      <w:keepLines/>
    </w:pPr>
    <w:rPr>
      <w:rFonts w:eastAsia="Cambria"/>
      <w:b/>
      <w:bCs/>
      <w:szCs w:val="26"/>
    </w:rPr>
  </w:style>
  <w:style w:type="paragraph" w:styleId="para3">
    <w:name w:val="heading 3"/>
    <w:qFormat/>
    <w:basedOn w:val="para0"/>
    <w:next w:val="para0"/>
    <w:pPr>
      <w:numPr>
        <w:ilvl w:val="2"/>
        <w:numId w:val="1"/>
      </w:numPr>
      <w:ind w:left="720" w:hanging="720"/>
      <w:keepNext/>
      <w:outlineLvl w:val="2"/>
      <w:keepLines/>
    </w:pPr>
    <w:rPr>
      <w:rFonts w:eastAsia="Cambria"/>
      <w:b/>
      <w:bCs/>
    </w:rPr>
  </w:style>
  <w:style w:type="paragraph" w:styleId="para4">
    <w:name w:val="heading 4"/>
    <w:qFormat/>
    <w:basedOn w:val="para0"/>
    <w:next w:val="para0"/>
    <w:pPr>
      <w:numPr>
        <w:ilvl w:val="3"/>
        <w:numId w:val="1"/>
      </w:numPr>
      <w:ind w:left="864" w:hanging="864"/>
      <w:keepNext/>
      <w:outlineLvl w:val="3"/>
      <w:keepLines/>
    </w:pPr>
    <w:rPr>
      <w:rFonts w:eastAsia="Cambria"/>
      <w:b/>
      <w:bCs/>
      <w:i/>
      <w:iCs/>
    </w:rPr>
  </w:style>
  <w:style w:type="paragraph" w:styleId="para5">
    <w:name w:val="heading 5"/>
    <w:qFormat/>
    <w:basedOn w:val="para0"/>
    <w:next w:val="para0"/>
    <w:pPr>
      <w:numPr>
        <w:ilvl w:val="4"/>
        <w:numId w:val="1"/>
      </w:numPr>
      <w:ind w:left="1008" w:hanging="1008"/>
      <w:keepNext/>
      <w:outlineLvl w:val="4"/>
      <w:keepLines/>
    </w:pPr>
    <w:rPr>
      <w:rFonts w:eastAsia="Cambria"/>
    </w:rPr>
  </w:style>
  <w:style w:type="paragraph" w:styleId="para6">
    <w:name w:val="heading 6"/>
    <w:qFormat/>
    <w:basedOn w:val="para0"/>
    <w:next w:val="para0"/>
    <w:pPr>
      <w:numPr>
        <w:ilvl w:val="5"/>
        <w:numId w:val="1"/>
      </w:numPr>
      <w:ind w:left="1152" w:hanging="1152"/>
      <w:keepNext/>
      <w:outlineLvl w:val="5"/>
      <w:keepLines/>
    </w:pPr>
    <w:rPr>
      <w:rFonts w:eastAsia="Cambria"/>
      <w:i/>
      <w:iCs/>
    </w:rPr>
  </w:style>
  <w:style w:type="paragraph" w:styleId="para7">
    <w:name w:val="heading 7"/>
    <w:qFormat/>
    <w:basedOn w:val="para0"/>
    <w:next w:val="para0"/>
    <w:pPr>
      <w:numPr>
        <w:ilvl w:val="6"/>
        <w:numId w:val="1"/>
      </w:numPr>
      <w:ind w:left="1296" w:hanging="1296"/>
      <w:keepNext/>
      <w:outlineLvl w:val="6"/>
      <w:keepLines/>
    </w:pPr>
    <w:rPr>
      <w:rFonts w:eastAsia="Cambria"/>
      <w:iCs/>
    </w:rPr>
  </w:style>
  <w:style w:type="paragraph" w:styleId="para8">
    <w:name w:val="heading 8"/>
    <w:qFormat/>
    <w:basedOn w:val="para0"/>
    <w:next w:val="para0"/>
    <w:pPr>
      <w:numPr>
        <w:ilvl w:val="7"/>
        <w:numId w:val="1"/>
      </w:numPr>
      <w:ind w:left="1440" w:hanging="1440"/>
      <w:keepNext/>
      <w:outlineLvl w:val="7"/>
      <w:keepLines/>
    </w:pPr>
    <w:rPr>
      <w:rFonts w:eastAsia="Cambria"/>
      <w:i/>
      <w:szCs w:val="20"/>
    </w:rPr>
  </w:style>
  <w:style w:type="paragraph" w:styleId="para9">
    <w:name w:val="heading 9"/>
    <w:qFormat/>
    <w:basedOn w:val="para0"/>
    <w:next w:val="para0"/>
    <w:pPr>
      <w:spacing w:after="0" w:line="240" w:lineRule="auto"/>
      <w:keepNext/>
      <w:outlineLvl w:val="8"/>
      <w:keepLines/>
    </w:pPr>
    <w:rPr>
      <w:rFonts w:eastAsia="Cambria"/>
      <w:iCs/>
      <w:szCs w:val="20"/>
    </w:rPr>
  </w:style>
  <w:style w:type="paragraph" w:styleId="para10">
    <w:name w:val="List Paragraph"/>
    <w:qFormat/>
    <w:basedOn w:val="para0"/>
    <w:pPr>
      <w:ind w:left="720"/>
      <w:contextualSpacing/>
    </w:pPr>
  </w:style>
  <w:style w:type="paragraph" w:styleId="para11">
    <w:name w:val="TOC Heading"/>
    <w:qFormat/>
    <w:basedOn w:val="para1"/>
    <w:next w:val="para0"/>
    <w:pPr>
      <w:numPr>
        <w:ilvl w:val="0"/>
        <w:numId w:val="0"/>
      </w:numPr>
      <w:ind w:left="0" w:firstLine="0"/>
      <w:spacing w:line="259" w:lineRule="auto"/>
      <w:outlineLvl w:val="9"/>
    </w:pPr>
    <w:rPr>
      <w:rFonts w:eastAsia="Calibri Light"/>
      <w:bCs w:val="0"/>
      <w:sz w:val="32"/>
      <w:szCs w:val="32"/>
    </w:rPr>
  </w:style>
  <w:style w:type="paragraph" w:styleId="para12">
    <w:name w:val="toc 1"/>
    <w:qFormat/>
    <w:basedOn w:val="para0"/>
    <w:next w:val="para0"/>
    <w:pPr>
      <w:spacing w:after="0" w:line="240" w:lineRule="auto"/>
      <w:tabs defTabSz="720">
        <w:tab w:val="left" w:pos="480" w:leader="none"/>
        <w:tab w:val="right" w:pos="10790" w:leader="dot"/>
      </w:tabs>
    </w:pPr>
  </w:style>
  <w:style w:type="paragraph" w:styleId="para13">
    <w:name w:val="toc 2"/>
    <w:qFormat/>
    <w:basedOn w:val="para0"/>
    <w:next w:val="para0"/>
    <w:pPr>
      <w:ind w:left="245"/>
      <w:spacing w:after="0" w:line="240" w:lineRule="auto"/>
    </w:pPr>
  </w:style>
  <w:style w:type="paragraph" w:styleId="para14">
    <w:name w:val="toc 3"/>
    <w:qFormat/>
    <w:basedOn w:val="para0"/>
    <w:next w:val="para0"/>
    <w:pPr>
      <w:ind w:left="475"/>
      <w:spacing w:after="0" w:line="240" w:lineRule="auto"/>
    </w:pPr>
  </w:style>
  <w:style w:type="paragraph" w:styleId="para15">
    <w:name w:val="toc 4"/>
    <w:qFormat/>
    <w:basedOn w:val="para0"/>
    <w:next w:val="para0"/>
    <w:pPr>
      <w:ind w:left="720"/>
      <w:spacing w:after="0" w:line="240" w:lineRule="auto"/>
    </w:pPr>
  </w:style>
  <w:style w:type="paragraph" w:styleId="para16">
    <w:name w:val="toc 5"/>
    <w:qFormat/>
    <w:basedOn w:val="para0"/>
    <w:next w:val="para0"/>
    <w:pPr>
      <w:ind w:left="965"/>
      <w:spacing w:after="0" w:line="240" w:lineRule="auto"/>
    </w:pPr>
  </w:style>
  <w:style w:type="paragraph" w:styleId="para17">
    <w:name w:val="toc 6"/>
    <w:qFormat/>
    <w:basedOn w:val="para0"/>
    <w:next w:val="para0"/>
    <w:pPr>
      <w:ind w:left="1195"/>
      <w:spacing w:after="0" w:line="240" w:lineRule="auto"/>
    </w:pPr>
  </w:style>
  <w:style w:type="paragraph" w:styleId="para18">
    <w:name w:val="toc 7"/>
    <w:qFormat/>
    <w:basedOn w:val="para0"/>
    <w:next w:val="para0"/>
    <w:pPr>
      <w:ind w:left="1440"/>
      <w:spacing w:after="0" w:line="240" w:lineRule="auto"/>
    </w:pPr>
  </w:style>
  <w:style w:type="paragraph" w:styleId="para19">
    <w:name w:val="toc 8"/>
    <w:qFormat/>
    <w:basedOn w:val="para0"/>
    <w:next w:val="para0"/>
    <w:pPr>
      <w:ind w:left="1685"/>
      <w:spacing w:after="0" w:line="240" w:lineRule="auto"/>
    </w:pPr>
  </w:style>
  <w:style w:type="paragraph" w:styleId="para20">
    <w:name w:val="toc 9"/>
    <w:qFormat/>
    <w:basedOn w:val="para0"/>
    <w:next w:val="para0"/>
    <w:pPr>
      <w:ind w:left="1915"/>
      <w:spacing w:after="0" w:line="240" w:lineRule="auto"/>
    </w:pPr>
  </w:style>
  <w:style w:type="paragraph" w:styleId="para21">
    <w:name w:val="Header"/>
    <w:qFormat/>
    <w:basedOn w:val="para0"/>
    <w:pPr>
      <w:spacing w:after="0" w:line="240" w:lineRule="auto"/>
      <w:tabs defTabSz="720">
        <w:tab w:val="center" w:pos="4680" w:leader="none"/>
        <w:tab w:val="right" w:pos="9360" w:leader="none"/>
      </w:tabs>
    </w:pPr>
  </w:style>
  <w:style w:type="paragraph" w:styleId="para22">
    <w:name w:val="Footer"/>
    <w:qFormat/>
    <w:basedOn w:val="para0"/>
    <w:pPr>
      <w:spacing w:after="0" w:line="240" w:lineRule="auto"/>
      <w:tabs defTabSz="720">
        <w:tab w:val="center" w:pos="4680" w:leader="none"/>
        <w:tab w:val="right" w:pos="9360" w:leader="none"/>
      </w:tabs>
    </w:pPr>
  </w:style>
  <w:style w:type="paragraph" w:styleId="para23">
    <w:name w:val="Title"/>
    <w:qFormat/>
    <w:basedOn w:val="para0"/>
    <w:next w:val="para0"/>
    <w:pPr>
      <w:spacing w:line="240" w:lineRule="auto"/>
      <w:contextualSpacing/>
    </w:pPr>
    <w:rPr>
      <w:rFonts w:eastAsia="Calibri Light"/>
      <w:b/>
      <w:spacing w:val="-8"/>
      <w:szCs w:val="56"/>
    </w:rPr>
  </w:style>
  <w:style w:type="paragraph" w:styleId="para24">
    <w:name w:val="No Spacing"/>
    <w:qFormat/>
    <w:pPr>
      <w:spacing w:after="0" w:line="240" w:lineRule="auto"/>
    </w:pPr>
    <w:rPr>
      <w:rFonts w:ascii="Calibri" w:hAnsi="Calibri" w:eastAsia="Calibri"/>
      <w:sz w:val="22"/>
      <w:szCs w:val="22"/>
      <w:lang w:val="en-us" w:eastAsia="zh-cn" w:bidi="ar-sa"/>
    </w:rPr>
  </w:style>
  <w:style w:type="paragraph" w:styleId="para25">
    <w:name w:val="Comment Text"/>
    <w:qFormat/>
    <w:basedOn w:val="para0"/>
    <w:pPr>
      <w:spacing w:after="0" w:line="240" w:lineRule="auto"/>
      <w:jc w:val="left"/>
      <w:widowControl w:val="0"/>
    </w:pPr>
    <w:rPr>
      <w:rFonts w:eastAsia="Times New Roman"/>
      <w:kern w:val="1"/>
      <w:sz w:val="20"/>
      <w:szCs w:val="20"/>
    </w:rPr>
  </w:style>
  <w:style w:type="paragraph" w:styleId="para26">
    <w:name w:val="Comment Subject"/>
    <w:qFormat/>
    <w:basedOn w:val="para25"/>
    <w:next w:val="para25"/>
    <w:rPr>
      <w:b/>
      <w:bCs/>
    </w:rPr>
  </w:style>
  <w:style w:type="paragraph" w:styleId="para27" w:customStyle="1">
    <w:name w:val="Bulletized List"/>
    <w:qFormat/>
    <w:basedOn w:val="para0"/>
    <w:pPr>
      <w:numPr>
        <w:ilvl w:val="0"/>
        <w:numId w:val="2"/>
      </w:numPr>
      <w:ind w:left="720" w:hanging="360"/>
      <w:contextualSpacing/>
    </w:pPr>
  </w:style>
  <w:style w:type="character" w:styleId="char0" w:default="1">
    <w:name w:val="Default Paragraph Font"/>
  </w:style>
  <w:style w:type="character" w:styleId="char1" w:customStyle="1">
    <w:name w:val="Heading 1 Char"/>
    <w:basedOn w:val="char0"/>
    <w:rPr>
      <w:rFonts w:ascii="Times New Roman" w:hAnsi="Times New Roman" w:eastAsia="Cambria" w:cs="Times New Roman"/>
      <w:b/>
      <w:bCs/>
      <w:szCs w:val="28"/>
      <w:lang w:eastAsia="zh-cn"/>
    </w:rPr>
  </w:style>
  <w:style w:type="character" w:styleId="char2" w:customStyle="1">
    <w:name w:val="Heading 2 Char"/>
    <w:basedOn w:val="char0"/>
    <w:rPr>
      <w:rFonts w:ascii="Times New Roman" w:hAnsi="Times New Roman" w:eastAsia="Cambria" w:cs="Times New Roman"/>
      <w:b/>
      <w:bCs/>
      <w:szCs w:val="26"/>
      <w:lang w:eastAsia="zh-cn"/>
    </w:rPr>
  </w:style>
  <w:style w:type="character" w:styleId="char3" w:customStyle="1">
    <w:name w:val="Heading 3 Char"/>
    <w:basedOn w:val="char0"/>
    <w:rPr>
      <w:rFonts w:ascii="Times New Roman" w:hAnsi="Times New Roman" w:eastAsia="Cambria" w:cs="Times New Roman"/>
      <w:b/>
      <w:bCs/>
      <w:lang w:eastAsia="zh-cn"/>
    </w:rPr>
  </w:style>
  <w:style w:type="character" w:styleId="char4" w:customStyle="1">
    <w:name w:val="Heading 4 Char"/>
    <w:basedOn w:val="char0"/>
    <w:rPr>
      <w:rFonts w:ascii="Times New Roman" w:hAnsi="Times New Roman" w:eastAsia="Cambria" w:cs="Times New Roman"/>
      <w:b/>
      <w:bCs/>
      <w:i/>
      <w:iCs/>
      <w:lang w:eastAsia="zh-cn"/>
    </w:rPr>
  </w:style>
  <w:style w:type="character" w:styleId="char5" w:customStyle="1">
    <w:name w:val="Heading 5 Char"/>
    <w:basedOn w:val="char0"/>
    <w:rPr>
      <w:rFonts w:ascii="Times New Roman" w:hAnsi="Times New Roman" w:eastAsia="Cambria" w:cs="Times New Roman"/>
      <w:lang w:eastAsia="zh-cn"/>
    </w:rPr>
  </w:style>
  <w:style w:type="character" w:styleId="char6" w:customStyle="1">
    <w:name w:val="Heading 6 Char"/>
    <w:basedOn w:val="char0"/>
    <w:rPr>
      <w:rFonts w:ascii="Times New Roman" w:hAnsi="Times New Roman" w:eastAsia="Cambria" w:cs="Times New Roman"/>
      <w:i/>
      <w:iCs/>
      <w:lang w:eastAsia="zh-cn"/>
    </w:rPr>
  </w:style>
  <w:style w:type="character" w:styleId="char7" w:customStyle="1">
    <w:name w:val="Heading 7 Char"/>
    <w:basedOn w:val="char0"/>
    <w:rPr>
      <w:rFonts w:ascii="Times New Roman" w:hAnsi="Times New Roman" w:eastAsia="Cambria" w:cs="Times New Roman"/>
      <w:iCs/>
      <w:lang w:eastAsia="zh-cn"/>
    </w:rPr>
  </w:style>
  <w:style w:type="character" w:styleId="char8" w:customStyle="1">
    <w:name w:val="Heading 8 Char"/>
    <w:basedOn w:val="char0"/>
    <w:rPr>
      <w:rFonts w:ascii="Times New Roman" w:hAnsi="Times New Roman" w:eastAsia="Cambria" w:cs="Times New Roman"/>
      <w:i/>
      <w:szCs w:val="20"/>
      <w:lang w:eastAsia="zh-cn"/>
    </w:rPr>
  </w:style>
  <w:style w:type="character" w:styleId="char9" w:customStyle="1">
    <w:name w:val="Heading 9 Char"/>
    <w:basedOn w:val="char0"/>
    <w:rPr>
      <w:rFonts w:ascii="Times New Roman" w:hAnsi="Times New Roman" w:eastAsia="Cambria" w:cs="Times New Roman"/>
      <w:iCs/>
      <w:szCs w:val="20"/>
      <w:lang w:eastAsia="zh-cn"/>
    </w:rPr>
  </w:style>
  <w:style w:type="character" w:styleId="char10">
    <w:name w:val="Hyperlink"/>
    <w:basedOn w:val="char0"/>
    <w:rPr>
      <w:color w:val="0563c1"/>
      <w:u w:color="auto" w:val="single"/>
    </w:rPr>
  </w:style>
  <w:style w:type="character" w:styleId="char11" w:customStyle="1">
    <w:name w:val="Header Char"/>
    <w:basedOn w:val="char0"/>
    <w:rPr>
      <w:rFonts w:ascii="Times New Roman" w:hAnsi="Times New Roman" w:eastAsia="Calibri" w:cs="Times New Roman"/>
      <w:sz w:val="24"/>
      <w:lang w:eastAsia="zh-cn"/>
    </w:rPr>
  </w:style>
  <w:style w:type="character" w:styleId="char12" w:customStyle="1">
    <w:name w:val="Footer Char"/>
    <w:basedOn w:val="char0"/>
    <w:rPr>
      <w:rFonts w:ascii="Times New Roman" w:hAnsi="Times New Roman" w:eastAsia="Calibri" w:cs="Times New Roman"/>
      <w:sz w:val="24"/>
      <w:lang w:eastAsia="zh-cn"/>
    </w:rPr>
  </w:style>
  <w:style w:type="character" w:styleId="char13" w:customStyle="1">
    <w:name w:val="Title Char"/>
    <w:basedOn w:val="char0"/>
    <w:rPr>
      <w:rFonts w:ascii="Times New Roman" w:hAnsi="Times New Roman" w:eastAsia="Calibri Light"/>
      <w:b/>
      <w:spacing w:val="0"/>
      <w:kern w:val="0"/>
      <w:sz w:val="24"/>
      <w:szCs w:val="56"/>
      <w:lang w:eastAsia="zh-cn"/>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st.com" TargetMode="External"/><Relationship Id="rId9" Type="http://schemas.openxmlformats.org/officeDocument/2006/relationships/hyperlink" Target="https://aws.amazon.com/freertos/" TargetMode="External"/><Relationship Id="rId10" Type="http://schemas.openxmlformats.org/officeDocument/2006/relationships/image" Target="media/image1.jpeg"/><Relationship Id="rId11" Type="http://schemas.openxmlformats.org/officeDocument/2006/relationships/header" Target="header1.xml"/><Relationship Id="rId1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Cambria"/>
        <a:cs typeface="Times New Roman"/>
      </a:majorFont>
      <a:minorFont>
        <a:latin typeface="Times New Roman"/>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2018 rev.966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Andrew Bonneville</cp:lastModifiedBy>
  <cp:revision>33</cp:revision>
  <cp:lastPrinted>2019-04-18T17:47:49Z</cp:lastPrinted>
  <dcterms:created xsi:type="dcterms:W3CDTF">2019-03-11T16:06:14Z</dcterms:created>
  <dcterms:modified xsi:type="dcterms:W3CDTF">2019-08-13T21:23:33Z</dcterms:modified>
</cp:coreProperties>
</file>