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A48D4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Appendix B — Standards &amp; References</w:t>
      </w:r>
    </w:p>
    <w:p w14:paraId="038C6AE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B620791">
          <v:rect id="Horizontal Line 379" o:spid="_x0000_s116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CED299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 Purpose</w:t>
      </w:r>
    </w:p>
    <w:p w14:paraId="7162006A"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identifies the international standards, frameworks, specifications, methodologies, and best practices adopted during the design, development, deployment, governance, and operation of the SAPZ Enterprise System Management (ESM) Platform and Central Knowledge Repository (CKR).</w:t>
      </w:r>
    </w:p>
    <w:p w14:paraId="57B6CBEE"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1ABA592E"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Establish a recognized standards baseline for the project.</w:t>
      </w:r>
    </w:p>
    <w:p w14:paraId="79FC0CE1"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consistency, quality, and interoperability across all engineering activities.</w:t>
      </w:r>
    </w:p>
    <w:p w14:paraId="55870567"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security, compliance, governance, and audit readiness.</w:t>
      </w:r>
    </w:p>
    <w:p w14:paraId="37E72F63"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Align project deliverables with internationally accepted best practices.</w:t>
      </w:r>
    </w:p>
    <w:p w14:paraId="3B11C32E" w14:textId="77777777" w:rsidR="004F121F" w:rsidRPr="004F121F" w:rsidRDefault="004F121F" w:rsidP="004F121F">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guidance for architects, developers, testers, DevSecOps engineers, and operational teams.</w:t>
      </w:r>
    </w:p>
    <w:p w14:paraId="337989DD"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Unless otherwise approved by the Architecture Review Board (ARB), all engineering activities shall comply with the standards identified in this appendix.</w:t>
      </w:r>
    </w:p>
    <w:p w14:paraId="58AAA81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2F6BCFD">
          <v:rect id="Horizontal Line 378" o:spid="_x0000_s116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5FE8AA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 Information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2843"/>
        <w:gridCol w:w="3779"/>
      </w:tblGrid>
      <w:tr w:rsidR="004F121F" w:rsidRPr="004F121F" w14:paraId="09D11AEC" w14:textId="77777777">
        <w:trPr>
          <w:tblHeader/>
          <w:tblCellSpacing w:w="15" w:type="dxa"/>
        </w:trPr>
        <w:tc>
          <w:tcPr>
            <w:tcW w:w="0" w:type="auto"/>
            <w:vAlign w:val="center"/>
            <w:hideMark/>
          </w:tcPr>
          <w:p w14:paraId="31196FB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7DFE44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23442F2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Project Application</w:t>
            </w:r>
          </w:p>
        </w:tc>
      </w:tr>
      <w:tr w:rsidR="004F121F" w:rsidRPr="004F121F" w14:paraId="15E43BB7" w14:textId="77777777">
        <w:trPr>
          <w:tblCellSpacing w:w="15" w:type="dxa"/>
        </w:trPr>
        <w:tc>
          <w:tcPr>
            <w:tcW w:w="0" w:type="auto"/>
            <w:vAlign w:val="center"/>
            <w:hideMark/>
          </w:tcPr>
          <w:p w14:paraId="360294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27001</w:t>
            </w:r>
          </w:p>
        </w:tc>
        <w:tc>
          <w:tcPr>
            <w:tcW w:w="0" w:type="auto"/>
            <w:vAlign w:val="center"/>
            <w:hideMark/>
          </w:tcPr>
          <w:p w14:paraId="1C19C1A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Security Management System (ISMS)</w:t>
            </w:r>
          </w:p>
        </w:tc>
        <w:tc>
          <w:tcPr>
            <w:tcW w:w="0" w:type="auto"/>
            <w:vAlign w:val="center"/>
            <w:hideMark/>
          </w:tcPr>
          <w:p w14:paraId="232678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governance, access control, risk management, security policies</w:t>
            </w:r>
          </w:p>
        </w:tc>
      </w:tr>
      <w:tr w:rsidR="004F121F" w:rsidRPr="004F121F" w14:paraId="4D28917B" w14:textId="77777777">
        <w:trPr>
          <w:tblCellSpacing w:w="15" w:type="dxa"/>
        </w:trPr>
        <w:tc>
          <w:tcPr>
            <w:tcW w:w="0" w:type="auto"/>
            <w:vAlign w:val="center"/>
            <w:hideMark/>
          </w:tcPr>
          <w:p w14:paraId="6FD38A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27002</w:t>
            </w:r>
          </w:p>
        </w:tc>
        <w:tc>
          <w:tcPr>
            <w:tcW w:w="0" w:type="auto"/>
            <w:vAlign w:val="center"/>
            <w:hideMark/>
          </w:tcPr>
          <w:p w14:paraId="216B06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Information Security Controls</w:t>
            </w:r>
          </w:p>
        </w:tc>
        <w:tc>
          <w:tcPr>
            <w:tcW w:w="0" w:type="auto"/>
            <w:vAlign w:val="center"/>
            <w:hideMark/>
          </w:tcPr>
          <w:p w14:paraId="21F19D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control implementation guidance</w:t>
            </w:r>
          </w:p>
        </w:tc>
      </w:tr>
      <w:tr w:rsidR="004F121F" w:rsidRPr="004F121F" w14:paraId="56733741" w14:textId="77777777">
        <w:trPr>
          <w:tblCellSpacing w:w="15" w:type="dxa"/>
        </w:trPr>
        <w:tc>
          <w:tcPr>
            <w:tcW w:w="0" w:type="auto"/>
            <w:vAlign w:val="center"/>
            <w:hideMark/>
          </w:tcPr>
          <w:p w14:paraId="286201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27017</w:t>
            </w:r>
          </w:p>
        </w:tc>
        <w:tc>
          <w:tcPr>
            <w:tcW w:w="0" w:type="auto"/>
            <w:vAlign w:val="center"/>
            <w:hideMark/>
          </w:tcPr>
          <w:p w14:paraId="52DB12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 Security</w:t>
            </w:r>
          </w:p>
        </w:tc>
        <w:tc>
          <w:tcPr>
            <w:tcW w:w="0" w:type="auto"/>
            <w:vAlign w:val="center"/>
            <w:hideMark/>
          </w:tcPr>
          <w:p w14:paraId="39719B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 infrastructure security controls</w:t>
            </w:r>
          </w:p>
        </w:tc>
      </w:tr>
      <w:tr w:rsidR="004F121F" w:rsidRPr="004F121F" w14:paraId="716A653F" w14:textId="77777777">
        <w:trPr>
          <w:tblCellSpacing w:w="15" w:type="dxa"/>
        </w:trPr>
        <w:tc>
          <w:tcPr>
            <w:tcW w:w="0" w:type="auto"/>
            <w:vAlign w:val="center"/>
            <w:hideMark/>
          </w:tcPr>
          <w:p w14:paraId="1D1B97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27018</w:t>
            </w:r>
          </w:p>
        </w:tc>
        <w:tc>
          <w:tcPr>
            <w:tcW w:w="0" w:type="auto"/>
            <w:vAlign w:val="center"/>
            <w:hideMark/>
          </w:tcPr>
          <w:p w14:paraId="468BF54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Protection of Personal Data in Cloud Services</w:t>
            </w:r>
          </w:p>
        </w:tc>
        <w:tc>
          <w:tcPr>
            <w:tcW w:w="0" w:type="auto"/>
            <w:vAlign w:val="center"/>
            <w:hideMark/>
          </w:tcPr>
          <w:p w14:paraId="024D7AB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protection for cloud-hosted data</w:t>
            </w:r>
          </w:p>
        </w:tc>
      </w:tr>
      <w:tr w:rsidR="004F121F" w:rsidRPr="004F121F" w14:paraId="25E08E48" w14:textId="77777777">
        <w:trPr>
          <w:tblCellSpacing w:w="15" w:type="dxa"/>
        </w:trPr>
        <w:tc>
          <w:tcPr>
            <w:tcW w:w="0" w:type="auto"/>
            <w:vAlign w:val="center"/>
            <w:hideMark/>
          </w:tcPr>
          <w:p w14:paraId="19BB11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27701</w:t>
            </w:r>
          </w:p>
        </w:tc>
        <w:tc>
          <w:tcPr>
            <w:tcW w:w="0" w:type="auto"/>
            <w:vAlign w:val="center"/>
            <w:hideMark/>
          </w:tcPr>
          <w:p w14:paraId="38A511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Information Management</w:t>
            </w:r>
          </w:p>
        </w:tc>
        <w:tc>
          <w:tcPr>
            <w:tcW w:w="0" w:type="auto"/>
            <w:vAlign w:val="center"/>
            <w:hideMark/>
          </w:tcPr>
          <w:p w14:paraId="2F9298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Personal data governance and privacy management</w:t>
            </w:r>
          </w:p>
        </w:tc>
      </w:tr>
      <w:tr w:rsidR="004F121F" w:rsidRPr="004F121F" w14:paraId="1ED8407A" w14:textId="77777777">
        <w:trPr>
          <w:tblCellSpacing w:w="15" w:type="dxa"/>
        </w:trPr>
        <w:tc>
          <w:tcPr>
            <w:tcW w:w="0" w:type="auto"/>
            <w:vAlign w:val="center"/>
            <w:hideMark/>
          </w:tcPr>
          <w:p w14:paraId="32BF2C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Cybersecurity Framework (CSF)</w:t>
            </w:r>
          </w:p>
        </w:tc>
        <w:tc>
          <w:tcPr>
            <w:tcW w:w="0" w:type="auto"/>
            <w:vAlign w:val="center"/>
            <w:hideMark/>
          </w:tcPr>
          <w:p w14:paraId="6B12B4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Cybersecurity risk management</w:t>
            </w:r>
          </w:p>
        </w:tc>
        <w:tc>
          <w:tcPr>
            <w:tcW w:w="0" w:type="auto"/>
            <w:vAlign w:val="center"/>
            <w:hideMark/>
          </w:tcPr>
          <w:p w14:paraId="47B5A7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Identify, Protect, Detect, Respond, Recover framework</w:t>
            </w:r>
          </w:p>
        </w:tc>
      </w:tr>
      <w:tr w:rsidR="004F121F" w:rsidRPr="004F121F" w14:paraId="34D10366" w14:textId="77777777">
        <w:trPr>
          <w:tblCellSpacing w:w="15" w:type="dxa"/>
        </w:trPr>
        <w:tc>
          <w:tcPr>
            <w:tcW w:w="0" w:type="auto"/>
            <w:vAlign w:val="center"/>
            <w:hideMark/>
          </w:tcPr>
          <w:p w14:paraId="692E4C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SP 800-53</w:t>
            </w:r>
          </w:p>
        </w:tc>
        <w:tc>
          <w:tcPr>
            <w:tcW w:w="0" w:type="auto"/>
            <w:vAlign w:val="center"/>
            <w:hideMark/>
          </w:tcPr>
          <w:p w14:paraId="303416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and Privacy Controls</w:t>
            </w:r>
          </w:p>
        </w:tc>
        <w:tc>
          <w:tcPr>
            <w:tcW w:w="0" w:type="auto"/>
            <w:vAlign w:val="center"/>
            <w:hideMark/>
          </w:tcPr>
          <w:p w14:paraId="594485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control catalog for enterprise systems</w:t>
            </w:r>
          </w:p>
        </w:tc>
      </w:tr>
      <w:tr w:rsidR="004F121F" w:rsidRPr="004F121F" w14:paraId="1DB75126" w14:textId="77777777">
        <w:trPr>
          <w:tblCellSpacing w:w="15" w:type="dxa"/>
        </w:trPr>
        <w:tc>
          <w:tcPr>
            <w:tcW w:w="0" w:type="auto"/>
            <w:vAlign w:val="center"/>
            <w:hideMark/>
          </w:tcPr>
          <w:p w14:paraId="517C20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NIST SP 800-61</w:t>
            </w:r>
          </w:p>
        </w:tc>
        <w:tc>
          <w:tcPr>
            <w:tcW w:w="0" w:type="auto"/>
            <w:vAlign w:val="center"/>
            <w:hideMark/>
          </w:tcPr>
          <w:p w14:paraId="2202E33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Incident Handling Guide</w:t>
            </w:r>
          </w:p>
        </w:tc>
        <w:tc>
          <w:tcPr>
            <w:tcW w:w="0" w:type="auto"/>
            <w:vAlign w:val="center"/>
            <w:hideMark/>
          </w:tcPr>
          <w:p w14:paraId="63D2814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incident response procedures</w:t>
            </w:r>
          </w:p>
        </w:tc>
      </w:tr>
    </w:tbl>
    <w:p w14:paraId="1CB0E10B"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5653B49">
          <v:rect id="Horizontal Line 377" o:spid="_x0000_s116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8B62C5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B.3 Software Engineering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gridCol w:w="4208"/>
      </w:tblGrid>
      <w:tr w:rsidR="004F121F" w:rsidRPr="004F121F" w14:paraId="7810AF2B" w14:textId="77777777">
        <w:trPr>
          <w:tblHeader/>
          <w:tblCellSpacing w:w="15" w:type="dxa"/>
        </w:trPr>
        <w:tc>
          <w:tcPr>
            <w:tcW w:w="0" w:type="auto"/>
            <w:vAlign w:val="center"/>
            <w:hideMark/>
          </w:tcPr>
          <w:p w14:paraId="0FD04BD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44FB4EF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4689709" w14:textId="77777777">
        <w:trPr>
          <w:tblCellSpacing w:w="15" w:type="dxa"/>
        </w:trPr>
        <w:tc>
          <w:tcPr>
            <w:tcW w:w="0" w:type="auto"/>
            <w:vAlign w:val="center"/>
            <w:hideMark/>
          </w:tcPr>
          <w:p w14:paraId="331CFE3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12207</w:t>
            </w:r>
          </w:p>
        </w:tc>
        <w:tc>
          <w:tcPr>
            <w:tcW w:w="0" w:type="auto"/>
            <w:vAlign w:val="center"/>
            <w:hideMark/>
          </w:tcPr>
          <w:p w14:paraId="7A51EF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Development Life Cycle (SDLC)</w:t>
            </w:r>
          </w:p>
        </w:tc>
      </w:tr>
      <w:tr w:rsidR="004F121F" w:rsidRPr="004F121F" w14:paraId="7CA837F1" w14:textId="77777777">
        <w:trPr>
          <w:tblCellSpacing w:w="15" w:type="dxa"/>
        </w:trPr>
        <w:tc>
          <w:tcPr>
            <w:tcW w:w="0" w:type="auto"/>
            <w:vAlign w:val="center"/>
            <w:hideMark/>
          </w:tcPr>
          <w:p w14:paraId="2B7703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15288</w:t>
            </w:r>
          </w:p>
        </w:tc>
        <w:tc>
          <w:tcPr>
            <w:tcW w:w="0" w:type="auto"/>
            <w:vAlign w:val="center"/>
            <w:hideMark/>
          </w:tcPr>
          <w:p w14:paraId="0FD86B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Systems Life Cycle Processes</w:t>
            </w:r>
          </w:p>
        </w:tc>
      </w:tr>
      <w:tr w:rsidR="004F121F" w:rsidRPr="004F121F" w14:paraId="34D883D7" w14:textId="77777777">
        <w:trPr>
          <w:tblCellSpacing w:w="15" w:type="dxa"/>
        </w:trPr>
        <w:tc>
          <w:tcPr>
            <w:tcW w:w="0" w:type="auto"/>
            <w:vAlign w:val="center"/>
            <w:hideMark/>
          </w:tcPr>
          <w:p w14:paraId="5C77262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25010</w:t>
            </w:r>
          </w:p>
        </w:tc>
        <w:tc>
          <w:tcPr>
            <w:tcW w:w="0" w:type="auto"/>
            <w:vAlign w:val="center"/>
            <w:hideMark/>
          </w:tcPr>
          <w:p w14:paraId="61FFFEA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Quality Model</w:t>
            </w:r>
          </w:p>
        </w:tc>
      </w:tr>
      <w:tr w:rsidR="004F121F" w:rsidRPr="004F121F" w14:paraId="617A63EE" w14:textId="77777777">
        <w:trPr>
          <w:tblCellSpacing w:w="15" w:type="dxa"/>
        </w:trPr>
        <w:tc>
          <w:tcPr>
            <w:tcW w:w="0" w:type="auto"/>
            <w:vAlign w:val="center"/>
            <w:hideMark/>
          </w:tcPr>
          <w:p w14:paraId="714693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25012</w:t>
            </w:r>
          </w:p>
        </w:tc>
        <w:tc>
          <w:tcPr>
            <w:tcW w:w="0" w:type="auto"/>
            <w:vAlign w:val="center"/>
            <w:hideMark/>
          </w:tcPr>
          <w:p w14:paraId="3B9BC2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Quality Model</w:t>
            </w:r>
          </w:p>
        </w:tc>
      </w:tr>
      <w:tr w:rsidR="004F121F" w:rsidRPr="004F121F" w14:paraId="14E1DB9E" w14:textId="77777777">
        <w:trPr>
          <w:tblCellSpacing w:w="15" w:type="dxa"/>
        </w:trPr>
        <w:tc>
          <w:tcPr>
            <w:tcW w:w="0" w:type="auto"/>
            <w:vAlign w:val="center"/>
            <w:hideMark/>
          </w:tcPr>
          <w:p w14:paraId="2F589E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1012</w:t>
            </w:r>
          </w:p>
        </w:tc>
        <w:tc>
          <w:tcPr>
            <w:tcW w:w="0" w:type="auto"/>
            <w:vAlign w:val="center"/>
            <w:hideMark/>
          </w:tcPr>
          <w:p w14:paraId="75CEAD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System Verification and Validation</w:t>
            </w:r>
          </w:p>
        </w:tc>
      </w:tr>
      <w:tr w:rsidR="004F121F" w:rsidRPr="004F121F" w14:paraId="4D1A4609" w14:textId="77777777">
        <w:trPr>
          <w:tblCellSpacing w:w="15" w:type="dxa"/>
        </w:trPr>
        <w:tc>
          <w:tcPr>
            <w:tcW w:w="0" w:type="auto"/>
            <w:vAlign w:val="center"/>
            <w:hideMark/>
          </w:tcPr>
          <w:p w14:paraId="37B2FC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29148</w:t>
            </w:r>
          </w:p>
        </w:tc>
        <w:tc>
          <w:tcPr>
            <w:tcW w:w="0" w:type="auto"/>
            <w:vAlign w:val="center"/>
            <w:hideMark/>
          </w:tcPr>
          <w:p w14:paraId="687AE11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Engineering</w:t>
            </w:r>
          </w:p>
        </w:tc>
      </w:tr>
      <w:tr w:rsidR="004F121F" w:rsidRPr="004F121F" w14:paraId="1122DE3A" w14:textId="77777777">
        <w:trPr>
          <w:tblCellSpacing w:w="15" w:type="dxa"/>
        </w:trPr>
        <w:tc>
          <w:tcPr>
            <w:tcW w:w="0" w:type="auto"/>
            <w:vAlign w:val="center"/>
            <w:hideMark/>
          </w:tcPr>
          <w:p w14:paraId="03FDAB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IEEE 830 (Legacy Reference)</w:t>
            </w:r>
          </w:p>
        </w:tc>
        <w:tc>
          <w:tcPr>
            <w:tcW w:w="0" w:type="auto"/>
            <w:vAlign w:val="center"/>
            <w:hideMark/>
          </w:tcPr>
          <w:p w14:paraId="35B58E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Requirements Specification</w:t>
            </w:r>
          </w:p>
        </w:tc>
      </w:tr>
    </w:tbl>
    <w:p w14:paraId="01B40E2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4EAA777">
          <v:rect id="Horizontal Line 376" o:spid="_x0000_s116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38F6852"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B.4 Quality Management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3315"/>
      </w:tblGrid>
      <w:tr w:rsidR="004F121F" w:rsidRPr="004F121F" w14:paraId="6DAA1900" w14:textId="77777777">
        <w:trPr>
          <w:tblHeader/>
          <w:tblCellSpacing w:w="15" w:type="dxa"/>
        </w:trPr>
        <w:tc>
          <w:tcPr>
            <w:tcW w:w="0" w:type="auto"/>
            <w:vAlign w:val="center"/>
            <w:hideMark/>
          </w:tcPr>
          <w:p w14:paraId="5FA20B8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66A1F11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4CBD15A" w14:textId="77777777">
        <w:trPr>
          <w:tblCellSpacing w:w="15" w:type="dxa"/>
        </w:trPr>
        <w:tc>
          <w:tcPr>
            <w:tcW w:w="0" w:type="auto"/>
            <w:vAlign w:val="center"/>
            <w:hideMark/>
          </w:tcPr>
          <w:p w14:paraId="318E10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9001</w:t>
            </w:r>
          </w:p>
        </w:tc>
        <w:tc>
          <w:tcPr>
            <w:tcW w:w="0" w:type="auto"/>
            <w:vAlign w:val="center"/>
            <w:hideMark/>
          </w:tcPr>
          <w:p w14:paraId="321E05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Management System</w:t>
            </w:r>
          </w:p>
        </w:tc>
      </w:tr>
      <w:tr w:rsidR="004F121F" w:rsidRPr="004F121F" w14:paraId="30AC6951" w14:textId="77777777">
        <w:trPr>
          <w:tblCellSpacing w:w="15" w:type="dxa"/>
        </w:trPr>
        <w:tc>
          <w:tcPr>
            <w:tcW w:w="0" w:type="auto"/>
            <w:vAlign w:val="center"/>
            <w:hideMark/>
          </w:tcPr>
          <w:p w14:paraId="5A2B42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9004</w:t>
            </w:r>
          </w:p>
        </w:tc>
        <w:tc>
          <w:tcPr>
            <w:tcW w:w="0" w:type="auto"/>
            <w:vAlign w:val="center"/>
            <w:hideMark/>
          </w:tcPr>
          <w:p w14:paraId="48B3B1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Sustained Organizational Success</w:t>
            </w:r>
          </w:p>
        </w:tc>
      </w:tr>
      <w:tr w:rsidR="004F121F" w:rsidRPr="004F121F" w14:paraId="09EDFF97" w14:textId="77777777">
        <w:trPr>
          <w:tblCellSpacing w:w="15" w:type="dxa"/>
        </w:trPr>
        <w:tc>
          <w:tcPr>
            <w:tcW w:w="0" w:type="auto"/>
            <w:vAlign w:val="center"/>
            <w:hideMark/>
          </w:tcPr>
          <w:p w14:paraId="615113A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10005</w:t>
            </w:r>
          </w:p>
        </w:tc>
        <w:tc>
          <w:tcPr>
            <w:tcW w:w="0" w:type="auto"/>
            <w:vAlign w:val="center"/>
            <w:hideMark/>
          </w:tcPr>
          <w:p w14:paraId="7E6BD5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Quality Management Plans</w:t>
            </w:r>
          </w:p>
        </w:tc>
      </w:tr>
      <w:tr w:rsidR="004F121F" w:rsidRPr="004F121F" w14:paraId="72F5A733" w14:textId="77777777">
        <w:trPr>
          <w:tblCellSpacing w:w="15" w:type="dxa"/>
        </w:trPr>
        <w:tc>
          <w:tcPr>
            <w:tcW w:w="0" w:type="auto"/>
            <w:vAlign w:val="center"/>
            <w:hideMark/>
          </w:tcPr>
          <w:p w14:paraId="0A72EF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10007</w:t>
            </w:r>
          </w:p>
        </w:tc>
        <w:tc>
          <w:tcPr>
            <w:tcW w:w="0" w:type="auto"/>
            <w:vAlign w:val="center"/>
            <w:hideMark/>
          </w:tcPr>
          <w:p w14:paraId="765697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Configuration Management</w:t>
            </w:r>
          </w:p>
        </w:tc>
      </w:tr>
    </w:tbl>
    <w:p w14:paraId="551C42D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E166FF0">
          <v:rect id="Horizontal Line 40" o:spid="_x0000_s116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83D20E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B.5 Risk &amp; Governance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5"/>
        <w:gridCol w:w="4641"/>
      </w:tblGrid>
      <w:tr w:rsidR="004F121F" w:rsidRPr="004F121F" w14:paraId="6CA14019" w14:textId="77777777">
        <w:trPr>
          <w:tblHeader/>
          <w:tblCellSpacing w:w="15" w:type="dxa"/>
        </w:trPr>
        <w:tc>
          <w:tcPr>
            <w:tcW w:w="0" w:type="auto"/>
            <w:vAlign w:val="center"/>
            <w:hideMark/>
          </w:tcPr>
          <w:p w14:paraId="1C24F06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5026694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EECDDFF" w14:textId="77777777">
        <w:trPr>
          <w:tblCellSpacing w:w="15" w:type="dxa"/>
        </w:trPr>
        <w:tc>
          <w:tcPr>
            <w:tcW w:w="0" w:type="auto"/>
            <w:vAlign w:val="center"/>
            <w:hideMark/>
          </w:tcPr>
          <w:p w14:paraId="0124FC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31000</w:t>
            </w:r>
          </w:p>
        </w:tc>
        <w:tc>
          <w:tcPr>
            <w:tcW w:w="0" w:type="auto"/>
            <w:vAlign w:val="center"/>
            <w:hideMark/>
          </w:tcPr>
          <w:p w14:paraId="02FAE9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Risk Management</w:t>
            </w:r>
          </w:p>
        </w:tc>
      </w:tr>
      <w:tr w:rsidR="004F121F" w:rsidRPr="004F121F" w14:paraId="18BACC2F" w14:textId="77777777">
        <w:trPr>
          <w:tblCellSpacing w:w="15" w:type="dxa"/>
        </w:trPr>
        <w:tc>
          <w:tcPr>
            <w:tcW w:w="0" w:type="auto"/>
            <w:vAlign w:val="center"/>
            <w:hideMark/>
          </w:tcPr>
          <w:p w14:paraId="100D6E1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31010</w:t>
            </w:r>
          </w:p>
        </w:tc>
        <w:tc>
          <w:tcPr>
            <w:tcW w:w="0" w:type="auto"/>
            <w:vAlign w:val="center"/>
            <w:hideMark/>
          </w:tcPr>
          <w:p w14:paraId="6E46446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Assessment Techniques</w:t>
            </w:r>
          </w:p>
        </w:tc>
      </w:tr>
      <w:tr w:rsidR="004F121F" w:rsidRPr="004F121F" w14:paraId="4CD48914" w14:textId="77777777">
        <w:trPr>
          <w:tblCellSpacing w:w="15" w:type="dxa"/>
        </w:trPr>
        <w:tc>
          <w:tcPr>
            <w:tcW w:w="0" w:type="auto"/>
            <w:vAlign w:val="center"/>
            <w:hideMark/>
          </w:tcPr>
          <w:p w14:paraId="5137D3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COSO Enterprise Risk Management</w:t>
            </w:r>
          </w:p>
        </w:tc>
        <w:tc>
          <w:tcPr>
            <w:tcW w:w="0" w:type="auto"/>
            <w:vAlign w:val="center"/>
            <w:hideMark/>
          </w:tcPr>
          <w:p w14:paraId="65B431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Governance and Risk Oversight</w:t>
            </w:r>
          </w:p>
        </w:tc>
      </w:tr>
      <w:tr w:rsidR="004F121F" w:rsidRPr="004F121F" w14:paraId="450DBE86" w14:textId="77777777">
        <w:trPr>
          <w:tblCellSpacing w:w="15" w:type="dxa"/>
        </w:trPr>
        <w:tc>
          <w:tcPr>
            <w:tcW w:w="0" w:type="auto"/>
            <w:vAlign w:val="center"/>
            <w:hideMark/>
          </w:tcPr>
          <w:p w14:paraId="109B94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COBIT 2019</w:t>
            </w:r>
          </w:p>
        </w:tc>
        <w:tc>
          <w:tcPr>
            <w:tcW w:w="0" w:type="auto"/>
            <w:vAlign w:val="center"/>
            <w:hideMark/>
          </w:tcPr>
          <w:p w14:paraId="3BABB3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IT Governance</w:t>
            </w:r>
          </w:p>
        </w:tc>
      </w:tr>
      <w:tr w:rsidR="004F121F" w:rsidRPr="004F121F" w14:paraId="0DC10283" w14:textId="77777777">
        <w:trPr>
          <w:tblCellSpacing w:w="15" w:type="dxa"/>
        </w:trPr>
        <w:tc>
          <w:tcPr>
            <w:tcW w:w="0" w:type="auto"/>
            <w:vAlign w:val="center"/>
            <w:hideMark/>
          </w:tcPr>
          <w:p w14:paraId="3B52E13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ITIL 4</w:t>
            </w:r>
          </w:p>
        </w:tc>
        <w:tc>
          <w:tcPr>
            <w:tcW w:w="0" w:type="auto"/>
            <w:vAlign w:val="center"/>
            <w:hideMark/>
          </w:tcPr>
          <w:p w14:paraId="7595C5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IT Service Management &amp; Change Enablement</w:t>
            </w:r>
          </w:p>
        </w:tc>
      </w:tr>
    </w:tbl>
    <w:p w14:paraId="408A15F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840DFDC">
          <v:rect id="Horizontal Line 41" o:spid="_x0000_s116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C7944F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B.6 Business Continuity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3835"/>
      </w:tblGrid>
      <w:tr w:rsidR="004F121F" w:rsidRPr="004F121F" w14:paraId="4187D886" w14:textId="77777777">
        <w:trPr>
          <w:tblHeader/>
          <w:tblCellSpacing w:w="15" w:type="dxa"/>
        </w:trPr>
        <w:tc>
          <w:tcPr>
            <w:tcW w:w="0" w:type="auto"/>
            <w:vAlign w:val="center"/>
            <w:hideMark/>
          </w:tcPr>
          <w:p w14:paraId="2356FC2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5B14A19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7B0BCDB9" w14:textId="77777777">
        <w:trPr>
          <w:tblCellSpacing w:w="15" w:type="dxa"/>
        </w:trPr>
        <w:tc>
          <w:tcPr>
            <w:tcW w:w="0" w:type="auto"/>
            <w:vAlign w:val="center"/>
            <w:hideMark/>
          </w:tcPr>
          <w:p w14:paraId="138A6F2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22301</w:t>
            </w:r>
          </w:p>
        </w:tc>
        <w:tc>
          <w:tcPr>
            <w:tcW w:w="0" w:type="auto"/>
            <w:vAlign w:val="center"/>
            <w:hideMark/>
          </w:tcPr>
          <w:p w14:paraId="40D65F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Management</w:t>
            </w:r>
          </w:p>
        </w:tc>
      </w:tr>
      <w:tr w:rsidR="004F121F" w:rsidRPr="004F121F" w14:paraId="111F7840" w14:textId="77777777">
        <w:trPr>
          <w:tblCellSpacing w:w="15" w:type="dxa"/>
        </w:trPr>
        <w:tc>
          <w:tcPr>
            <w:tcW w:w="0" w:type="auto"/>
            <w:vAlign w:val="center"/>
            <w:hideMark/>
          </w:tcPr>
          <w:p w14:paraId="0EE02B8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22313</w:t>
            </w:r>
          </w:p>
        </w:tc>
        <w:tc>
          <w:tcPr>
            <w:tcW w:w="0" w:type="auto"/>
            <w:vAlign w:val="center"/>
            <w:hideMark/>
          </w:tcPr>
          <w:p w14:paraId="48F243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Continuity Guidance</w:t>
            </w:r>
          </w:p>
        </w:tc>
      </w:tr>
      <w:tr w:rsidR="004F121F" w:rsidRPr="004F121F" w14:paraId="362E8830" w14:textId="77777777">
        <w:trPr>
          <w:tblCellSpacing w:w="15" w:type="dxa"/>
        </w:trPr>
        <w:tc>
          <w:tcPr>
            <w:tcW w:w="0" w:type="auto"/>
            <w:vAlign w:val="center"/>
            <w:hideMark/>
          </w:tcPr>
          <w:p w14:paraId="7F54D6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27031</w:t>
            </w:r>
          </w:p>
        </w:tc>
        <w:tc>
          <w:tcPr>
            <w:tcW w:w="0" w:type="auto"/>
            <w:vAlign w:val="center"/>
            <w:hideMark/>
          </w:tcPr>
          <w:p w14:paraId="74C49FA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ICT Readiness for Business Continuity</w:t>
            </w:r>
          </w:p>
        </w:tc>
      </w:tr>
    </w:tbl>
    <w:p w14:paraId="322B79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EF94556">
          <v:rect id="Horizontal Line 42" o:spid="_x0000_s116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8D8321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B.7 Privacy &amp; Data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07"/>
        <w:gridCol w:w="3519"/>
      </w:tblGrid>
      <w:tr w:rsidR="004F121F" w:rsidRPr="004F121F" w14:paraId="57D24A2E" w14:textId="77777777">
        <w:trPr>
          <w:tblHeader/>
          <w:tblCellSpacing w:w="15" w:type="dxa"/>
        </w:trPr>
        <w:tc>
          <w:tcPr>
            <w:tcW w:w="0" w:type="auto"/>
            <w:vAlign w:val="center"/>
            <w:hideMark/>
          </w:tcPr>
          <w:p w14:paraId="290791E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Standard / Regulation</w:t>
            </w:r>
          </w:p>
        </w:tc>
        <w:tc>
          <w:tcPr>
            <w:tcW w:w="0" w:type="auto"/>
            <w:vAlign w:val="center"/>
            <w:hideMark/>
          </w:tcPr>
          <w:p w14:paraId="2274043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57799514" w14:textId="77777777">
        <w:trPr>
          <w:tblCellSpacing w:w="15" w:type="dxa"/>
        </w:trPr>
        <w:tc>
          <w:tcPr>
            <w:tcW w:w="0" w:type="auto"/>
            <w:vAlign w:val="center"/>
            <w:hideMark/>
          </w:tcPr>
          <w:p w14:paraId="3974BA4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Act (NDPA)</w:t>
            </w:r>
          </w:p>
        </w:tc>
        <w:tc>
          <w:tcPr>
            <w:tcW w:w="0" w:type="auto"/>
            <w:vAlign w:val="center"/>
            <w:hideMark/>
          </w:tcPr>
          <w:p w14:paraId="4E1A068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National data protection compliance</w:t>
            </w:r>
          </w:p>
        </w:tc>
      </w:tr>
      <w:tr w:rsidR="004F121F" w:rsidRPr="004F121F" w14:paraId="2215C873" w14:textId="77777777">
        <w:trPr>
          <w:tblCellSpacing w:w="15" w:type="dxa"/>
        </w:trPr>
        <w:tc>
          <w:tcPr>
            <w:tcW w:w="0" w:type="auto"/>
            <w:vAlign w:val="center"/>
            <w:hideMark/>
          </w:tcPr>
          <w:p w14:paraId="6E58FB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Nigeria Data Protection Commission (NDPC) Guidelines</w:t>
            </w:r>
          </w:p>
        </w:tc>
        <w:tc>
          <w:tcPr>
            <w:tcW w:w="0" w:type="auto"/>
            <w:vAlign w:val="center"/>
            <w:hideMark/>
          </w:tcPr>
          <w:p w14:paraId="66C4AC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governance</w:t>
            </w:r>
          </w:p>
        </w:tc>
      </w:tr>
      <w:tr w:rsidR="004F121F" w:rsidRPr="004F121F" w14:paraId="005799C2" w14:textId="77777777">
        <w:trPr>
          <w:tblCellSpacing w:w="15" w:type="dxa"/>
        </w:trPr>
        <w:tc>
          <w:tcPr>
            <w:tcW w:w="0" w:type="auto"/>
            <w:vAlign w:val="center"/>
            <w:hideMark/>
          </w:tcPr>
          <w:p w14:paraId="38B7BA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GDPR (where applicable)</w:t>
            </w:r>
          </w:p>
        </w:tc>
        <w:tc>
          <w:tcPr>
            <w:tcW w:w="0" w:type="auto"/>
            <w:vAlign w:val="center"/>
            <w:hideMark/>
          </w:tcPr>
          <w:p w14:paraId="7B8D8C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International privacy reference</w:t>
            </w:r>
          </w:p>
        </w:tc>
      </w:tr>
      <w:tr w:rsidR="004F121F" w:rsidRPr="004F121F" w14:paraId="681F70F0" w14:textId="77777777">
        <w:trPr>
          <w:tblCellSpacing w:w="15" w:type="dxa"/>
        </w:trPr>
        <w:tc>
          <w:tcPr>
            <w:tcW w:w="0" w:type="auto"/>
            <w:vAlign w:val="center"/>
            <w:hideMark/>
          </w:tcPr>
          <w:p w14:paraId="3BB2689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ISO/IEC 27701</w:t>
            </w:r>
          </w:p>
        </w:tc>
        <w:tc>
          <w:tcPr>
            <w:tcW w:w="0" w:type="auto"/>
            <w:vAlign w:val="center"/>
            <w:hideMark/>
          </w:tcPr>
          <w:p w14:paraId="46633CC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Privacy Information Management</w:t>
            </w:r>
          </w:p>
        </w:tc>
      </w:tr>
    </w:tbl>
    <w:p w14:paraId="193C8E7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16F2ECC">
          <v:rect id="Horizontal Line 375" o:spid="_x0000_s116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331441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B.8 Accessibility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4761"/>
      </w:tblGrid>
      <w:tr w:rsidR="004F121F" w:rsidRPr="004F121F" w14:paraId="017A0D78" w14:textId="77777777">
        <w:trPr>
          <w:tblHeader/>
          <w:tblCellSpacing w:w="15" w:type="dxa"/>
        </w:trPr>
        <w:tc>
          <w:tcPr>
            <w:tcW w:w="0" w:type="auto"/>
            <w:vAlign w:val="center"/>
            <w:hideMark/>
          </w:tcPr>
          <w:p w14:paraId="540D10C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44A4D09"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62DE0AE" w14:textId="77777777">
        <w:trPr>
          <w:tblCellSpacing w:w="15" w:type="dxa"/>
        </w:trPr>
        <w:tc>
          <w:tcPr>
            <w:tcW w:w="0" w:type="auto"/>
            <w:vAlign w:val="center"/>
            <w:hideMark/>
          </w:tcPr>
          <w:p w14:paraId="426354B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WCAG 2.1 AA</w:t>
            </w:r>
          </w:p>
        </w:tc>
        <w:tc>
          <w:tcPr>
            <w:tcW w:w="0" w:type="auto"/>
            <w:vAlign w:val="center"/>
            <w:hideMark/>
          </w:tcPr>
          <w:p w14:paraId="77B6AD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Accessibility compliance for web applications</w:t>
            </w:r>
          </w:p>
        </w:tc>
      </w:tr>
      <w:tr w:rsidR="004F121F" w:rsidRPr="004F121F" w14:paraId="239906D5" w14:textId="77777777">
        <w:trPr>
          <w:tblCellSpacing w:w="15" w:type="dxa"/>
        </w:trPr>
        <w:tc>
          <w:tcPr>
            <w:tcW w:w="0" w:type="auto"/>
            <w:vAlign w:val="center"/>
            <w:hideMark/>
          </w:tcPr>
          <w:p w14:paraId="19114BD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WAI-ARIA</w:t>
            </w:r>
          </w:p>
        </w:tc>
        <w:tc>
          <w:tcPr>
            <w:tcW w:w="0" w:type="auto"/>
            <w:vAlign w:val="center"/>
            <w:hideMark/>
          </w:tcPr>
          <w:p w14:paraId="4797BF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Accessible Rich Internet Applications</w:t>
            </w:r>
          </w:p>
        </w:tc>
      </w:tr>
      <w:tr w:rsidR="004F121F" w:rsidRPr="004F121F" w14:paraId="6C67A789" w14:textId="77777777">
        <w:trPr>
          <w:tblCellSpacing w:w="15" w:type="dxa"/>
        </w:trPr>
        <w:tc>
          <w:tcPr>
            <w:tcW w:w="0" w:type="auto"/>
            <w:vAlign w:val="center"/>
            <w:hideMark/>
          </w:tcPr>
          <w:p w14:paraId="40A7E1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Section 508 (Reference)</w:t>
            </w:r>
          </w:p>
        </w:tc>
        <w:tc>
          <w:tcPr>
            <w:tcW w:w="0" w:type="auto"/>
            <w:vAlign w:val="center"/>
            <w:hideMark/>
          </w:tcPr>
          <w:p w14:paraId="0386FB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Accessibility guidance for public digital services</w:t>
            </w:r>
          </w:p>
        </w:tc>
      </w:tr>
    </w:tbl>
    <w:p w14:paraId="5F931C0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The platform shall be designed to achieve at least </w:t>
      </w:r>
      <w:r w:rsidRPr="004F121F">
        <w:rPr>
          <w:rFonts w:ascii="Times New Roman" w:eastAsia="Times New Roman" w:hAnsi="Times New Roman" w:cs="Times New Roman"/>
          <w:b/>
          <w:bCs/>
          <w:kern w:val="0"/>
          <w:lang w:eastAsia="en-GB"/>
          <w14:ligatures w14:val="none"/>
        </w:rPr>
        <w:t>WCAG 2.1 Level AA</w:t>
      </w:r>
      <w:r w:rsidRPr="004F121F">
        <w:rPr>
          <w:rFonts w:ascii="Times New Roman" w:eastAsia="Times New Roman" w:hAnsi="Times New Roman" w:cs="Times New Roman"/>
          <w:kern w:val="0"/>
          <w:lang w:eastAsia="en-GB"/>
          <w14:ligatures w14:val="none"/>
        </w:rPr>
        <w:t xml:space="preserve"> compliance.</w:t>
      </w:r>
    </w:p>
    <w:p w14:paraId="29A7B3C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4DF93AE">
          <v:rect id="Horizontal Line 374" o:spid="_x0000_s115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A8B4B5"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B.9 Application 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gridCol w:w="4201"/>
      </w:tblGrid>
      <w:tr w:rsidR="004F121F" w:rsidRPr="004F121F" w14:paraId="4CB3DF86" w14:textId="77777777">
        <w:trPr>
          <w:tblHeader/>
          <w:tblCellSpacing w:w="15" w:type="dxa"/>
        </w:trPr>
        <w:tc>
          <w:tcPr>
            <w:tcW w:w="0" w:type="auto"/>
            <w:vAlign w:val="center"/>
            <w:hideMark/>
          </w:tcPr>
          <w:p w14:paraId="60294E4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2BADFC4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835E9CF" w14:textId="77777777">
        <w:trPr>
          <w:tblCellSpacing w:w="15" w:type="dxa"/>
        </w:trPr>
        <w:tc>
          <w:tcPr>
            <w:tcW w:w="0" w:type="auto"/>
            <w:vAlign w:val="center"/>
            <w:hideMark/>
          </w:tcPr>
          <w:p w14:paraId="2B92E6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ASVS</w:t>
            </w:r>
          </w:p>
        </w:tc>
        <w:tc>
          <w:tcPr>
            <w:tcW w:w="0" w:type="auto"/>
            <w:vAlign w:val="center"/>
            <w:hideMark/>
          </w:tcPr>
          <w:p w14:paraId="3D9640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Security Verification Standard</w:t>
            </w:r>
          </w:p>
        </w:tc>
      </w:tr>
      <w:tr w:rsidR="004F121F" w:rsidRPr="004F121F" w14:paraId="56D7C243" w14:textId="77777777">
        <w:trPr>
          <w:tblCellSpacing w:w="15" w:type="dxa"/>
        </w:trPr>
        <w:tc>
          <w:tcPr>
            <w:tcW w:w="0" w:type="auto"/>
            <w:vAlign w:val="center"/>
            <w:hideMark/>
          </w:tcPr>
          <w:p w14:paraId="57578C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Top 10</w:t>
            </w:r>
          </w:p>
        </w:tc>
        <w:tc>
          <w:tcPr>
            <w:tcW w:w="0" w:type="auto"/>
            <w:vAlign w:val="center"/>
            <w:hideMark/>
          </w:tcPr>
          <w:p w14:paraId="54B8F69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Common web application security risks</w:t>
            </w:r>
          </w:p>
        </w:tc>
      </w:tr>
      <w:tr w:rsidR="004F121F" w:rsidRPr="004F121F" w14:paraId="04AE559A" w14:textId="77777777">
        <w:trPr>
          <w:tblCellSpacing w:w="15" w:type="dxa"/>
        </w:trPr>
        <w:tc>
          <w:tcPr>
            <w:tcW w:w="0" w:type="auto"/>
            <w:vAlign w:val="center"/>
            <w:hideMark/>
          </w:tcPr>
          <w:p w14:paraId="2E4456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API Security Top 10</w:t>
            </w:r>
          </w:p>
        </w:tc>
        <w:tc>
          <w:tcPr>
            <w:tcW w:w="0" w:type="auto"/>
            <w:vAlign w:val="center"/>
            <w:hideMark/>
          </w:tcPr>
          <w:p w14:paraId="0EC708E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security best practices</w:t>
            </w:r>
          </w:p>
        </w:tc>
      </w:tr>
      <w:tr w:rsidR="004F121F" w:rsidRPr="004F121F" w14:paraId="2A5593AB" w14:textId="77777777">
        <w:trPr>
          <w:tblCellSpacing w:w="15" w:type="dxa"/>
        </w:trPr>
        <w:tc>
          <w:tcPr>
            <w:tcW w:w="0" w:type="auto"/>
            <w:vAlign w:val="center"/>
            <w:hideMark/>
          </w:tcPr>
          <w:p w14:paraId="2F169E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Secure Coding Practices</w:t>
            </w:r>
          </w:p>
        </w:tc>
        <w:tc>
          <w:tcPr>
            <w:tcW w:w="0" w:type="auto"/>
            <w:vAlign w:val="center"/>
            <w:hideMark/>
          </w:tcPr>
          <w:p w14:paraId="11D819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software development</w:t>
            </w:r>
          </w:p>
        </w:tc>
      </w:tr>
      <w:tr w:rsidR="004F121F" w:rsidRPr="004F121F" w14:paraId="4B4BBCF7" w14:textId="77777777">
        <w:trPr>
          <w:tblCellSpacing w:w="15" w:type="dxa"/>
        </w:trPr>
        <w:tc>
          <w:tcPr>
            <w:tcW w:w="0" w:type="auto"/>
            <w:vAlign w:val="center"/>
            <w:hideMark/>
          </w:tcPr>
          <w:p w14:paraId="300ECB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CWE Top 25</w:t>
            </w:r>
          </w:p>
        </w:tc>
        <w:tc>
          <w:tcPr>
            <w:tcW w:w="0" w:type="auto"/>
            <w:vAlign w:val="center"/>
            <w:hideMark/>
          </w:tcPr>
          <w:p w14:paraId="42AB93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Common software weaknesses</w:t>
            </w:r>
          </w:p>
        </w:tc>
      </w:tr>
      <w:tr w:rsidR="004F121F" w:rsidRPr="004F121F" w14:paraId="1C7EEA3A" w14:textId="77777777">
        <w:trPr>
          <w:tblCellSpacing w:w="15" w:type="dxa"/>
        </w:trPr>
        <w:tc>
          <w:tcPr>
            <w:tcW w:w="0" w:type="auto"/>
            <w:vAlign w:val="center"/>
            <w:hideMark/>
          </w:tcPr>
          <w:p w14:paraId="339D270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CVE Database</w:t>
            </w:r>
          </w:p>
        </w:tc>
        <w:tc>
          <w:tcPr>
            <w:tcW w:w="0" w:type="auto"/>
            <w:vAlign w:val="center"/>
            <w:hideMark/>
          </w:tcPr>
          <w:p w14:paraId="2EEEDC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Vulnerability reference catalog</w:t>
            </w:r>
          </w:p>
        </w:tc>
      </w:tr>
    </w:tbl>
    <w:p w14:paraId="4BEC748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F1E5508">
          <v:rect id="Horizontal Line 373" o:spid="_x0000_s115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940625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B.10 Agile Delivery &amp; Project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8"/>
        <w:gridCol w:w="4028"/>
      </w:tblGrid>
      <w:tr w:rsidR="004F121F" w:rsidRPr="004F121F" w14:paraId="4893ACFF" w14:textId="77777777">
        <w:trPr>
          <w:tblHeader/>
          <w:tblCellSpacing w:w="15" w:type="dxa"/>
        </w:trPr>
        <w:tc>
          <w:tcPr>
            <w:tcW w:w="0" w:type="auto"/>
            <w:vAlign w:val="center"/>
            <w:hideMark/>
          </w:tcPr>
          <w:p w14:paraId="4609C65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00B324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07843FA" w14:textId="77777777">
        <w:trPr>
          <w:tblCellSpacing w:w="15" w:type="dxa"/>
        </w:trPr>
        <w:tc>
          <w:tcPr>
            <w:tcW w:w="0" w:type="auto"/>
            <w:vAlign w:val="center"/>
            <w:hideMark/>
          </w:tcPr>
          <w:p w14:paraId="646094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PMBOK Guide (PMI)</w:t>
            </w:r>
          </w:p>
        </w:tc>
        <w:tc>
          <w:tcPr>
            <w:tcW w:w="0" w:type="auto"/>
            <w:vAlign w:val="center"/>
            <w:hideMark/>
          </w:tcPr>
          <w:p w14:paraId="681F36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management best practices</w:t>
            </w:r>
          </w:p>
        </w:tc>
      </w:tr>
      <w:tr w:rsidR="004F121F" w:rsidRPr="004F121F" w14:paraId="35EB5FA4" w14:textId="77777777">
        <w:trPr>
          <w:tblCellSpacing w:w="15" w:type="dxa"/>
        </w:trPr>
        <w:tc>
          <w:tcPr>
            <w:tcW w:w="0" w:type="auto"/>
            <w:vAlign w:val="center"/>
            <w:hideMark/>
          </w:tcPr>
          <w:p w14:paraId="70D486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PRINCE2</w:t>
            </w:r>
          </w:p>
        </w:tc>
        <w:tc>
          <w:tcPr>
            <w:tcW w:w="0" w:type="auto"/>
            <w:vAlign w:val="center"/>
            <w:hideMark/>
          </w:tcPr>
          <w:p w14:paraId="2442E8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Project governance methodology</w:t>
            </w:r>
          </w:p>
        </w:tc>
      </w:tr>
      <w:tr w:rsidR="004F121F" w:rsidRPr="004F121F" w14:paraId="3728DCBD" w14:textId="77777777">
        <w:trPr>
          <w:tblCellSpacing w:w="15" w:type="dxa"/>
        </w:trPr>
        <w:tc>
          <w:tcPr>
            <w:tcW w:w="0" w:type="auto"/>
            <w:vAlign w:val="center"/>
            <w:hideMark/>
          </w:tcPr>
          <w:p w14:paraId="21C0E0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Scrum Guide (Latest Edition)</w:t>
            </w:r>
          </w:p>
        </w:tc>
        <w:tc>
          <w:tcPr>
            <w:tcW w:w="0" w:type="auto"/>
            <w:vAlign w:val="center"/>
            <w:hideMark/>
          </w:tcPr>
          <w:p w14:paraId="7F7B45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delivery framework</w:t>
            </w:r>
          </w:p>
        </w:tc>
      </w:tr>
      <w:tr w:rsidR="004F121F" w:rsidRPr="004F121F" w14:paraId="45C67C9E" w14:textId="77777777">
        <w:trPr>
          <w:tblCellSpacing w:w="15" w:type="dxa"/>
        </w:trPr>
        <w:tc>
          <w:tcPr>
            <w:tcW w:w="0" w:type="auto"/>
            <w:vAlign w:val="center"/>
            <w:hideMark/>
          </w:tcPr>
          <w:p w14:paraId="35A90B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Manifesto</w:t>
            </w:r>
          </w:p>
        </w:tc>
        <w:tc>
          <w:tcPr>
            <w:tcW w:w="0" w:type="auto"/>
            <w:vAlign w:val="center"/>
            <w:hideMark/>
          </w:tcPr>
          <w:p w14:paraId="3123CE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Agile software development principles</w:t>
            </w:r>
          </w:p>
        </w:tc>
      </w:tr>
      <w:tr w:rsidR="004F121F" w:rsidRPr="004F121F" w14:paraId="1997A3F9" w14:textId="77777777">
        <w:trPr>
          <w:tblCellSpacing w:w="15" w:type="dxa"/>
        </w:trPr>
        <w:tc>
          <w:tcPr>
            <w:tcW w:w="0" w:type="auto"/>
            <w:vAlign w:val="center"/>
            <w:hideMark/>
          </w:tcPr>
          <w:p w14:paraId="6AA79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Kanban Method</w:t>
            </w:r>
          </w:p>
        </w:tc>
        <w:tc>
          <w:tcPr>
            <w:tcW w:w="0" w:type="auto"/>
            <w:vAlign w:val="center"/>
            <w:hideMark/>
          </w:tcPr>
          <w:p w14:paraId="39A8BE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visualization and optimization</w:t>
            </w:r>
          </w:p>
        </w:tc>
      </w:tr>
      <w:tr w:rsidR="004F121F" w:rsidRPr="004F121F" w14:paraId="1EB13082" w14:textId="77777777">
        <w:trPr>
          <w:tblCellSpacing w:w="15" w:type="dxa"/>
        </w:trPr>
        <w:tc>
          <w:tcPr>
            <w:tcW w:w="0" w:type="auto"/>
            <w:vAlign w:val="center"/>
            <w:hideMark/>
          </w:tcPr>
          <w:p w14:paraId="697A51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Disciplined Agile (Reference)</w:t>
            </w:r>
          </w:p>
        </w:tc>
        <w:tc>
          <w:tcPr>
            <w:tcW w:w="0" w:type="auto"/>
            <w:vAlign w:val="center"/>
            <w:hideMark/>
          </w:tcPr>
          <w:p w14:paraId="1497CD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agile practices</w:t>
            </w:r>
          </w:p>
        </w:tc>
      </w:tr>
    </w:tbl>
    <w:p w14:paraId="0E9EB78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50704C">
          <v:rect id="Horizontal Line 372" o:spid="_x0000_s115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9F2A641"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B.11 API &amp; Integration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281"/>
      </w:tblGrid>
      <w:tr w:rsidR="004F121F" w:rsidRPr="004F121F" w14:paraId="0424C2DE" w14:textId="77777777">
        <w:trPr>
          <w:tblHeader/>
          <w:tblCellSpacing w:w="15" w:type="dxa"/>
        </w:trPr>
        <w:tc>
          <w:tcPr>
            <w:tcW w:w="0" w:type="auto"/>
            <w:vAlign w:val="center"/>
            <w:hideMark/>
          </w:tcPr>
          <w:p w14:paraId="6CE0F602"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D4AA83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E7DA3EC" w14:textId="77777777">
        <w:trPr>
          <w:tblCellSpacing w:w="15" w:type="dxa"/>
        </w:trPr>
        <w:tc>
          <w:tcPr>
            <w:tcW w:w="0" w:type="auto"/>
            <w:vAlign w:val="center"/>
            <w:hideMark/>
          </w:tcPr>
          <w:p w14:paraId="1154738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REST Architectural Style</w:t>
            </w:r>
          </w:p>
        </w:tc>
        <w:tc>
          <w:tcPr>
            <w:tcW w:w="0" w:type="auto"/>
            <w:vAlign w:val="center"/>
            <w:hideMark/>
          </w:tcPr>
          <w:p w14:paraId="6FE1A4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 API design principles</w:t>
            </w:r>
          </w:p>
        </w:tc>
      </w:tr>
      <w:tr w:rsidR="004F121F" w:rsidRPr="004F121F" w14:paraId="7DB013D9" w14:textId="77777777">
        <w:trPr>
          <w:tblCellSpacing w:w="15" w:type="dxa"/>
        </w:trPr>
        <w:tc>
          <w:tcPr>
            <w:tcW w:w="0" w:type="auto"/>
            <w:vAlign w:val="center"/>
            <w:hideMark/>
          </w:tcPr>
          <w:p w14:paraId="75066A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Specification 3.1</w:t>
            </w:r>
          </w:p>
        </w:tc>
        <w:tc>
          <w:tcPr>
            <w:tcW w:w="0" w:type="auto"/>
            <w:vAlign w:val="center"/>
            <w:hideMark/>
          </w:tcPr>
          <w:p w14:paraId="122056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 and contracts</w:t>
            </w:r>
          </w:p>
        </w:tc>
      </w:tr>
      <w:tr w:rsidR="004F121F" w:rsidRPr="004F121F" w14:paraId="707698B5" w14:textId="77777777">
        <w:trPr>
          <w:tblCellSpacing w:w="15" w:type="dxa"/>
        </w:trPr>
        <w:tc>
          <w:tcPr>
            <w:tcW w:w="0" w:type="auto"/>
            <w:vAlign w:val="center"/>
            <w:hideMark/>
          </w:tcPr>
          <w:p w14:paraId="66F6704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JSON Schema</w:t>
            </w:r>
          </w:p>
        </w:tc>
        <w:tc>
          <w:tcPr>
            <w:tcW w:w="0" w:type="auto"/>
            <w:vAlign w:val="center"/>
            <w:hideMark/>
          </w:tcPr>
          <w:p w14:paraId="173F3F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payload validation</w:t>
            </w:r>
          </w:p>
        </w:tc>
      </w:tr>
      <w:tr w:rsidR="004F121F" w:rsidRPr="004F121F" w14:paraId="7CBA5ADF" w14:textId="77777777">
        <w:trPr>
          <w:tblCellSpacing w:w="15" w:type="dxa"/>
        </w:trPr>
        <w:tc>
          <w:tcPr>
            <w:tcW w:w="0" w:type="auto"/>
            <w:vAlign w:val="center"/>
            <w:hideMark/>
          </w:tcPr>
          <w:p w14:paraId="10CD3B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 2.0</w:t>
            </w:r>
          </w:p>
        </w:tc>
        <w:tc>
          <w:tcPr>
            <w:tcW w:w="0" w:type="auto"/>
            <w:vAlign w:val="center"/>
            <w:hideMark/>
          </w:tcPr>
          <w:p w14:paraId="2C6A15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Authorization framework</w:t>
            </w:r>
          </w:p>
        </w:tc>
      </w:tr>
      <w:tr w:rsidR="004F121F" w:rsidRPr="004F121F" w14:paraId="33A02FCD" w14:textId="77777777">
        <w:trPr>
          <w:tblCellSpacing w:w="15" w:type="dxa"/>
        </w:trPr>
        <w:tc>
          <w:tcPr>
            <w:tcW w:w="0" w:type="auto"/>
            <w:vAlign w:val="center"/>
            <w:hideMark/>
          </w:tcPr>
          <w:p w14:paraId="143D17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OpenID Connect (OIDC)</w:t>
            </w:r>
          </w:p>
        </w:tc>
        <w:tc>
          <w:tcPr>
            <w:tcW w:w="0" w:type="auto"/>
            <w:vAlign w:val="center"/>
            <w:hideMark/>
          </w:tcPr>
          <w:p w14:paraId="06C7A2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 layer</w:t>
            </w:r>
          </w:p>
        </w:tc>
      </w:tr>
      <w:tr w:rsidR="004F121F" w:rsidRPr="004F121F" w14:paraId="77A46B06" w14:textId="77777777">
        <w:trPr>
          <w:tblCellSpacing w:w="15" w:type="dxa"/>
        </w:trPr>
        <w:tc>
          <w:tcPr>
            <w:tcW w:w="0" w:type="auto"/>
            <w:vAlign w:val="center"/>
            <w:hideMark/>
          </w:tcPr>
          <w:p w14:paraId="2356A0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JWT (RFC 7519)</w:t>
            </w:r>
          </w:p>
        </w:tc>
        <w:tc>
          <w:tcPr>
            <w:tcW w:w="0" w:type="auto"/>
            <w:vAlign w:val="center"/>
            <w:hideMark/>
          </w:tcPr>
          <w:p w14:paraId="4D6A073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Token-based authentication</w:t>
            </w:r>
          </w:p>
        </w:tc>
      </w:tr>
      <w:tr w:rsidR="004F121F" w:rsidRPr="004F121F" w14:paraId="7B2E9791" w14:textId="77777777">
        <w:trPr>
          <w:tblCellSpacing w:w="15" w:type="dxa"/>
        </w:trPr>
        <w:tc>
          <w:tcPr>
            <w:tcW w:w="0" w:type="auto"/>
            <w:vAlign w:val="center"/>
            <w:hideMark/>
          </w:tcPr>
          <w:p w14:paraId="79AACA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RFC 7231</w:t>
            </w:r>
          </w:p>
        </w:tc>
        <w:tc>
          <w:tcPr>
            <w:tcW w:w="0" w:type="auto"/>
            <w:vAlign w:val="center"/>
            <w:hideMark/>
          </w:tcPr>
          <w:p w14:paraId="2823A9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semantics</w:t>
            </w:r>
          </w:p>
        </w:tc>
      </w:tr>
      <w:tr w:rsidR="004F121F" w:rsidRPr="004F121F" w14:paraId="6A147BAA" w14:textId="77777777">
        <w:trPr>
          <w:tblCellSpacing w:w="15" w:type="dxa"/>
        </w:trPr>
        <w:tc>
          <w:tcPr>
            <w:tcW w:w="0" w:type="auto"/>
            <w:vAlign w:val="center"/>
            <w:hideMark/>
          </w:tcPr>
          <w:p w14:paraId="457983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RFC 9110</w:t>
            </w:r>
          </w:p>
        </w:tc>
        <w:tc>
          <w:tcPr>
            <w:tcW w:w="0" w:type="auto"/>
            <w:vAlign w:val="center"/>
            <w:hideMark/>
          </w:tcPr>
          <w:p w14:paraId="61C8A9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HTTP protocol semantics</w:t>
            </w:r>
          </w:p>
        </w:tc>
      </w:tr>
    </w:tbl>
    <w:p w14:paraId="2ED91089"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AE341FF">
          <v:rect id="Horizontal Line 371" o:spid="_x0000_s115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85C213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B.12 Data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2"/>
        <w:gridCol w:w="3288"/>
      </w:tblGrid>
      <w:tr w:rsidR="004F121F" w:rsidRPr="004F121F" w14:paraId="7807773D" w14:textId="77777777">
        <w:trPr>
          <w:tblHeader/>
          <w:tblCellSpacing w:w="15" w:type="dxa"/>
        </w:trPr>
        <w:tc>
          <w:tcPr>
            <w:tcW w:w="0" w:type="auto"/>
            <w:vAlign w:val="center"/>
            <w:hideMark/>
          </w:tcPr>
          <w:p w14:paraId="61727BA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7FFF164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EB7886A" w14:textId="77777777">
        <w:trPr>
          <w:tblCellSpacing w:w="15" w:type="dxa"/>
        </w:trPr>
        <w:tc>
          <w:tcPr>
            <w:tcW w:w="0" w:type="auto"/>
            <w:vAlign w:val="center"/>
            <w:hideMark/>
          </w:tcPr>
          <w:p w14:paraId="517655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SQL ANSI Standard</w:t>
            </w:r>
          </w:p>
        </w:tc>
        <w:tc>
          <w:tcPr>
            <w:tcW w:w="0" w:type="auto"/>
            <w:vAlign w:val="center"/>
            <w:hideMark/>
          </w:tcPr>
          <w:p w14:paraId="43B415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Relational database compatibility</w:t>
            </w:r>
          </w:p>
        </w:tc>
      </w:tr>
      <w:tr w:rsidR="004F121F" w:rsidRPr="004F121F" w14:paraId="454D3BE1" w14:textId="77777777">
        <w:trPr>
          <w:tblCellSpacing w:w="15" w:type="dxa"/>
        </w:trPr>
        <w:tc>
          <w:tcPr>
            <w:tcW w:w="0" w:type="auto"/>
            <w:vAlign w:val="center"/>
            <w:hideMark/>
          </w:tcPr>
          <w:p w14:paraId="11F92F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UTF-8</w:t>
            </w:r>
          </w:p>
        </w:tc>
        <w:tc>
          <w:tcPr>
            <w:tcW w:w="0" w:type="auto"/>
            <w:vAlign w:val="center"/>
            <w:hideMark/>
          </w:tcPr>
          <w:p w14:paraId="1F92297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Character encoding</w:t>
            </w:r>
          </w:p>
        </w:tc>
      </w:tr>
      <w:tr w:rsidR="004F121F" w:rsidRPr="004F121F" w14:paraId="0558714D" w14:textId="77777777">
        <w:trPr>
          <w:tblCellSpacing w:w="15" w:type="dxa"/>
        </w:trPr>
        <w:tc>
          <w:tcPr>
            <w:tcW w:w="0" w:type="auto"/>
            <w:vAlign w:val="center"/>
            <w:hideMark/>
          </w:tcPr>
          <w:p w14:paraId="3EFF00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Unicode Standard</w:t>
            </w:r>
          </w:p>
        </w:tc>
        <w:tc>
          <w:tcPr>
            <w:tcW w:w="0" w:type="auto"/>
            <w:vAlign w:val="center"/>
            <w:hideMark/>
          </w:tcPr>
          <w:p w14:paraId="57C03F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International character support</w:t>
            </w:r>
          </w:p>
        </w:tc>
      </w:tr>
      <w:tr w:rsidR="004F121F" w:rsidRPr="004F121F" w14:paraId="5BA7A835" w14:textId="77777777">
        <w:trPr>
          <w:tblCellSpacing w:w="15" w:type="dxa"/>
        </w:trPr>
        <w:tc>
          <w:tcPr>
            <w:tcW w:w="0" w:type="auto"/>
            <w:vAlign w:val="center"/>
            <w:hideMark/>
          </w:tcPr>
          <w:p w14:paraId="2CFF3E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8601</w:t>
            </w:r>
          </w:p>
        </w:tc>
        <w:tc>
          <w:tcPr>
            <w:tcW w:w="0" w:type="auto"/>
            <w:vAlign w:val="center"/>
            <w:hideMark/>
          </w:tcPr>
          <w:p w14:paraId="56FDA4C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Date and time representation</w:t>
            </w:r>
          </w:p>
        </w:tc>
      </w:tr>
      <w:tr w:rsidR="004F121F" w:rsidRPr="004F121F" w14:paraId="23A135E9" w14:textId="77777777">
        <w:trPr>
          <w:tblCellSpacing w:w="15" w:type="dxa"/>
        </w:trPr>
        <w:tc>
          <w:tcPr>
            <w:tcW w:w="0" w:type="auto"/>
            <w:vAlign w:val="center"/>
            <w:hideMark/>
          </w:tcPr>
          <w:p w14:paraId="49ECD66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3166</w:t>
            </w:r>
          </w:p>
        </w:tc>
        <w:tc>
          <w:tcPr>
            <w:tcW w:w="0" w:type="auto"/>
            <w:vAlign w:val="center"/>
            <w:hideMark/>
          </w:tcPr>
          <w:p w14:paraId="1DE98B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Country codes</w:t>
            </w:r>
          </w:p>
        </w:tc>
      </w:tr>
      <w:tr w:rsidR="004F121F" w:rsidRPr="004F121F" w14:paraId="3C84822F" w14:textId="77777777">
        <w:trPr>
          <w:tblCellSpacing w:w="15" w:type="dxa"/>
        </w:trPr>
        <w:tc>
          <w:tcPr>
            <w:tcW w:w="0" w:type="auto"/>
            <w:vAlign w:val="center"/>
            <w:hideMark/>
          </w:tcPr>
          <w:p w14:paraId="7A9DE3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ISO 4217</w:t>
            </w:r>
          </w:p>
        </w:tc>
        <w:tc>
          <w:tcPr>
            <w:tcW w:w="0" w:type="auto"/>
            <w:vAlign w:val="center"/>
            <w:hideMark/>
          </w:tcPr>
          <w:p w14:paraId="1640518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Currency codes</w:t>
            </w:r>
          </w:p>
        </w:tc>
      </w:tr>
      <w:tr w:rsidR="004F121F" w:rsidRPr="004F121F" w14:paraId="3CB395D3" w14:textId="77777777">
        <w:trPr>
          <w:tblCellSpacing w:w="15" w:type="dxa"/>
        </w:trPr>
        <w:tc>
          <w:tcPr>
            <w:tcW w:w="0" w:type="auto"/>
            <w:vAlign w:val="center"/>
            <w:hideMark/>
          </w:tcPr>
          <w:p w14:paraId="42830C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UUID RFC 4122</w:t>
            </w:r>
          </w:p>
        </w:tc>
        <w:tc>
          <w:tcPr>
            <w:tcW w:w="0" w:type="auto"/>
            <w:vAlign w:val="center"/>
            <w:hideMark/>
          </w:tcPr>
          <w:p w14:paraId="387A08E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Globally unique identifiers</w:t>
            </w:r>
          </w:p>
        </w:tc>
      </w:tr>
    </w:tbl>
    <w:p w14:paraId="5087A3AE"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6BA2A0CD">
          <v:rect id="Horizontal Line 370" o:spid="_x0000_s115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E9F36DA"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B.13 DevSecOps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4"/>
        <w:gridCol w:w="3781"/>
      </w:tblGrid>
      <w:tr w:rsidR="004F121F" w:rsidRPr="004F121F" w14:paraId="31FF9A9F" w14:textId="77777777">
        <w:trPr>
          <w:tblHeader/>
          <w:tblCellSpacing w:w="15" w:type="dxa"/>
        </w:trPr>
        <w:tc>
          <w:tcPr>
            <w:tcW w:w="0" w:type="auto"/>
            <w:vAlign w:val="center"/>
            <w:hideMark/>
          </w:tcPr>
          <w:p w14:paraId="3D0857E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042246B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21625BA8" w14:textId="77777777">
        <w:trPr>
          <w:tblCellSpacing w:w="15" w:type="dxa"/>
        </w:trPr>
        <w:tc>
          <w:tcPr>
            <w:tcW w:w="0" w:type="auto"/>
            <w:vAlign w:val="center"/>
            <w:hideMark/>
          </w:tcPr>
          <w:p w14:paraId="35DB8B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Twelve-Factor App Methodology</w:t>
            </w:r>
          </w:p>
        </w:tc>
        <w:tc>
          <w:tcPr>
            <w:tcW w:w="0" w:type="auto"/>
            <w:vAlign w:val="center"/>
            <w:hideMark/>
          </w:tcPr>
          <w:p w14:paraId="428FCA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Cloud-native application design</w:t>
            </w:r>
          </w:p>
        </w:tc>
      </w:tr>
      <w:tr w:rsidR="004F121F" w:rsidRPr="004F121F" w14:paraId="6E1ACF46" w14:textId="77777777">
        <w:trPr>
          <w:tblCellSpacing w:w="15" w:type="dxa"/>
        </w:trPr>
        <w:tc>
          <w:tcPr>
            <w:tcW w:w="0" w:type="auto"/>
            <w:vAlign w:val="center"/>
            <w:hideMark/>
          </w:tcPr>
          <w:p w14:paraId="5562F4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 (IaC) Principles</w:t>
            </w:r>
          </w:p>
        </w:tc>
        <w:tc>
          <w:tcPr>
            <w:tcW w:w="0" w:type="auto"/>
            <w:vAlign w:val="center"/>
            <w:hideMark/>
          </w:tcPr>
          <w:p w14:paraId="503A78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Automated infrastructure management</w:t>
            </w:r>
          </w:p>
        </w:tc>
      </w:tr>
      <w:tr w:rsidR="004F121F" w:rsidRPr="004F121F" w14:paraId="1E93F986" w14:textId="77777777">
        <w:trPr>
          <w:tblCellSpacing w:w="15" w:type="dxa"/>
        </w:trPr>
        <w:tc>
          <w:tcPr>
            <w:tcW w:w="0" w:type="auto"/>
            <w:vAlign w:val="center"/>
            <w:hideMark/>
          </w:tcPr>
          <w:p w14:paraId="158E95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GitOps Principles</w:t>
            </w:r>
          </w:p>
        </w:tc>
        <w:tc>
          <w:tcPr>
            <w:tcW w:w="0" w:type="auto"/>
            <w:vAlign w:val="center"/>
            <w:hideMark/>
          </w:tcPr>
          <w:p w14:paraId="1A0A77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Declarative deployment management</w:t>
            </w:r>
          </w:p>
        </w:tc>
      </w:tr>
      <w:tr w:rsidR="004F121F" w:rsidRPr="004F121F" w14:paraId="724EAE37" w14:textId="77777777">
        <w:trPr>
          <w:tblCellSpacing w:w="15" w:type="dxa"/>
        </w:trPr>
        <w:tc>
          <w:tcPr>
            <w:tcW w:w="0" w:type="auto"/>
            <w:vAlign w:val="center"/>
            <w:hideMark/>
          </w:tcPr>
          <w:p w14:paraId="2DD83F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CNCF Best Practices</w:t>
            </w:r>
          </w:p>
        </w:tc>
        <w:tc>
          <w:tcPr>
            <w:tcW w:w="0" w:type="auto"/>
            <w:vAlign w:val="center"/>
            <w:hideMark/>
          </w:tcPr>
          <w:p w14:paraId="5BFF759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Cloud-native architecture</w:t>
            </w:r>
          </w:p>
        </w:tc>
      </w:tr>
      <w:tr w:rsidR="004F121F" w:rsidRPr="004F121F" w14:paraId="3FD5446B" w14:textId="77777777">
        <w:trPr>
          <w:tblCellSpacing w:w="15" w:type="dxa"/>
        </w:trPr>
        <w:tc>
          <w:tcPr>
            <w:tcW w:w="0" w:type="auto"/>
            <w:vAlign w:val="center"/>
            <w:hideMark/>
          </w:tcPr>
          <w:p w14:paraId="4F7E73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Best Practices</w:t>
            </w:r>
          </w:p>
        </w:tc>
        <w:tc>
          <w:tcPr>
            <w:tcW w:w="0" w:type="auto"/>
            <w:vAlign w:val="center"/>
            <w:hideMark/>
          </w:tcPr>
          <w:p w14:paraId="4110E2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orchestration</w:t>
            </w:r>
          </w:p>
        </w:tc>
      </w:tr>
      <w:tr w:rsidR="004F121F" w:rsidRPr="004F121F" w14:paraId="7BB41CEB" w14:textId="77777777">
        <w:trPr>
          <w:tblCellSpacing w:w="15" w:type="dxa"/>
        </w:trPr>
        <w:tc>
          <w:tcPr>
            <w:tcW w:w="0" w:type="auto"/>
            <w:vAlign w:val="center"/>
            <w:hideMark/>
          </w:tcPr>
          <w:p w14:paraId="73AE85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 Best Practices</w:t>
            </w:r>
          </w:p>
        </w:tc>
        <w:tc>
          <w:tcPr>
            <w:tcW w:w="0" w:type="auto"/>
            <w:vAlign w:val="center"/>
            <w:hideMark/>
          </w:tcPr>
          <w:p w14:paraId="094373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containerization</w:t>
            </w:r>
          </w:p>
        </w:tc>
      </w:tr>
    </w:tbl>
    <w:p w14:paraId="47C64E8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E90048C">
          <v:rect id="Horizontal Line 369" o:spid="_x0000_s11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DBF146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B.14 Source Code Management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8"/>
        <w:gridCol w:w="3475"/>
      </w:tblGrid>
      <w:tr w:rsidR="004F121F" w:rsidRPr="004F121F" w14:paraId="48AF5806" w14:textId="77777777">
        <w:trPr>
          <w:tblHeader/>
          <w:tblCellSpacing w:w="15" w:type="dxa"/>
        </w:trPr>
        <w:tc>
          <w:tcPr>
            <w:tcW w:w="0" w:type="auto"/>
            <w:vAlign w:val="center"/>
            <w:hideMark/>
          </w:tcPr>
          <w:p w14:paraId="467F070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23CFC7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63BE612" w14:textId="77777777">
        <w:trPr>
          <w:tblCellSpacing w:w="15" w:type="dxa"/>
        </w:trPr>
        <w:tc>
          <w:tcPr>
            <w:tcW w:w="0" w:type="auto"/>
            <w:vAlign w:val="center"/>
            <w:hideMark/>
          </w:tcPr>
          <w:p w14:paraId="09D0A7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 Conventional Commits</w:t>
            </w:r>
          </w:p>
        </w:tc>
        <w:tc>
          <w:tcPr>
            <w:tcW w:w="0" w:type="auto"/>
            <w:vAlign w:val="center"/>
            <w:hideMark/>
          </w:tcPr>
          <w:p w14:paraId="24B246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Commit message conventions</w:t>
            </w:r>
          </w:p>
        </w:tc>
      </w:tr>
      <w:tr w:rsidR="004F121F" w:rsidRPr="004F121F" w14:paraId="4A71F867" w14:textId="77777777">
        <w:trPr>
          <w:tblCellSpacing w:w="15" w:type="dxa"/>
        </w:trPr>
        <w:tc>
          <w:tcPr>
            <w:tcW w:w="0" w:type="auto"/>
            <w:vAlign w:val="center"/>
            <w:hideMark/>
          </w:tcPr>
          <w:p w14:paraId="22F62EB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GitFlow / Trunk-Based Development</w:t>
            </w:r>
          </w:p>
        </w:tc>
        <w:tc>
          <w:tcPr>
            <w:tcW w:w="0" w:type="auto"/>
            <w:vAlign w:val="center"/>
            <w:hideMark/>
          </w:tcPr>
          <w:p w14:paraId="5969C9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Branching strategy</w:t>
            </w:r>
          </w:p>
        </w:tc>
      </w:tr>
      <w:tr w:rsidR="004F121F" w:rsidRPr="004F121F" w14:paraId="29C07074" w14:textId="77777777">
        <w:trPr>
          <w:tblCellSpacing w:w="15" w:type="dxa"/>
        </w:trPr>
        <w:tc>
          <w:tcPr>
            <w:tcW w:w="0" w:type="auto"/>
            <w:vAlign w:val="center"/>
            <w:hideMark/>
          </w:tcPr>
          <w:p w14:paraId="11536E7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Versioning (SemVer 2.0.0)</w:t>
            </w:r>
          </w:p>
        </w:tc>
        <w:tc>
          <w:tcPr>
            <w:tcW w:w="0" w:type="auto"/>
            <w:vAlign w:val="center"/>
            <w:hideMark/>
          </w:tcPr>
          <w:p w14:paraId="48C0DB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numbering</w:t>
            </w:r>
          </w:p>
        </w:tc>
      </w:tr>
      <w:tr w:rsidR="004F121F" w:rsidRPr="004F121F" w14:paraId="462376A4" w14:textId="77777777">
        <w:trPr>
          <w:tblCellSpacing w:w="15" w:type="dxa"/>
        </w:trPr>
        <w:tc>
          <w:tcPr>
            <w:tcW w:w="0" w:type="auto"/>
            <w:vAlign w:val="center"/>
            <w:hideMark/>
          </w:tcPr>
          <w:p w14:paraId="56A6D5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Pull Request Review Guidelines</w:t>
            </w:r>
          </w:p>
        </w:tc>
        <w:tc>
          <w:tcPr>
            <w:tcW w:w="0" w:type="auto"/>
            <w:vAlign w:val="center"/>
            <w:hideMark/>
          </w:tcPr>
          <w:p w14:paraId="595C54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Peer review process</w:t>
            </w:r>
          </w:p>
        </w:tc>
      </w:tr>
      <w:tr w:rsidR="004F121F" w:rsidRPr="004F121F" w14:paraId="3B5A9B5A" w14:textId="77777777">
        <w:trPr>
          <w:tblCellSpacing w:w="15" w:type="dxa"/>
        </w:trPr>
        <w:tc>
          <w:tcPr>
            <w:tcW w:w="0" w:type="auto"/>
            <w:vAlign w:val="center"/>
            <w:hideMark/>
          </w:tcPr>
          <w:p w14:paraId="598B42E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Code Owners</w:t>
            </w:r>
          </w:p>
        </w:tc>
        <w:tc>
          <w:tcPr>
            <w:tcW w:w="0" w:type="auto"/>
            <w:vAlign w:val="center"/>
            <w:hideMark/>
          </w:tcPr>
          <w:p w14:paraId="4E9168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ownership management</w:t>
            </w:r>
          </w:p>
        </w:tc>
      </w:tr>
    </w:tbl>
    <w:p w14:paraId="1E06959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A2DFB17">
          <v:rect id="Horizontal Line 368" o:spid="_x0000_s11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A505F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B.15 Documentation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3614"/>
      </w:tblGrid>
      <w:tr w:rsidR="004F121F" w:rsidRPr="004F121F" w14:paraId="1A2860F4" w14:textId="77777777">
        <w:trPr>
          <w:tblHeader/>
          <w:tblCellSpacing w:w="15" w:type="dxa"/>
        </w:trPr>
        <w:tc>
          <w:tcPr>
            <w:tcW w:w="0" w:type="auto"/>
            <w:vAlign w:val="center"/>
            <w:hideMark/>
          </w:tcPr>
          <w:p w14:paraId="3EE38FB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B0DC41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F062807" w14:textId="77777777">
        <w:trPr>
          <w:tblCellSpacing w:w="15" w:type="dxa"/>
        </w:trPr>
        <w:tc>
          <w:tcPr>
            <w:tcW w:w="0" w:type="auto"/>
            <w:vAlign w:val="center"/>
            <w:hideMark/>
          </w:tcPr>
          <w:p w14:paraId="1A1C25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Markdown</w:t>
            </w:r>
          </w:p>
        </w:tc>
        <w:tc>
          <w:tcPr>
            <w:tcW w:w="0" w:type="auto"/>
            <w:vAlign w:val="center"/>
            <w:hideMark/>
          </w:tcPr>
          <w:p w14:paraId="44E1A1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Technical documentation format</w:t>
            </w:r>
          </w:p>
        </w:tc>
      </w:tr>
      <w:tr w:rsidR="004F121F" w:rsidRPr="004F121F" w14:paraId="171D2CB9" w14:textId="77777777">
        <w:trPr>
          <w:tblCellSpacing w:w="15" w:type="dxa"/>
        </w:trPr>
        <w:tc>
          <w:tcPr>
            <w:tcW w:w="0" w:type="auto"/>
            <w:vAlign w:val="center"/>
            <w:hideMark/>
          </w:tcPr>
          <w:p w14:paraId="4A3A44A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Mermaid</w:t>
            </w:r>
          </w:p>
        </w:tc>
        <w:tc>
          <w:tcPr>
            <w:tcW w:w="0" w:type="auto"/>
            <w:vAlign w:val="center"/>
            <w:hideMark/>
          </w:tcPr>
          <w:p w14:paraId="38685F4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and workflow diagrams</w:t>
            </w:r>
          </w:p>
        </w:tc>
      </w:tr>
      <w:tr w:rsidR="004F121F" w:rsidRPr="004F121F" w14:paraId="60A08AD8" w14:textId="77777777">
        <w:trPr>
          <w:tblCellSpacing w:w="15" w:type="dxa"/>
        </w:trPr>
        <w:tc>
          <w:tcPr>
            <w:tcW w:w="0" w:type="auto"/>
            <w:vAlign w:val="center"/>
            <w:hideMark/>
          </w:tcPr>
          <w:p w14:paraId="554972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PlantUML</w:t>
            </w:r>
          </w:p>
        </w:tc>
        <w:tc>
          <w:tcPr>
            <w:tcW w:w="0" w:type="auto"/>
            <w:vAlign w:val="center"/>
            <w:hideMark/>
          </w:tcPr>
          <w:p w14:paraId="7DBD42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UML diagrams</w:t>
            </w:r>
          </w:p>
        </w:tc>
      </w:tr>
      <w:tr w:rsidR="004F121F" w:rsidRPr="004F121F" w14:paraId="14254C8F" w14:textId="77777777">
        <w:trPr>
          <w:tblCellSpacing w:w="15" w:type="dxa"/>
        </w:trPr>
        <w:tc>
          <w:tcPr>
            <w:tcW w:w="0" w:type="auto"/>
            <w:vAlign w:val="center"/>
            <w:hideMark/>
          </w:tcPr>
          <w:p w14:paraId="09FB59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ADR Template (Michael Nygard)</w:t>
            </w:r>
          </w:p>
        </w:tc>
        <w:tc>
          <w:tcPr>
            <w:tcW w:w="0" w:type="auto"/>
            <w:vAlign w:val="center"/>
            <w:hideMark/>
          </w:tcPr>
          <w:p w14:paraId="0AB31B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Records</w:t>
            </w:r>
          </w:p>
        </w:tc>
      </w:tr>
      <w:tr w:rsidR="004F121F" w:rsidRPr="004F121F" w14:paraId="6FAD02C6" w14:textId="77777777">
        <w:trPr>
          <w:tblCellSpacing w:w="15" w:type="dxa"/>
        </w:trPr>
        <w:tc>
          <w:tcPr>
            <w:tcW w:w="0" w:type="auto"/>
            <w:vAlign w:val="center"/>
            <w:hideMark/>
          </w:tcPr>
          <w:p w14:paraId="75F6D5E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Documentation</w:t>
            </w:r>
          </w:p>
        </w:tc>
        <w:tc>
          <w:tcPr>
            <w:tcW w:w="0" w:type="auto"/>
            <w:vAlign w:val="center"/>
            <w:hideMark/>
          </w:tcPr>
          <w:p w14:paraId="1979C5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w:t>
            </w:r>
          </w:p>
        </w:tc>
      </w:tr>
      <w:tr w:rsidR="004F121F" w:rsidRPr="004F121F" w14:paraId="30E72586" w14:textId="77777777">
        <w:trPr>
          <w:tblCellSpacing w:w="15" w:type="dxa"/>
        </w:trPr>
        <w:tc>
          <w:tcPr>
            <w:tcW w:w="0" w:type="auto"/>
            <w:vAlign w:val="center"/>
            <w:hideMark/>
          </w:tcPr>
          <w:p w14:paraId="5B5068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README Standards</w:t>
            </w:r>
          </w:p>
        </w:tc>
        <w:tc>
          <w:tcPr>
            <w:tcW w:w="0" w:type="auto"/>
            <w:vAlign w:val="center"/>
            <w:hideMark/>
          </w:tcPr>
          <w:p w14:paraId="36D553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documentation</w:t>
            </w:r>
          </w:p>
        </w:tc>
      </w:tr>
    </w:tbl>
    <w:p w14:paraId="2E9761C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A7A1336">
          <v:rect id="Horizontal Line 367" o:spid="_x0000_s11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08E7F1D"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B.16 Artificial Intelligence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7"/>
        <w:gridCol w:w="4459"/>
      </w:tblGrid>
      <w:tr w:rsidR="004F121F" w:rsidRPr="004F121F" w14:paraId="035115E5" w14:textId="77777777">
        <w:trPr>
          <w:tblHeader/>
          <w:tblCellSpacing w:w="15" w:type="dxa"/>
        </w:trPr>
        <w:tc>
          <w:tcPr>
            <w:tcW w:w="0" w:type="auto"/>
            <w:vAlign w:val="center"/>
            <w:hideMark/>
          </w:tcPr>
          <w:p w14:paraId="75AF260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 / Practice</w:t>
            </w:r>
          </w:p>
        </w:tc>
        <w:tc>
          <w:tcPr>
            <w:tcW w:w="0" w:type="auto"/>
            <w:vAlign w:val="center"/>
            <w:hideMark/>
          </w:tcPr>
          <w:p w14:paraId="5B526748"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3A13A83D" w14:textId="77777777">
        <w:trPr>
          <w:tblCellSpacing w:w="15" w:type="dxa"/>
        </w:trPr>
        <w:tc>
          <w:tcPr>
            <w:tcW w:w="0" w:type="auto"/>
            <w:vAlign w:val="center"/>
            <w:hideMark/>
          </w:tcPr>
          <w:p w14:paraId="58C19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Retrieval-Augmented Generation (RAG) Architecture</w:t>
            </w:r>
          </w:p>
        </w:tc>
        <w:tc>
          <w:tcPr>
            <w:tcW w:w="0" w:type="auto"/>
            <w:vAlign w:val="center"/>
            <w:hideMark/>
          </w:tcPr>
          <w:p w14:paraId="151AA4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knowledge retrieval</w:t>
            </w:r>
          </w:p>
        </w:tc>
      </w:tr>
      <w:tr w:rsidR="004F121F" w:rsidRPr="004F121F" w14:paraId="0960EB9C" w14:textId="77777777">
        <w:trPr>
          <w:tblCellSpacing w:w="15" w:type="dxa"/>
        </w:trPr>
        <w:tc>
          <w:tcPr>
            <w:tcW w:w="0" w:type="auto"/>
            <w:vAlign w:val="center"/>
            <w:hideMark/>
          </w:tcPr>
          <w:p w14:paraId="1F2A04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Model Context Protocol (MCP)</w:t>
            </w:r>
          </w:p>
        </w:tc>
        <w:tc>
          <w:tcPr>
            <w:tcW w:w="0" w:type="auto"/>
            <w:vAlign w:val="center"/>
            <w:hideMark/>
          </w:tcPr>
          <w:p w14:paraId="29ED22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Standardized AI tool integration</w:t>
            </w:r>
          </w:p>
        </w:tc>
      </w:tr>
      <w:tr w:rsidR="004F121F" w:rsidRPr="004F121F" w14:paraId="15AEFA59" w14:textId="77777777">
        <w:trPr>
          <w:tblCellSpacing w:w="15" w:type="dxa"/>
        </w:trPr>
        <w:tc>
          <w:tcPr>
            <w:tcW w:w="0" w:type="auto"/>
            <w:vAlign w:val="center"/>
            <w:hideMark/>
          </w:tcPr>
          <w:p w14:paraId="663B84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Prompt Engineering Best Practices</w:t>
            </w:r>
          </w:p>
        </w:tc>
        <w:tc>
          <w:tcPr>
            <w:tcW w:w="0" w:type="auto"/>
            <w:vAlign w:val="center"/>
            <w:hideMark/>
          </w:tcPr>
          <w:p w14:paraId="14582C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Consistent AI interactions</w:t>
            </w:r>
          </w:p>
        </w:tc>
      </w:tr>
      <w:tr w:rsidR="004F121F" w:rsidRPr="004F121F" w14:paraId="3176198E" w14:textId="77777777">
        <w:trPr>
          <w:tblCellSpacing w:w="15" w:type="dxa"/>
        </w:trPr>
        <w:tc>
          <w:tcPr>
            <w:tcW w:w="0" w:type="auto"/>
            <w:vAlign w:val="center"/>
            <w:hideMark/>
          </w:tcPr>
          <w:p w14:paraId="74C6DA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Human-in-the-Loop (HITL)</w:t>
            </w:r>
          </w:p>
        </w:tc>
        <w:tc>
          <w:tcPr>
            <w:tcW w:w="0" w:type="auto"/>
            <w:vAlign w:val="center"/>
            <w:hideMark/>
          </w:tcPr>
          <w:p w14:paraId="0BB4C85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Human validation of AI outputs</w:t>
            </w:r>
          </w:p>
        </w:tc>
      </w:tr>
      <w:tr w:rsidR="004F121F" w:rsidRPr="004F121F" w14:paraId="1C48D0A0" w14:textId="77777777">
        <w:trPr>
          <w:tblCellSpacing w:w="15" w:type="dxa"/>
        </w:trPr>
        <w:tc>
          <w:tcPr>
            <w:tcW w:w="0" w:type="auto"/>
            <w:vAlign w:val="center"/>
            <w:hideMark/>
          </w:tcPr>
          <w:p w14:paraId="1ABF2A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Explainability (XAI) Principles</w:t>
            </w:r>
          </w:p>
        </w:tc>
        <w:tc>
          <w:tcPr>
            <w:tcW w:w="0" w:type="auto"/>
            <w:vAlign w:val="center"/>
            <w:hideMark/>
          </w:tcPr>
          <w:p w14:paraId="32D479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Transparent AI-assisted decisions</w:t>
            </w:r>
          </w:p>
        </w:tc>
      </w:tr>
      <w:tr w:rsidR="004F121F" w:rsidRPr="004F121F" w14:paraId="50B85B9A" w14:textId="77777777">
        <w:trPr>
          <w:tblCellSpacing w:w="15" w:type="dxa"/>
        </w:trPr>
        <w:tc>
          <w:tcPr>
            <w:tcW w:w="0" w:type="auto"/>
            <w:vAlign w:val="center"/>
            <w:hideMark/>
          </w:tcPr>
          <w:p w14:paraId="307843E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Responsible AI Principles</w:t>
            </w:r>
          </w:p>
        </w:tc>
        <w:tc>
          <w:tcPr>
            <w:tcW w:w="0" w:type="auto"/>
            <w:vAlign w:val="center"/>
            <w:hideMark/>
          </w:tcPr>
          <w:p w14:paraId="10D183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Fairness, accountability, transparency, and oversight</w:t>
            </w:r>
          </w:p>
        </w:tc>
      </w:tr>
    </w:tbl>
    <w:p w14:paraId="4B9F10A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DBEF23">
          <v:rect id="Horizontal Line 366" o:spid="_x0000_s11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04E3A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B.17 Enterprise Architecture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4214"/>
      </w:tblGrid>
      <w:tr w:rsidR="004F121F" w:rsidRPr="004F121F" w14:paraId="06F47E95" w14:textId="77777777">
        <w:trPr>
          <w:tblHeader/>
          <w:tblCellSpacing w:w="15" w:type="dxa"/>
        </w:trPr>
        <w:tc>
          <w:tcPr>
            <w:tcW w:w="0" w:type="auto"/>
            <w:vAlign w:val="center"/>
            <w:hideMark/>
          </w:tcPr>
          <w:p w14:paraId="442408B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356F394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66B6F184" w14:textId="77777777">
        <w:trPr>
          <w:tblCellSpacing w:w="15" w:type="dxa"/>
        </w:trPr>
        <w:tc>
          <w:tcPr>
            <w:tcW w:w="0" w:type="auto"/>
            <w:vAlign w:val="center"/>
            <w:hideMark/>
          </w:tcPr>
          <w:p w14:paraId="6CA8D9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TOGAF Standard</w:t>
            </w:r>
          </w:p>
        </w:tc>
        <w:tc>
          <w:tcPr>
            <w:tcW w:w="0" w:type="auto"/>
            <w:vAlign w:val="center"/>
            <w:hideMark/>
          </w:tcPr>
          <w:p w14:paraId="24A4F0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framework</w:t>
            </w:r>
          </w:p>
        </w:tc>
      </w:tr>
      <w:tr w:rsidR="004F121F" w:rsidRPr="004F121F" w14:paraId="254AE6E8" w14:textId="77777777">
        <w:trPr>
          <w:tblCellSpacing w:w="15" w:type="dxa"/>
        </w:trPr>
        <w:tc>
          <w:tcPr>
            <w:tcW w:w="0" w:type="auto"/>
            <w:vAlign w:val="center"/>
            <w:hideMark/>
          </w:tcPr>
          <w:p w14:paraId="135C374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ArchiMate</w:t>
            </w:r>
          </w:p>
        </w:tc>
        <w:tc>
          <w:tcPr>
            <w:tcW w:w="0" w:type="auto"/>
            <w:vAlign w:val="center"/>
            <w:hideMark/>
          </w:tcPr>
          <w:p w14:paraId="53C0C4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modelling language</w:t>
            </w:r>
          </w:p>
        </w:tc>
      </w:tr>
      <w:tr w:rsidR="004F121F" w:rsidRPr="004F121F" w14:paraId="4A2DE35E" w14:textId="77777777">
        <w:trPr>
          <w:tblCellSpacing w:w="15" w:type="dxa"/>
        </w:trPr>
        <w:tc>
          <w:tcPr>
            <w:tcW w:w="0" w:type="auto"/>
            <w:vAlign w:val="center"/>
            <w:hideMark/>
          </w:tcPr>
          <w:p w14:paraId="458924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C4 Model</w:t>
            </w:r>
          </w:p>
        </w:tc>
        <w:tc>
          <w:tcPr>
            <w:tcW w:w="0" w:type="auto"/>
            <w:vAlign w:val="center"/>
            <w:hideMark/>
          </w:tcPr>
          <w:p w14:paraId="394940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Software architecture visualization</w:t>
            </w:r>
          </w:p>
        </w:tc>
      </w:tr>
      <w:tr w:rsidR="004F121F" w:rsidRPr="004F121F" w14:paraId="7D13E93E" w14:textId="77777777">
        <w:trPr>
          <w:tblCellSpacing w:w="15" w:type="dxa"/>
        </w:trPr>
        <w:tc>
          <w:tcPr>
            <w:tcW w:w="0" w:type="auto"/>
            <w:vAlign w:val="center"/>
            <w:hideMark/>
          </w:tcPr>
          <w:p w14:paraId="5D785B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UML 2.x</w:t>
            </w:r>
          </w:p>
        </w:tc>
        <w:tc>
          <w:tcPr>
            <w:tcW w:w="0" w:type="auto"/>
            <w:vAlign w:val="center"/>
            <w:hideMark/>
          </w:tcPr>
          <w:p w14:paraId="6D5BFD5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Unified Modeling Language</w:t>
            </w:r>
          </w:p>
        </w:tc>
      </w:tr>
      <w:tr w:rsidR="004F121F" w:rsidRPr="004F121F" w14:paraId="494FFC7D" w14:textId="77777777">
        <w:trPr>
          <w:tblCellSpacing w:w="15" w:type="dxa"/>
        </w:trPr>
        <w:tc>
          <w:tcPr>
            <w:tcW w:w="0" w:type="auto"/>
            <w:vAlign w:val="center"/>
            <w:hideMark/>
          </w:tcPr>
          <w:p w14:paraId="7FE7F7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BPMN 2.0</w:t>
            </w:r>
          </w:p>
        </w:tc>
        <w:tc>
          <w:tcPr>
            <w:tcW w:w="0" w:type="auto"/>
            <w:vAlign w:val="center"/>
            <w:hideMark/>
          </w:tcPr>
          <w:p w14:paraId="010F76D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Business Process Modeling Notation</w:t>
            </w:r>
          </w:p>
        </w:tc>
      </w:tr>
    </w:tbl>
    <w:p w14:paraId="1C96191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D5F2C8E">
          <v:rect id="Horizontal Line 365" o:spid="_x0000_s115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54D1F7B"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B.18 Operational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2"/>
        <w:gridCol w:w="4041"/>
      </w:tblGrid>
      <w:tr w:rsidR="004F121F" w:rsidRPr="004F121F" w14:paraId="4C666FC0" w14:textId="77777777">
        <w:trPr>
          <w:tblHeader/>
          <w:tblCellSpacing w:w="15" w:type="dxa"/>
        </w:trPr>
        <w:tc>
          <w:tcPr>
            <w:tcW w:w="0" w:type="auto"/>
            <w:vAlign w:val="center"/>
            <w:hideMark/>
          </w:tcPr>
          <w:p w14:paraId="3ABD9E4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Standard</w:t>
            </w:r>
          </w:p>
        </w:tc>
        <w:tc>
          <w:tcPr>
            <w:tcW w:w="0" w:type="auto"/>
            <w:vAlign w:val="center"/>
            <w:hideMark/>
          </w:tcPr>
          <w:p w14:paraId="176D050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003DDEAC" w14:textId="77777777">
        <w:trPr>
          <w:tblCellSpacing w:w="15" w:type="dxa"/>
        </w:trPr>
        <w:tc>
          <w:tcPr>
            <w:tcW w:w="0" w:type="auto"/>
            <w:vAlign w:val="center"/>
            <w:hideMark/>
          </w:tcPr>
          <w:p w14:paraId="10D9F7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SRE Principles</w:t>
            </w:r>
          </w:p>
        </w:tc>
        <w:tc>
          <w:tcPr>
            <w:tcW w:w="0" w:type="auto"/>
            <w:vAlign w:val="center"/>
            <w:hideMark/>
          </w:tcPr>
          <w:p w14:paraId="150873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Site Reliability Engineering</w:t>
            </w:r>
          </w:p>
        </w:tc>
      </w:tr>
      <w:tr w:rsidR="004F121F" w:rsidRPr="004F121F" w14:paraId="53470B8A" w14:textId="77777777">
        <w:trPr>
          <w:tblCellSpacing w:w="15" w:type="dxa"/>
        </w:trPr>
        <w:tc>
          <w:tcPr>
            <w:tcW w:w="0" w:type="auto"/>
            <w:vAlign w:val="center"/>
            <w:hideMark/>
          </w:tcPr>
          <w:p w14:paraId="60942EF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SLI/SLO/SLA Framework</w:t>
            </w:r>
          </w:p>
        </w:tc>
        <w:tc>
          <w:tcPr>
            <w:tcW w:w="0" w:type="auto"/>
            <w:vAlign w:val="center"/>
            <w:hideMark/>
          </w:tcPr>
          <w:p w14:paraId="2FD9D8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Service reliability management</w:t>
            </w:r>
          </w:p>
        </w:tc>
      </w:tr>
      <w:tr w:rsidR="004F121F" w:rsidRPr="004F121F" w14:paraId="464A9FF7" w14:textId="77777777">
        <w:trPr>
          <w:tblCellSpacing w:w="15" w:type="dxa"/>
        </w:trPr>
        <w:tc>
          <w:tcPr>
            <w:tcW w:w="0" w:type="auto"/>
            <w:vAlign w:val="center"/>
            <w:hideMark/>
          </w:tcPr>
          <w:p w14:paraId="67929B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Observability Best Practices</w:t>
            </w:r>
          </w:p>
        </w:tc>
        <w:tc>
          <w:tcPr>
            <w:tcW w:w="0" w:type="auto"/>
            <w:vAlign w:val="center"/>
            <w:hideMark/>
          </w:tcPr>
          <w:p w14:paraId="7E560D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Logging, metrics, and tracing</w:t>
            </w:r>
          </w:p>
        </w:tc>
      </w:tr>
      <w:tr w:rsidR="004F121F" w:rsidRPr="004F121F" w14:paraId="64D4135B" w14:textId="77777777">
        <w:trPr>
          <w:tblCellSpacing w:w="15" w:type="dxa"/>
        </w:trPr>
        <w:tc>
          <w:tcPr>
            <w:tcW w:w="0" w:type="auto"/>
            <w:vAlign w:val="center"/>
            <w:hideMark/>
          </w:tcPr>
          <w:p w14:paraId="37E7AD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OpenTelemetry</w:t>
            </w:r>
          </w:p>
        </w:tc>
        <w:tc>
          <w:tcPr>
            <w:tcW w:w="0" w:type="auto"/>
            <w:vAlign w:val="center"/>
            <w:hideMark/>
          </w:tcPr>
          <w:p w14:paraId="4DE4FD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telemetry standard</w:t>
            </w:r>
          </w:p>
        </w:tc>
      </w:tr>
      <w:tr w:rsidR="004F121F" w:rsidRPr="004F121F" w14:paraId="604236A3" w14:textId="77777777">
        <w:trPr>
          <w:tblCellSpacing w:w="15" w:type="dxa"/>
        </w:trPr>
        <w:tc>
          <w:tcPr>
            <w:tcW w:w="0" w:type="auto"/>
            <w:vAlign w:val="center"/>
            <w:hideMark/>
          </w:tcPr>
          <w:p w14:paraId="36F7701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Prometheus Metrics Convention</w:t>
            </w:r>
          </w:p>
        </w:tc>
        <w:tc>
          <w:tcPr>
            <w:tcW w:w="0" w:type="auto"/>
            <w:vAlign w:val="center"/>
            <w:hideMark/>
          </w:tcPr>
          <w:p w14:paraId="4D94CB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and application monitoring</w:t>
            </w:r>
          </w:p>
        </w:tc>
      </w:tr>
    </w:tbl>
    <w:p w14:paraId="6736F02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0543E7">
          <v:rect id="Horizontal Line 364" o:spid="_x0000_s11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1A7889E"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B.19 Reference Documentation</w:t>
      </w:r>
    </w:p>
    <w:p w14:paraId="5330F2A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following project artifacts serve as normative references for implementation:</w:t>
      </w:r>
    </w:p>
    <w:p w14:paraId="17DB02E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Request for Expressions of Interest (REOI)</w:t>
      </w:r>
    </w:p>
    <w:p w14:paraId="480A73BD"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Terms of Reference (TOR)</w:t>
      </w:r>
    </w:p>
    <w:p w14:paraId="5406F91E"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Evaluation Criteria</w:t>
      </w:r>
    </w:p>
    <w:p w14:paraId="2A8FDD79"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Procurement Intelligence Report</w:t>
      </w:r>
    </w:p>
    <w:p w14:paraId="6C30422C"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Product Definition Document (PDD)</w:t>
      </w:r>
    </w:p>
    <w:p w14:paraId="12677C5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Architecture Document</w:t>
      </w:r>
    </w:p>
    <w:p w14:paraId="2718B2F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Solution Architecture Blueprint</w:t>
      </w:r>
    </w:p>
    <w:p w14:paraId="7995DC5B"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Requirements Traceability Matrix (RTM)</w:t>
      </w:r>
    </w:p>
    <w:p w14:paraId="05338539"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 Dictionary</w:t>
      </w:r>
    </w:p>
    <w:p w14:paraId="248AA06B"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Design Specification</w:t>
      </w:r>
    </w:p>
    <w:p w14:paraId="7538F20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&amp; Integration Specification</w:t>
      </w:r>
    </w:p>
    <w:p w14:paraId="24A8CEA1"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Architecture Document</w:t>
      </w:r>
    </w:p>
    <w:p w14:paraId="7B0BCE3A"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Test Strategy &amp; Acceptance Criteria</w:t>
      </w:r>
    </w:p>
    <w:p w14:paraId="0EF37BD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Implementation &amp; Delivery Plan</w:t>
      </w:r>
    </w:p>
    <w:p w14:paraId="2DE18DE4"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Risk Register</w:t>
      </w:r>
    </w:p>
    <w:p w14:paraId="410D2790"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Change Log</w:t>
      </w:r>
    </w:p>
    <w:p w14:paraId="30B3A0F2"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Architecture Decision Records (ADRs)</w:t>
      </w:r>
    </w:p>
    <w:p w14:paraId="76323163"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Sprint Governance Framework</w:t>
      </w:r>
    </w:p>
    <w:p w14:paraId="7E9D9C1F" w14:textId="77777777" w:rsidR="004F121F" w:rsidRPr="004F121F" w:rsidRDefault="004F121F" w:rsidP="004F121F">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Engineering Handbook (this document)</w:t>
      </w:r>
    </w:p>
    <w:p w14:paraId="7F7B4685"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1F467CD">
          <v:rect id="Horizontal Line 363" o:spid="_x0000_s114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74D66D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B.20 Standards Governance</w:t>
      </w:r>
    </w:p>
    <w:p w14:paraId="2F6FDA38"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To maintain consistency throughout the project lifecycle:</w:t>
      </w:r>
    </w:p>
    <w:p w14:paraId="71135714"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engineering activities shall align with the standards listed in this appendix.</w:t>
      </w:r>
    </w:p>
    <w:p w14:paraId="0E009813"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Where multiple standards address the same subject, the stricter or more comprehensive requirement shall apply unless otherwise approved.</w:t>
      </w:r>
    </w:p>
    <w:p w14:paraId="47D6C37B"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Deviations from these standards shall require documented justification, impact assessment, and approval by the Architecture Review Board (ARB).</w:t>
      </w:r>
    </w:p>
    <w:p w14:paraId="15161077" w14:textId="77777777" w:rsidR="004F121F" w:rsidRPr="004F121F" w:rsidRDefault="004F121F" w:rsidP="004F121F">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This appendix shall be reviewed during major project milestones and updated to reflect new standards, regulatory requirements, or technology changes.</w:t>
      </w:r>
    </w:p>
    <w:p w14:paraId="0A82635A"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EA8B867">
          <v:rect id="Horizontal Line 362" o:spid="_x0000_s11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72A171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B.21 Compliance Statement</w:t>
      </w:r>
    </w:p>
    <w:p w14:paraId="34C39076"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SAPZ Enterprise System Management (ESM) Platform and Central Knowledge Repository (CKR) shall be designed, developed, tested, deployed, and maintained in accordance with the internationally recognized standards, frameworks, and best practices defined in this appendix. Compliance with these references provides a robust foundation for quality, security, interoperability, governance, operational resilience, and long-term sustainability, ensuring that the solution meets the expectations of the Federal Government of Nigeria, IFAD, participating State Programme Implementation Units, and other programme stakeholders.</w:t>
      </w:r>
    </w:p>
    <w:p w14:paraId="530F4843" w14:textId="0733482F" w:rsidR="004F121F" w:rsidRDefault="004F121F">
      <w:r>
        <w:br w:type="page"/>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