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Screening/randomización</w:t>
      </w:r>
    </w:p>
    <w:p w:rsidR="00000000" w:rsidDel="00000000" w:rsidP="00000000" w:rsidRDefault="00000000" w:rsidRPr="00000000" w14:paraId="00000002">
      <w:pPr>
        <w:widowControl w:val="0"/>
        <w:spacing w:line="232.50615119934082" w:lineRule="auto"/>
        <w:ind w:left="0" w:right="1866.873779296875" w:firstLine="0"/>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b6d7a8" w:val="clear"/>
          <w:rtl w:val="0"/>
        </w:rPr>
        <w:t xml:space="preserve">Fecha: , Hora:</w:t>
      </w:r>
      <w:r w:rsidDel="00000000" w:rsidR="00000000" w:rsidRPr="00000000">
        <w:rPr>
          <w:rtl w:val="0"/>
        </w:rPr>
      </w:r>
    </w:p>
    <w:p w:rsidR="00000000" w:rsidDel="00000000" w:rsidP="00000000" w:rsidRDefault="00000000" w:rsidRPr="00000000" w14:paraId="00000005">
      <w:pPr>
        <w:widowControl w:val="0"/>
        <w:jc w:val="both"/>
        <w:rPr>
          <w:rFonts w:ascii="Calibri" w:cs="Calibri" w:eastAsia="Calibri" w:hAnsi="Calibri"/>
          <w:color w:val="222222"/>
          <w:highlight w:val="green"/>
        </w:rPr>
      </w:pPr>
      <w:r w:rsidDel="00000000" w:rsidR="00000000" w:rsidRPr="00000000">
        <w:rPr>
          <w:rFonts w:ascii="Calibri" w:cs="Calibri" w:eastAsia="Calibri" w:hAnsi="Calibri"/>
          <w:rtl w:val="0"/>
        </w:rPr>
        <w:t xml:space="preserve">Cumpliendo todos los criterios de inclusión y ninguno de exclusión, </w:t>
      </w:r>
      <w:r w:rsidDel="00000000" w:rsidR="00000000" w:rsidRPr="00000000">
        <w:rPr>
          <w:rFonts w:ascii="Calibri" w:cs="Calibri" w:eastAsia="Calibri" w:hAnsi="Calibri"/>
          <w:color w:val="222222"/>
          <w:highlight w:val="white"/>
          <w:rtl w:val="0"/>
        </w:rPr>
        <w:t xml:space="preserve">se explica al</w:t>
      </w:r>
      <w:r w:rsidDel="00000000" w:rsidR="00000000" w:rsidRPr="00000000">
        <w:rPr>
          <w:rFonts w:ascii="Calibri" w:cs="Calibri" w:eastAsia="Calibri" w:hAnsi="Calibri"/>
          <w:color w:val="222222"/>
          <w:shd w:fill="b6d7a8" w:val="clear"/>
          <w:rtl w:val="0"/>
        </w:rPr>
        <w:t xml:space="preserve"> </w:t>
      </w:r>
      <w:r w:rsidDel="00000000" w:rsidR="00000000" w:rsidRPr="00000000">
        <w:rPr>
          <w:rFonts w:ascii="Calibri" w:cs="Calibri" w:eastAsia="Calibri" w:hAnsi="Calibri"/>
          <w:color w:val="222222"/>
          <w:highlight w:val="green"/>
          <w:rtl w:val="0"/>
        </w:rPr>
        <w:t xml:space="preserve">paciente o al familiar</w:t>
      </w:r>
      <w:r w:rsidDel="00000000" w:rsidR="00000000" w:rsidRPr="00000000">
        <w:rPr>
          <w:rFonts w:ascii="Calibri" w:cs="Calibri" w:eastAsia="Calibri" w:hAnsi="Calibri"/>
          <w:color w:val="222222"/>
          <w:highlight w:val="white"/>
          <w:rtl w:val="0"/>
        </w:rPr>
        <w:t xml:space="preserve"> el estudio </w:t>
      </w:r>
      <w:r w:rsidDel="00000000" w:rsidR="00000000" w:rsidRPr="00000000">
        <w:rPr>
          <w:rFonts w:ascii="Calibri" w:cs="Calibri" w:eastAsia="Calibri" w:hAnsi="Calibri"/>
          <w:b w:val="1"/>
          <w:bCs w:val="1"/>
          <w:rtl w:val="0"/>
        </w:rPr>
        <w:t xml:space="preserve">REMEDY</w:t>
      </w:r>
      <w:r w:rsidDel="00000000" w:rsidR="00000000" w:rsidRPr="00000000">
        <w:rPr>
          <w:rFonts w:ascii="Calibri" w:cs="Calibri" w:eastAsia="Calibri" w:hAnsi="Calibri"/>
          <w:b w:val="1"/>
          <w:bCs w:val="1"/>
          <w:color w:val="ff0000"/>
          <w:rtl w:val="0"/>
        </w:rPr>
        <w:t xml:space="preserve"> </w:t>
      </w:r>
      <w:r w:rsidDel="00000000" w:rsidR="00000000" w:rsidRPr="00000000">
        <w:rPr>
          <w:rFonts w:ascii="Calibri" w:cs="Calibri" w:eastAsia="Calibri" w:hAnsi="Calibri"/>
          <w:color w:val="222222"/>
          <w:highlight w:val="white"/>
          <w:rtl w:val="0"/>
        </w:rPr>
        <w:t xml:space="preserve">y se le concede tiempo para resolver dudas. El</w:t>
      </w:r>
      <w:r w:rsidDel="00000000" w:rsidR="00000000" w:rsidRPr="00000000">
        <w:rPr>
          <w:rFonts w:ascii="Calibri" w:cs="Calibri" w:eastAsia="Calibri" w:hAnsi="Calibri"/>
          <w:color w:val="222222"/>
          <w:highlight w:val="green"/>
          <w:rtl w:val="0"/>
        </w:rPr>
        <w:t xml:space="preserve"> paciente</w:t>
      </w:r>
      <w:r w:rsidDel="00000000" w:rsidR="00000000" w:rsidRPr="00000000">
        <w:rPr>
          <w:rFonts w:ascii="Calibri" w:cs="Calibri" w:eastAsia="Calibri" w:hAnsi="Calibri"/>
          <w:color w:val="222222"/>
          <w:highlight w:val="white"/>
          <w:rtl w:val="0"/>
        </w:rPr>
        <w:t xml:space="preserve"> </w:t>
      </w:r>
      <w:r w:rsidDel="00000000" w:rsidR="00000000" w:rsidRPr="00000000">
        <w:rPr>
          <w:rFonts w:ascii="Calibri" w:cs="Calibri" w:eastAsia="Calibri" w:hAnsi="Calibri"/>
          <w:color w:val="222222"/>
          <w:shd w:fill="b6d7a8" w:val="clear"/>
          <w:rtl w:val="0"/>
        </w:rPr>
        <w:t xml:space="preserve">(</w:t>
      </w:r>
      <w:r w:rsidDel="00000000" w:rsidR="00000000" w:rsidRPr="00000000">
        <w:rPr>
          <w:rFonts w:ascii="Calibri" w:cs="Calibri" w:eastAsia="Calibri" w:hAnsi="Calibri"/>
          <w:highlight w:val="yellow"/>
          <w:rtl w:val="0"/>
        </w:rPr>
        <w:t xml:space="preserve">En el caso en el que el paciente no pueda escribir: dejar bien explicado + escribir familiar como testigo. importamte que comprenda el paciente, si no comprende no puede entrar en el ensayo, no vale que consienta un familiar por él)</w:t>
      </w:r>
      <w:r w:rsidDel="00000000" w:rsidR="00000000" w:rsidRPr="00000000">
        <w:rPr>
          <w:rFonts w:ascii="Calibri" w:cs="Calibri" w:eastAsia="Calibri" w:hAnsi="Calibri"/>
          <w:color w:val="222222"/>
          <w:highlight w:val="white"/>
          <w:rtl w:val="0"/>
        </w:rPr>
        <w:t xml:space="preserve">acepta participar en el estudio y firma el consentimiento Main ICF_v2.0_04Nov2025 y se le entrega copia (fecha: </w:t>
      </w:r>
      <w:r w:rsidDel="00000000" w:rsidR="00000000" w:rsidRPr="00000000">
        <w:rPr>
          <w:rFonts w:ascii="Calibri" w:cs="Calibri" w:eastAsia="Calibri" w:hAnsi="Calibri"/>
          <w:highlight w:val="green"/>
          <w:rtl w:val="0"/>
        </w:rPr>
        <w:t xml:space="preserve">xx/xx/2026, hora xx:xx</w:t>
      </w:r>
      <w:r w:rsidDel="00000000" w:rsidR="00000000" w:rsidRPr="00000000">
        <w:rPr>
          <w:rFonts w:ascii="Calibri" w:cs="Calibri" w:eastAsia="Calibri" w:hAnsi="Calibri"/>
          <w:color w:val="222222"/>
          <w:highlight w:val="white"/>
          <w:rtl w:val="0"/>
        </w:rPr>
        <w:t xml:space="preserve">) antes de la realización de ningún procedimiento del estudio. Se procede a la </w:t>
      </w:r>
      <w:r w:rsidDel="00000000" w:rsidR="00000000" w:rsidRPr="00000000">
        <w:rPr>
          <w:rFonts w:ascii="Calibri" w:cs="Calibri" w:eastAsia="Calibri" w:hAnsi="Calibri"/>
          <w:color w:val="222222"/>
          <w:highlight w:val="white"/>
          <w:rtl w:val="0"/>
        </w:rPr>
        <w:t xml:space="preserve">inclusión en el estudio y se le asigna el código de paciente </w:t>
      </w:r>
      <w:r w:rsidDel="00000000" w:rsidR="00000000" w:rsidRPr="00000000">
        <w:rPr>
          <w:rFonts w:ascii="Calibri" w:cs="Calibri" w:eastAsia="Calibri" w:hAnsi="Calibri"/>
          <w:color w:val="222222"/>
          <w:shd w:fill="b6d7a8" w:val="clear"/>
          <w:rtl w:val="0"/>
        </w:rPr>
        <w:t xml:space="preserve"> </w:t>
      </w:r>
      <w:r w:rsidDel="00000000" w:rsidR="00000000" w:rsidRPr="00000000">
        <w:rPr>
          <w:rFonts w:ascii="Calibri" w:cs="Calibri" w:eastAsia="Calibri" w:hAnsi="Calibri"/>
          <w:color w:val="222222"/>
          <w:highlight w:val="green"/>
          <w:rtl w:val="0"/>
        </w:rPr>
        <w:t xml:space="preserve">XX </w:t>
      </w:r>
    </w:p>
    <w:p w:rsidR="00000000" w:rsidDel="00000000" w:rsidP="00000000" w:rsidRDefault="00000000" w:rsidRPr="00000000" w14:paraId="00000006">
      <w:pPr>
        <w:widowControl w:val="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Paciente de</w:t>
      </w:r>
      <w:r w:rsidDel="00000000" w:rsidR="00000000" w:rsidRPr="00000000">
        <w:rPr>
          <w:rFonts w:ascii="Calibri" w:cs="Calibri" w:eastAsia="Calibri" w:hAnsi="Calibri"/>
          <w:color w:val="222222"/>
          <w:highlight w:val="green"/>
          <w:rtl w:val="0"/>
        </w:rPr>
        <w:t xml:space="preserve"> XX </w:t>
      </w:r>
      <w:r w:rsidDel="00000000" w:rsidR="00000000" w:rsidRPr="00000000">
        <w:rPr>
          <w:rFonts w:ascii="Calibri" w:cs="Calibri" w:eastAsia="Calibri" w:hAnsi="Calibri"/>
          <w:color w:val="222222"/>
          <w:highlight w:val="white"/>
          <w:rtl w:val="0"/>
        </w:rPr>
        <w:t xml:space="preserve">años, caucásico, no hispano/latino. Presenta antecedentes médicos de………. y quirúrgicos ……... </w:t>
      </w:r>
      <w:r w:rsidDel="00000000" w:rsidR="00000000" w:rsidRPr="00000000">
        <w:rPr>
          <w:rtl w:val="0"/>
        </w:rPr>
      </w:r>
    </w:p>
    <w:p w:rsidR="00000000" w:rsidDel="00000000" w:rsidP="00000000" w:rsidRDefault="00000000" w:rsidRPr="00000000" w14:paraId="00000007">
      <w:pPr>
        <w:widowControl w:val="0"/>
        <w:jc w:val="both"/>
        <w:rPr>
          <w:rFonts w:ascii="Calibri" w:cs="Calibri" w:eastAsia="Calibri" w:hAnsi="Calibri"/>
          <w:color w:val="222222"/>
          <w:shd w:fill="b6d7a8" w:val="clear"/>
        </w:rPr>
      </w:pPr>
      <w:r w:rsidDel="00000000" w:rsidR="00000000" w:rsidRPr="00000000">
        <w:rPr>
          <w:rFonts w:ascii="Calibri" w:cs="Calibri" w:eastAsia="Calibri" w:hAnsi="Calibri"/>
          <w:color w:val="222222"/>
          <w:highlight w:val="white"/>
          <w:rtl w:val="0"/>
        </w:rPr>
        <w:t xml:space="preserve">Hábito tabáquico:</w:t>
      </w:r>
      <w:r w:rsidDel="00000000" w:rsidR="00000000" w:rsidRPr="00000000">
        <w:rPr>
          <w:rFonts w:ascii="Calibri" w:cs="Calibri" w:eastAsia="Calibri" w:hAnsi="Calibri"/>
          <w:color w:val="222222"/>
          <w:shd w:fill="b6d7a8" w:val="clear"/>
          <w:rtl w:val="0"/>
        </w:rPr>
        <w:t xml:space="preserve"> No/Si (cig</w:t>
      </w:r>
      <w:r w:rsidDel="00000000" w:rsidR="00000000" w:rsidRPr="00000000">
        <w:rPr>
          <w:rFonts w:ascii="Calibri" w:cs="Calibri" w:eastAsia="Calibri" w:hAnsi="Calibri"/>
          <w:color w:val="222222"/>
          <w:highlight w:val="white"/>
          <w:rtl w:val="0"/>
        </w:rPr>
        <w:t xml:space="preserve">/día durante</w:t>
      </w:r>
      <w:r w:rsidDel="00000000" w:rsidR="00000000" w:rsidRPr="00000000">
        <w:rPr>
          <w:rFonts w:ascii="Calibri" w:cs="Calibri" w:eastAsia="Calibri" w:hAnsi="Calibri"/>
          <w:color w:val="222222"/>
          <w:shd w:fill="b6d7a8" w:val="clear"/>
          <w:rtl w:val="0"/>
        </w:rPr>
        <w:t xml:space="preserve"> XX</w:t>
      </w:r>
      <w:r w:rsidDel="00000000" w:rsidR="00000000" w:rsidRPr="00000000">
        <w:rPr>
          <w:rFonts w:ascii="Calibri" w:cs="Calibri" w:eastAsia="Calibri" w:hAnsi="Calibri"/>
          <w:color w:val="222222"/>
          <w:highlight w:val="white"/>
          <w:rtl w:val="0"/>
        </w:rPr>
        <w:t xml:space="preserve"> años). Hábito alcohólico: </w:t>
      </w:r>
      <w:r w:rsidDel="00000000" w:rsidR="00000000" w:rsidRPr="00000000">
        <w:rPr>
          <w:rFonts w:ascii="Calibri" w:cs="Calibri" w:eastAsia="Calibri" w:hAnsi="Calibri"/>
          <w:color w:val="222222"/>
          <w:shd w:fill="b6d7a8" w:val="clear"/>
          <w:rtl w:val="0"/>
        </w:rPr>
        <w:t xml:space="preserve">No/Si (UBES)</w:t>
      </w:r>
    </w:p>
    <w:p w:rsidR="00000000" w:rsidDel="00000000" w:rsidP="00000000" w:rsidRDefault="00000000" w:rsidRPr="00000000" w14:paraId="00000008">
      <w:pPr>
        <w:widowControl w:val="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mRS previo:  ….</w:t>
      </w:r>
    </w:p>
    <w:p w:rsidR="00000000" w:rsidDel="00000000" w:rsidP="00000000" w:rsidRDefault="00000000" w:rsidRPr="00000000" w14:paraId="00000009">
      <w:pPr>
        <w:widowControl w:val="0"/>
        <w:jc w:val="both"/>
        <w:rPr>
          <w:rFonts w:ascii="Calibri" w:cs="Calibri" w:eastAsia="Calibri" w:hAnsi="Calibri"/>
          <w:color w:val="222222"/>
          <w:shd w:fill="b6d7a8" w:val="clear"/>
        </w:rPr>
      </w:pPr>
      <w:r w:rsidDel="00000000" w:rsidR="00000000" w:rsidRPr="00000000">
        <w:rPr>
          <w:rFonts w:ascii="Calibri" w:cs="Calibri" w:eastAsia="Calibri" w:hAnsi="Calibri"/>
          <w:color w:val="222222"/>
          <w:highlight w:val="white"/>
          <w:rtl w:val="0"/>
        </w:rPr>
        <w:t xml:space="preserve">Consulta por cuadro de inicio </w:t>
      </w:r>
      <w:r w:rsidDel="00000000" w:rsidR="00000000" w:rsidRPr="00000000">
        <w:rPr>
          <w:rFonts w:ascii="Calibri" w:cs="Calibri" w:eastAsia="Calibri" w:hAnsi="Calibri"/>
          <w:color w:val="222222"/>
          <w:shd w:fill="b6d7a8" w:val="clear"/>
          <w:rtl w:val="0"/>
        </w:rPr>
        <w:t xml:space="preserve">hoy ( o fecha xx/xx/2026 ) a las ...: … h (o incluir hora de la última vez visto normal)  </w:t>
      </w:r>
      <w:r w:rsidDel="00000000" w:rsidR="00000000" w:rsidRPr="00000000">
        <w:rPr>
          <w:rFonts w:ascii="Calibri" w:cs="Calibri" w:eastAsia="Calibri" w:hAnsi="Calibri"/>
          <w:color w:val="222222"/>
          <w:rtl w:val="0"/>
        </w:rPr>
        <w:t xml:space="preserve">por </w:t>
      </w:r>
      <w:r w:rsidDel="00000000" w:rsidR="00000000" w:rsidRPr="00000000">
        <w:rPr>
          <w:rFonts w:ascii="Calibri" w:cs="Calibri" w:eastAsia="Calibri" w:hAnsi="Calibri"/>
          <w:color w:val="222222"/>
          <w:shd w:fill="b6d7a8" w:val="clear"/>
          <w:rtl w:val="0"/>
        </w:rPr>
        <w:t xml:space="preserve">alteración del lenguaje, PFSN I y hemiparesia izquierda. No episodios previos similares. Niega otra sintomatología</w:t>
      </w:r>
    </w:p>
    <w:p w:rsidR="00000000" w:rsidDel="00000000" w:rsidP="00000000" w:rsidRDefault="00000000" w:rsidRPr="00000000" w14:paraId="0000000A">
      <w:pPr>
        <w:jc w:val="both"/>
        <w:rPr>
          <w:rFonts w:ascii="Calibri" w:cs="Calibri" w:eastAsia="Calibri" w:hAnsi="Calibri"/>
        </w:rPr>
      </w:pPr>
      <w:r w:rsidDel="00000000" w:rsidR="00000000" w:rsidRPr="00000000">
        <w:rPr>
          <w:rFonts w:ascii="Calibri" w:cs="Calibri" w:eastAsia="Calibri" w:hAnsi="Calibri"/>
          <w:rtl w:val="0"/>
        </w:rPr>
        <w:t xml:space="preserve">Signos vitales</w:t>
      </w:r>
      <w:r w:rsidDel="00000000" w:rsidR="00000000" w:rsidRPr="00000000">
        <w:rPr>
          <w:rFonts w:ascii="Calibri" w:cs="Calibri" w:eastAsia="Calibri" w:hAnsi="Calibri"/>
          <w:shd w:fill="b6d7a8" w:val="clear"/>
          <w:rtl w:val="0"/>
        </w:rPr>
        <w:t xml:space="preserve"> Xh</w:t>
      </w:r>
      <w:r w:rsidDel="00000000" w:rsidR="00000000" w:rsidRPr="00000000">
        <w:rPr>
          <w:rFonts w:ascii="Calibri" w:cs="Calibri" w:eastAsia="Calibri" w:hAnsi="Calibri"/>
          <w:rtl w:val="0"/>
        </w:rPr>
        <w:t xml:space="preserve">: TA:</w:t>
      </w:r>
      <w:r w:rsidDel="00000000" w:rsidR="00000000" w:rsidRPr="00000000">
        <w:rPr>
          <w:rFonts w:ascii="Calibri" w:cs="Calibri" w:eastAsia="Calibri" w:hAnsi="Calibri"/>
          <w:shd w:fill="b6d7a8" w:val="clear"/>
          <w:rtl w:val="0"/>
        </w:rPr>
        <w:t xml:space="preserve"> _ /__ </w:t>
      </w:r>
      <w:r w:rsidDel="00000000" w:rsidR="00000000" w:rsidRPr="00000000">
        <w:rPr>
          <w:rFonts w:ascii="Calibri" w:cs="Calibri" w:eastAsia="Calibri" w:hAnsi="Calibri"/>
          <w:rtl w:val="0"/>
        </w:rPr>
        <w:t xml:space="preserve">mmHg, FC:</w:t>
      </w:r>
      <w:r w:rsidDel="00000000" w:rsidR="00000000" w:rsidRPr="00000000">
        <w:rPr>
          <w:rFonts w:ascii="Calibri" w:cs="Calibri" w:eastAsia="Calibri" w:hAnsi="Calibri"/>
          <w:shd w:fill="b6d7a8" w:val="clear"/>
          <w:rtl w:val="0"/>
        </w:rPr>
        <w:t xml:space="preserve"> ___ l</w:t>
      </w:r>
      <w:r w:rsidDel="00000000" w:rsidR="00000000" w:rsidRPr="00000000">
        <w:rPr>
          <w:rFonts w:ascii="Calibri" w:cs="Calibri" w:eastAsia="Calibri" w:hAnsi="Calibri"/>
          <w:rtl w:val="0"/>
        </w:rPr>
        <w:t xml:space="preserve">pm, FR:</w:t>
      </w:r>
      <w:r w:rsidDel="00000000" w:rsidR="00000000" w:rsidRPr="00000000">
        <w:rPr>
          <w:rFonts w:ascii="Calibri" w:cs="Calibri" w:eastAsia="Calibri" w:hAnsi="Calibri"/>
          <w:shd w:fill="b6d7a8" w:val="clear"/>
          <w:rtl w:val="0"/>
        </w:rPr>
        <w:t xml:space="preserve"> ___</w:t>
      </w:r>
      <w:r w:rsidDel="00000000" w:rsidR="00000000" w:rsidRPr="00000000">
        <w:rPr>
          <w:rFonts w:ascii="Calibri" w:cs="Calibri" w:eastAsia="Calibri" w:hAnsi="Calibri"/>
          <w:rtl w:val="0"/>
        </w:rPr>
        <w:t xml:space="preserve"> rpm, Tª: </w:t>
      </w:r>
      <w:r w:rsidDel="00000000" w:rsidR="00000000" w:rsidRPr="00000000">
        <w:rPr>
          <w:rFonts w:ascii="Calibri" w:cs="Calibri" w:eastAsia="Calibri" w:hAnsi="Calibri"/>
          <w:shd w:fill="b6d7a8" w:val="clear"/>
          <w:rtl w:val="0"/>
        </w:rPr>
        <w:tab/>
      </w:r>
      <w:r w:rsidDel="00000000" w:rsidR="00000000" w:rsidRPr="00000000">
        <w:rPr>
          <w:rFonts w:ascii="Calibri" w:cs="Calibri" w:eastAsia="Calibri" w:hAnsi="Calibri"/>
          <w:rtl w:val="0"/>
        </w:rPr>
        <w:t xml:space="preserve">ºC. Exploración física normal. Talla:</w:t>
      </w:r>
      <w:r w:rsidDel="00000000" w:rsidR="00000000" w:rsidRPr="00000000">
        <w:rPr>
          <w:rFonts w:ascii="Calibri" w:cs="Calibri" w:eastAsia="Calibri" w:hAnsi="Calibri"/>
          <w:shd w:fill="b6d7a8" w:val="clear"/>
          <w:rtl w:val="0"/>
        </w:rPr>
        <w:t xml:space="preserve"> _____ . </w:t>
      </w:r>
      <w:r w:rsidDel="00000000" w:rsidR="00000000" w:rsidRPr="00000000">
        <w:rPr>
          <w:rFonts w:ascii="Calibri" w:cs="Calibri" w:eastAsia="Calibri" w:hAnsi="Calibri"/>
          <w:rtl w:val="0"/>
        </w:rPr>
        <w:t xml:space="preserve">Pes</w:t>
      </w:r>
      <w:r w:rsidDel="00000000" w:rsidR="00000000" w:rsidRPr="00000000">
        <w:rPr>
          <w:rFonts w:ascii="Calibri" w:cs="Calibri" w:eastAsia="Calibri" w:hAnsi="Calibri"/>
          <w:shd w:fill="b6d7a8" w:val="clear"/>
          <w:rtl w:val="0"/>
        </w:rPr>
        <w:t xml:space="preserve">o: _____kg.</w:t>
      </w:r>
      <w:r w:rsidDel="00000000" w:rsidR="00000000" w:rsidRPr="00000000">
        <w:rPr>
          <w:rtl w:val="0"/>
        </w:rPr>
      </w:r>
    </w:p>
    <w:p w:rsidR="00000000" w:rsidDel="00000000" w:rsidP="00000000" w:rsidRDefault="00000000" w:rsidRPr="00000000" w14:paraId="0000000B">
      <w:pPr>
        <w:widowControl w:val="0"/>
        <w:jc w:val="both"/>
        <w:rPr>
          <w:rFonts w:ascii="Calibri" w:cs="Calibri" w:eastAsia="Calibri" w:hAnsi="Calibri"/>
          <w:shd w:fill="b6d7a8" w:val="clear"/>
        </w:rPr>
      </w:pPr>
      <w:r w:rsidDel="00000000" w:rsidR="00000000" w:rsidRPr="00000000">
        <w:rPr>
          <w:rFonts w:ascii="Calibri" w:cs="Calibri" w:eastAsia="Calibri" w:hAnsi="Calibri"/>
          <w:color w:val="222222"/>
          <w:highlight w:val="white"/>
          <w:rtl w:val="0"/>
        </w:rPr>
        <w:t xml:space="preserve">Exploración neurológica:  </w:t>
      </w:r>
      <w:r w:rsidDel="00000000" w:rsidR="00000000" w:rsidRPr="00000000">
        <w:rPr>
          <w:rFonts w:ascii="Calibri" w:cs="Calibri" w:eastAsia="Calibri" w:hAnsi="Calibri"/>
          <w:color w:val="222222"/>
          <w:shd w:fill="b6d7a8" w:val="clear"/>
          <w:rtl w:val="0"/>
        </w:rPr>
        <w:t xml:space="preserve">GCS: _______. </w:t>
      </w:r>
      <w:r w:rsidDel="00000000" w:rsidR="00000000" w:rsidRPr="00000000">
        <w:rPr>
          <w:rFonts w:ascii="Calibri" w:cs="Calibri" w:eastAsia="Calibri" w:hAnsi="Calibri"/>
          <w:shd w:fill="b6d7a8" w:val="clear"/>
          <w:rtl w:val="0"/>
        </w:rPr>
        <w:t xml:space="preserve"> Vigil, atento y orientado. No alteraciones del lenguaje. No alteraciones campimétricas. MOEs normales, sin nistagmo. Balance motor normal. No alteraciones de la sensibilidad táctil. No dismetrías. Marcha normal. NIHSS ……</w:t>
      </w:r>
    </w:p>
    <w:p w:rsidR="00000000" w:rsidDel="00000000" w:rsidP="00000000" w:rsidRDefault="00000000" w:rsidRPr="00000000" w14:paraId="0000000C">
      <w:pPr>
        <w:widowControl w:val="0"/>
        <w:jc w:val="both"/>
        <w:rPr>
          <w:rFonts w:ascii="Calibri" w:cs="Calibri" w:eastAsia="Calibri" w:hAnsi="Calibri"/>
          <w:shd w:fill="b6d7a8" w:val="clear"/>
        </w:rPr>
      </w:pPr>
      <w:r w:rsidDel="00000000" w:rsidR="00000000" w:rsidRPr="00000000">
        <w:rPr>
          <w:rtl w:val="0"/>
        </w:rPr>
      </w:r>
    </w:p>
    <w:p w:rsidR="00000000" w:rsidDel="00000000" w:rsidP="00000000" w:rsidRDefault="00000000" w:rsidRPr="00000000" w14:paraId="0000000D">
      <w:pPr>
        <w:widowControl w:val="0"/>
        <w:jc w:val="both"/>
        <w:rPr>
          <w:rFonts w:ascii="Calibri" w:cs="Calibri" w:eastAsia="Calibri" w:hAnsi="Calibri"/>
          <w:color w:val="222222"/>
          <w:shd w:fill="b6d7a8" w:val="clear"/>
        </w:rPr>
      </w:pPr>
      <w:r w:rsidDel="00000000" w:rsidR="00000000" w:rsidRPr="00000000">
        <w:rPr>
          <w:rFonts w:ascii="Calibri" w:cs="Calibri" w:eastAsia="Calibri" w:hAnsi="Calibri"/>
          <w:highlight w:val="white"/>
          <w:rtl w:val="0"/>
        </w:rPr>
        <w:t xml:space="preserve">Se realizan las escalas de NIHSS, Barthel y mRs en papel. </w:t>
      </w:r>
      <w:r w:rsidDel="00000000" w:rsidR="00000000" w:rsidRPr="00000000">
        <w:rPr>
          <w:rtl w:val="0"/>
        </w:rPr>
      </w:r>
    </w:p>
    <w:p w:rsidR="00000000" w:rsidDel="00000000" w:rsidP="00000000" w:rsidRDefault="00000000" w:rsidRPr="00000000" w14:paraId="0000000E">
      <w:pPr>
        <w:widowControl w:val="0"/>
        <w:jc w:val="both"/>
        <w:rPr>
          <w:rFonts w:ascii="Calibri" w:cs="Calibri" w:eastAsia="Calibri" w:hAnsi="Calibri"/>
          <w:color w:val="222222"/>
          <w:shd w:fill="b6d7a8" w:val="clear"/>
        </w:rPr>
      </w:pPr>
      <w:r w:rsidDel="00000000" w:rsidR="00000000" w:rsidRPr="00000000">
        <w:rPr>
          <w:rtl w:val="0"/>
        </w:rPr>
      </w:r>
    </w:p>
    <w:p w:rsidR="00000000" w:rsidDel="00000000" w:rsidP="00000000" w:rsidRDefault="00000000" w:rsidRPr="00000000" w14:paraId="0000000F">
      <w:pPr>
        <w:widowControl w:val="0"/>
        <w:jc w:val="both"/>
        <w:rPr>
          <w:rFonts w:ascii="Calibri" w:cs="Calibri" w:eastAsia="Calibri" w:hAnsi="Calibri"/>
          <w:color w:val="222222"/>
          <w:highlight w:val="green"/>
        </w:rPr>
      </w:pPr>
      <w:r w:rsidDel="00000000" w:rsidR="00000000" w:rsidRPr="00000000">
        <w:rPr>
          <w:rFonts w:ascii="Calibri" w:cs="Calibri" w:eastAsia="Calibri" w:hAnsi="Calibri"/>
          <w:color w:val="222222"/>
          <w:highlight w:val="white"/>
          <w:rtl w:val="0"/>
        </w:rPr>
        <w:t xml:space="preserve">Ictus de etiologia </w:t>
      </w:r>
      <w:r w:rsidDel="00000000" w:rsidR="00000000" w:rsidRPr="00000000">
        <w:rPr>
          <w:rFonts w:ascii="Calibri" w:cs="Calibri" w:eastAsia="Calibri" w:hAnsi="Calibri"/>
          <w:color w:val="222222"/>
          <w:highlight w:val="green"/>
          <w:rtl w:val="0"/>
        </w:rPr>
        <w:t xml:space="preserve">X.</w:t>
      </w:r>
    </w:p>
    <w:p w:rsidR="00000000" w:rsidDel="00000000" w:rsidP="00000000" w:rsidRDefault="00000000" w:rsidRPr="00000000" w14:paraId="00000010">
      <w:pPr>
        <w:widowControl w:val="0"/>
        <w:jc w:val="both"/>
        <w:rPr>
          <w:rFonts w:ascii="Calibri" w:cs="Calibri" w:eastAsia="Calibri" w:hAnsi="Calibri"/>
          <w:color w:val="222222"/>
          <w:shd w:fill="b6d7a8" w:val="clear"/>
        </w:rPr>
      </w:pPr>
      <w:r w:rsidDel="00000000" w:rsidR="00000000" w:rsidRPr="00000000">
        <w:rPr>
          <w:rtl w:val="0"/>
        </w:rPr>
      </w:r>
    </w:p>
    <w:p w:rsidR="00000000" w:rsidDel="00000000" w:rsidP="00000000" w:rsidRDefault="00000000" w:rsidRPr="00000000" w14:paraId="00000011">
      <w:pPr>
        <w:widowControl w:val="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Se administra TIV a las </w:t>
      </w:r>
      <w:r w:rsidDel="00000000" w:rsidR="00000000" w:rsidRPr="00000000">
        <w:rPr>
          <w:rFonts w:ascii="Calibri" w:cs="Calibri" w:eastAsia="Calibri" w:hAnsi="Calibri"/>
          <w:color w:val="222222"/>
          <w:highlight w:val="green"/>
          <w:rtl w:val="0"/>
        </w:rPr>
        <w:t xml:space="preserve">Xh.</w:t>
      </w:r>
      <w:r w:rsidDel="00000000" w:rsidR="00000000" w:rsidRPr="00000000">
        <w:rPr>
          <w:rFonts w:ascii="Calibri" w:cs="Calibri" w:eastAsia="Calibri" w:hAnsi="Calibri"/>
          <w:color w:val="222222"/>
          <w:highlight w:val="white"/>
          <w:rtl w:val="0"/>
        </w:rPr>
        <w:t xml:space="preserve"> Tras haber transcurrido 6h desde el fin del tratamiento se confirma que sigue cumpliendo criterios. Para ello, se realiza un TC de control  que demuestra que no ha habido transformación hemorrágica. </w:t>
      </w:r>
    </w:p>
    <w:p w:rsidR="00000000" w:rsidDel="00000000" w:rsidP="00000000" w:rsidRDefault="00000000" w:rsidRPr="00000000" w14:paraId="00000012">
      <w:pPr>
        <w:widowControl w:val="0"/>
        <w:jc w:val="both"/>
        <w:rPr>
          <w:rFonts w:ascii="Calibri" w:cs="Calibri" w:eastAsia="Calibri" w:hAnsi="Calibri"/>
          <w:color w:val="222222"/>
          <w:shd w:fill="b6d7a8" w:val="clear"/>
        </w:rPr>
      </w:pPr>
      <w:r w:rsidDel="00000000" w:rsidR="00000000" w:rsidRPr="00000000">
        <w:rPr>
          <w:rtl w:val="0"/>
        </w:rPr>
      </w:r>
    </w:p>
    <w:p w:rsidR="00000000" w:rsidDel="00000000" w:rsidP="00000000" w:rsidRDefault="00000000" w:rsidRPr="00000000" w14:paraId="00000013">
      <w:pPr>
        <w:widowControl w:val="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Se dispensa el nº de kit</w:t>
      </w:r>
      <w:r w:rsidDel="00000000" w:rsidR="00000000" w:rsidRPr="00000000">
        <w:rPr>
          <w:rFonts w:ascii="Calibri" w:cs="Calibri" w:eastAsia="Calibri" w:hAnsi="Calibri"/>
          <w:color w:val="222222"/>
          <w:highlight w:val="green"/>
          <w:rtl w:val="0"/>
        </w:rPr>
        <w:t xml:space="preserve"> X</w:t>
      </w:r>
      <w:r w:rsidDel="00000000" w:rsidR="00000000" w:rsidRPr="00000000">
        <w:rPr>
          <w:rFonts w:ascii="Calibri" w:cs="Calibri" w:eastAsia="Calibri" w:hAnsi="Calibri"/>
          <w:color w:val="222222"/>
          <w:highlight w:val="white"/>
          <w:rtl w:val="0"/>
        </w:rPr>
        <w:t xml:space="preserve"> según IRT. Ver hojas de prescripción y hojas de preparación.</w:t>
      </w:r>
    </w:p>
    <w:p w:rsidR="00000000" w:rsidDel="00000000" w:rsidP="00000000" w:rsidRDefault="00000000" w:rsidRPr="00000000" w14:paraId="00000014">
      <w:pPr>
        <w:widowControl w:val="0"/>
        <w:jc w:val="both"/>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15">
      <w:pPr>
        <w:widowControl w:val="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Se extraen muestras PRE DOSIS a las </w:t>
      </w:r>
      <w:r w:rsidDel="00000000" w:rsidR="00000000" w:rsidRPr="00000000">
        <w:rPr>
          <w:rFonts w:ascii="Calibri" w:cs="Calibri" w:eastAsia="Calibri" w:hAnsi="Calibri"/>
          <w:color w:val="222222"/>
          <w:highlight w:val="green"/>
          <w:rtl w:val="0"/>
        </w:rPr>
        <w:t xml:space="preserve">Xh</w:t>
      </w:r>
      <w:r w:rsidDel="00000000" w:rsidR="00000000" w:rsidRPr="00000000">
        <w:rPr>
          <w:rFonts w:ascii="Calibri" w:cs="Calibri" w:eastAsia="Calibri" w:hAnsi="Calibri"/>
          <w:color w:val="222222"/>
          <w:highlight w:val="white"/>
          <w:rtl w:val="0"/>
        </w:rPr>
        <w:t xml:space="preserve"> para enviar a laboratorio central de : pka, ADA  y laboratorio central.</w:t>
      </w:r>
    </w:p>
    <w:p w:rsidR="00000000" w:rsidDel="00000000" w:rsidP="00000000" w:rsidRDefault="00000000" w:rsidRPr="00000000" w14:paraId="00000016">
      <w:pPr>
        <w:widowControl w:val="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Se realiza ECG PRE DOSIS que esta dentro de la normalidad.</w:t>
      </w:r>
    </w:p>
    <w:p w:rsidR="00000000" w:rsidDel="00000000" w:rsidP="00000000" w:rsidRDefault="00000000" w:rsidRPr="00000000" w14:paraId="00000017">
      <w:pPr>
        <w:widowControl w:val="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 </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Se inicia la perfusión intravenosa del fármaco de estudio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y finaliza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Se extraen muestras de Pk POST DOSIS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para enviar a laboratorio central.</w:t>
      </w:r>
    </w:p>
    <w:p w:rsidR="00000000" w:rsidDel="00000000" w:rsidP="00000000" w:rsidRDefault="00000000" w:rsidRPr="00000000" w14:paraId="0000001B">
      <w:pPr>
        <w:rPr>
          <w:rFonts w:ascii="Calibri" w:cs="Calibri" w:eastAsia="Calibri" w:hAnsi="Calibri"/>
          <w:highlight w:val="green"/>
        </w:rPr>
      </w:pPr>
      <w:r w:rsidDel="00000000" w:rsidR="00000000" w:rsidRPr="00000000">
        <w:rPr>
          <w:rFonts w:ascii="Calibri" w:cs="Calibri" w:eastAsia="Calibri" w:hAnsi="Calibri"/>
          <w:rtl w:val="0"/>
        </w:rPr>
        <w:t xml:space="preserve">Se realiza ECG de control post perfusión que </w:t>
      </w:r>
      <w:r w:rsidDel="00000000" w:rsidR="00000000" w:rsidRPr="00000000">
        <w:rPr>
          <w:rFonts w:ascii="Calibri" w:cs="Calibri" w:eastAsia="Calibri" w:hAnsi="Calibri"/>
          <w:highlight w:val="green"/>
          <w:rtl w:val="0"/>
        </w:rPr>
        <w:t xml:space="preserve">muestra valores dentro de la normalidad.</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Se administra la medicación de estudio subcutánea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en el brazo derecho.</w:t>
      </w:r>
    </w:p>
    <w:p w:rsidR="00000000" w:rsidDel="00000000" w:rsidP="00000000" w:rsidRDefault="00000000" w:rsidRPr="00000000" w14:paraId="0000001E">
      <w:pPr>
        <w:rPr>
          <w:rFonts w:ascii="Calibri" w:cs="Calibri" w:eastAsia="Calibri" w:hAnsi="Calibri"/>
          <w:highlight w:val="green"/>
        </w:rPr>
      </w:pPr>
      <w:r w:rsidDel="00000000" w:rsidR="00000000" w:rsidRPr="00000000">
        <w:rPr>
          <w:rFonts w:ascii="Calibri" w:cs="Calibri" w:eastAsia="Calibri" w:hAnsi="Calibri"/>
          <w:rtl w:val="0"/>
        </w:rPr>
        <w:t xml:space="preserve">Se realiza ECG post administración subcutánea que </w:t>
      </w:r>
      <w:r w:rsidDel="00000000" w:rsidR="00000000" w:rsidRPr="00000000">
        <w:rPr>
          <w:rFonts w:ascii="Calibri" w:cs="Calibri" w:eastAsia="Calibri" w:hAnsi="Calibri"/>
          <w:highlight w:val="green"/>
          <w:rtl w:val="0"/>
        </w:rPr>
        <w:t xml:space="preserve">muestra valores dentro de la normalidad.</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2</w:t>
      </w:r>
    </w:p>
    <w:p w:rsidR="00000000" w:rsidDel="00000000" w:rsidP="00000000" w:rsidRDefault="00000000" w:rsidRPr="00000000" w14:paraId="00000022">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highlight w:val="green"/>
        </w:rPr>
      </w:pPr>
      <w:r w:rsidDel="00000000" w:rsidR="00000000" w:rsidRPr="00000000">
        <w:rPr>
          <w:rFonts w:ascii="Calibri" w:cs="Calibri" w:eastAsia="Calibri" w:hAnsi="Calibri"/>
          <w:rtl w:val="0"/>
        </w:rPr>
        <w:t xml:space="preserve">Se realizan escalas de mRS en papel y se extraen muestras de PK y ADA para enviar a laboratorio central a las </w:t>
      </w:r>
      <w:r w:rsidDel="00000000" w:rsidR="00000000" w:rsidRPr="00000000">
        <w:rPr>
          <w:rFonts w:ascii="Calibri" w:cs="Calibri" w:eastAsia="Calibri" w:hAnsi="Calibri"/>
          <w:highlight w:val="green"/>
          <w:rtl w:val="0"/>
        </w:rPr>
        <w:t xml:space="preserve">Xh.</w:t>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4</w:t>
      </w:r>
    </w:p>
    <w:p w:rsidR="00000000" w:rsidDel="00000000" w:rsidP="00000000" w:rsidRDefault="00000000" w:rsidRPr="00000000" w14:paraId="00000027">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highlight w:val="green"/>
        </w:rPr>
      </w:pPr>
      <w:r w:rsidDel="00000000" w:rsidR="00000000" w:rsidRPr="00000000">
        <w:rPr>
          <w:rFonts w:ascii="Calibri" w:cs="Calibri" w:eastAsia="Calibri" w:hAnsi="Calibri"/>
          <w:rtl w:val="0"/>
        </w:rPr>
        <w:t xml:space="preserve">Se realizan escalas de mRS en papel y se extraen muestras PREDOSIS para enviar a laboratorio central a las </w:t>
      </w:r>
      <w:r w:rsidDel="00000000" w:rsidR="00000000" w:rsidRPr="00000000">
        <w:rPr>
          <w:rFonts w:ascii="Calibri" w:cs="Calibri" w:eastAsia="Calibri" w:hAnsi="Calibri"/>
          <w:highlight w:val="green"/>
          <w:rtl w:val="0"/>
        </w:rPr>
        <w:t xml:space="preserve">Xh.</w:t>
      </w:r>
    </w:p>
    <w:p w:rsidR="00000000" w:rsidDel="00000000" w:rsidP="00000000" w:rsidRDefault="00000000" w:rsidRPr="00000000" w14:paraId="0000002A">
      <w:pPr>
        <w:rPr>
          <w:rFonts w:ascii="Calibri" w:cs="Calibri" w:eastAsia="Calibri" w:hAnsi="Calibri"/>
          <w:highlight w:val="green"/>
        </w:rPr>
      </w:pPr>
      <w:r w:rsidDel="00000000" w:rsidR="00000000" w:rsidRPr="00000000">
        <w:rPr>
          <w:rFonts w:ascii="Calibri" w:cs="Calibri" w:eastAsia="Calibri" w:hAnsi="Calibri"/>
          <w:rtl w:val="0"/>
        </w:rPr>
        <w:t xml:space="preserve">Se administra de forma subcutánea el fármaco de estudio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highlight w:val="green"/>
          <w:rtl w:val="0"/>
        </w:rPr>
        <w:t xml:space="preserve">brazo derecho.</w:t>
      </w:r>
    </w:p>
    <w:p w:rsidR="00000000" w:rsidDel="00000000" w:rsidP="00000000" w:rsidRDefault="00000000" w:rsidRPr="00000000" w14:paraId="0000002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2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2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7</w:t>
      </w:r>
    </w:p>
    <w:p w:rsidR="00000000" w:rsidDel="00000000" w:rsidP="00000000" w:rsidRDefault="00000000" w:rsidRPr="00000000" w14:paraId="0000002F">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El paciente acude al centro para la administración del fármaco de estudio.</w:t>
      </w:r>
    </w:p>
    <w:p w:rsidR="00000000" w:rsidDel="00000000" w:rsidP="00000000" w:rsidRDefault="00000000" w:rsidRPr="00000000" w14:paraId="00000032">
      <w:pPr>
        <w:rPr>
          <w:rFonts w:ascii="Calibri" w:cs="Calibri" w:eastAsia="Calibri" w:hAnsi="Calibri"/>
          <w:highlight w:val="green"/>
        </w:rPr>
      </w:pPr>
      <w:r w:rsidDel="00000000" w:rsidR="00000000" w:rsidRPr="00000000">
        <w:rPr>
          <w:rFonts w:ascii="Calibri" w:cs="Calibri" w:eastAsia="Calibri" w:hAnsi="Calibri"/>
          <w:rtl w:val="0"/>
        </w:rPr>
        <w:t xml:space="preserve">Se administra  de forma subcutánea el fármaco de estudio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highlight w:val="green"/>
          <w:rtl w:val="0"/>
        </w:rPr>
        <w:t xml:space="preserve">brazo derecho.</w:t>
      </w:r>
    </w:p>
    <w:p w:rsidR="00000000" w:rsidDel="00000000" w:rsidP="00000000" w:rsidRDefault="00000000" w:rsidRPr="00000000" w14:paraId="0000003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3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35">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36">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11</w:t>
      </w:r>
    </w:p>
    <w:p w:rsidR="00000000" w:rsidDel="00000000" w:rsidP="00000000" w:rsidRDefault="00000000" w:rsidRPr="00000000" w14:paraId="00000038">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El paciente acude al centro para la administración del fármaco de estudio.</w:t>
      </w:r>
    </w:p>
    <w:p w:rsidR="00000000" w:rsidDel="00000000" w:rsidP="00000000" w:rsidRDefault="00000000" w:rsidRPr="00000000" w14:paraId="0000003B">
      <w:pPr>
        <w:rPr>
          <w:rFonts w:ascii="Calibri" w:cs="Calibri" w:eastAsia="Calibri" w:hAnsi="Calibri"/>
          <w:highlight w:val="green"/>
        </w:rPr>
      </w:pPr>
      <w:r w:rsidDel="00000000" w:rsidR="00000000" w:rsidRPr="00000000">
        <w:rPr>
          <w:rFonts w:ascii="Calibri" w:cs="Calibri" w:eastAsia="Calibri" w:hAnsi="Calibri"/>
          <w:rtl w:val="0"/>
        </w:rPr>
        <w:t xml:space="preserve">Se administra  de forma subcutánea el fármaco de estudio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highlight w:val="green"/>
          <w:rtl w:val="0"/>
        </w:rPr>
        <w:t xml:space="preserve">brazo derecho.</w:t>
      </w:r>
    </w:p>
    <w:p w:rsidR="00000000" w:rsidDel="00000000" w:rsidP="00000000" w:rsidRDefault="00000000" w:rsidRPr="00000000" w14:paraId="0000003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3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3E">
      <w:pPr>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14</w:t>
      </w:r>
    </w:p>
    <w:p w:rsidR="00000000" w:rsidDel="00000000" w:rsidP="00000000" w:rsidRDefault="00000000" w:rsidRPr="00000000" w14:paraId="00000040">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El paciente acude al centro para la administración del fármaco de estudio.</w:t>
      </w:r>
    </w:p>
    <w:p w:rsidR="00000000" w:rsidDel="00000000" w:rsidP="00000000" w:rsidRDefault="00000000" w:rsidRPr="00000000" w14:paraId="00000043">
      <w:pPr>
        <w:rPr>
          <w:rFonts w:ascii="Calibri" w:cs="Calibri" w:eastAsia="Calibri" w:hAnsi="Calibri"/>
          <w:highlight w:val="green"/>
        </w:rPr>
      </w:pPr>
      <w:r w:rsidDel="00000000" w:rsidR="00000000" w:rsidRPr="00000000">
        <w:rPr>
          <w:rFonts w:ascii="Calibri" w:cs="Calibri" w:eastAsia="Calibri" w:hAnsi="Calibri"/>
          <w:rtl w:val="0"/>
        </w:rPr>
        <w:t xml:space="preserve">Se administra  de forma subcutánea el fármaco de estudio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highlight w:val="green"/>
          <w:rtl w:val="0"/>
        </w:rPr>
        <w:t xml:space="preserve">brazo derecho.</w:t>
      </w:r>
    </w:p>
    <w:p w:rsidR="00000000" w:rsidDel="00000000" w:rsidP="00000000" w:rsidRDefault="00000000" w:rsidRPr="00000000" w14:paraId="0000004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4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46">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18</w:t>
      </w:r>
    </w:p>
    <w:p w:rsidR="00000000" w:rsidDel="00000000" w:rsidP="00000000" w:rsidRDefault="00000000" w:rsidRPr="00000000" w14:paraId="00000048">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El paciente acude al centro para la administración del fármaco de estudio.</w:t>
      </w:r>
    </w:p>
    <w:p w:rsidR="00000000" w:rsidDel="00000000" w:rsidP="00000000" w:rsidRDefault="00000000" w:rsidRPr="00000000" w14:paraId="0000004B">
      <w:pPr>
        <w:rPr>
          <w:rFonts w:ascii="Calibri" w:cs="Calibri" w:eastAsia="Calibri" w:hAnsi="Calibri"/>
          <w:highlight w:val="green"/>
        </w:rPr>
      </w:pPr>
      <w:r w:rsidDel="00000000" w:rsidR="00000000" w:rsidRPr="00000000">
        <w:rPr>
          <w:rFonts w:ascii="Calibri" w:cs="Calibri" w:eastAsia="Calibri" w:hAnsi="Calibri"/>
          <w:rtl w:val="0"/>
        </w:rPr>
        <w:t xml:space="preserve">Se administra  de forma subcutánea el fármaco de estudio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highlight w:val="green"/>
          <w:rtl w:val="0"/>
        </w:rPr>
        <w:t xml:space="preserve">brazo derecho.</w:t>
      </w:r>
    </w:p>
    <w:p w:rsidR="00000000" w:rsidDel="00000000" w:rsidP="00000000" w:rsidRDefault="00000000" w:rsidRPr="00000000" w14:paraId="0000004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4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4E">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F">
      <w:pPr>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21</w:t>
      </w:r>
    </w:p>
    <w:p w:rsidR="00000000" w:rsidDel="00000000" w:rsidP="00000000" w:rsidRDefault="00000000" w:rsidRPr="00000000" w14:paraId="00000051">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El paciente acude al centro para la administración del fármaco de estudio.</w:t>
      </w:r>
    </w:p>
    <w:p w:rsidR="00000000" w:rsidDel="00000000" w:rsidP="00000000" w:rsidRDefault="00000000" w:rsidRPr="00000000" w14:paraId="00000054">
      <w:pPr>
        <w:rPr>
          <w:rFonts w:ascii="Calibri" w:cs="Calibri" w:eastAsia="Calibri" w:hAnsi="Calibri"/>
          <w:highlight w:val="green"/>
        </w:rPr>
      </w:pPr>
      <w:r w:rsidDel="00000000" w:rsidR="00000000" w:rsidRPr="00000000">
        <w:rPr>
          <w:rFonts w:ascii="Calibri" w:cs="Calibri" w:eastAsia="Calibri" w:hAnsi="Calibri"/>
          <w:rtl w:val="0"/>
        </w:rPr>
        <w:t xml:space="preserve">Se realizan escalas de mRS en papel y se extraen muestras PREDOSIS de central lab, pka y ADA para enviar a laboratorio central a las </w:t>
      </w:r>
      <w:r w:rsidDel="00000000" w:rsidR="00000000" w:rsidRPr="00000000">
        <w:rPr>
          <w:rFonts w:ascii="Calibri" w:cs="Calibri" w:eastAsia="Calibri" w:hAnsi="Calibri"/>
          <w:highlight w:val="green"/>
          <w:rtl w:val="0"/>
        </w:rPr>
        <w:t xml:space="preserve">Xh.</w:t>
      </w:r>
    </w:p>
    <w:p w:rsidR="00000000" w:rsidDel="00000000" w:rsidP="00000000" w:rsidRDefault="00000000" w:rsidRPr="00000000" w14:paraId="00000055">
      <w:pPr>
        <w:rPr>
          <w:rFonts w:ascii="Calibri" w:cs="Calibri" w:eastAsia="Calibri" w:hAnsi="Calibri"/>
          <w:highlight w:val="green"/>
        </w:rPr>
      </w:pPr>
      <w:r w:rsidDel="00000000" w:rsidR="00000000" w:rsidRPr="00000000">
        <w:rPr>
          <w:rFonts w:ascii="Calibri" w:cs="Calibri" w:eastAsia="Calibri" w:hAnsi="Calibri"/>
          <w:rtl w:val="0"/>
        </w:rPr>
        <w:t xml:space="preserve">Se administra  de forma subcutánea el fármaco de estudio a las </w:t>
      </w:r>
      <w:r w:rsidDel="00000000" w:rsidR="00000000" w:rsidRPr="00000000">
        <w:rPr>
          <w:rFonts w:ascii="Calibri" w:cs="Calibri" w:eastAsia="Calibri" w:hAnsi="Calibri"/>
          <w:highlight w:val="green"/>
          <w:rtl w:val="0"/>
        </w:rPr>
        <w:t xml:space="preserve">Xh</w:t>
      </w: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highlight w:val="green"/>
          <w:rtl w:val="0"/>
        </w:rPr>
        <w:t xml:space="preserve">brazo derecho.</w:t>
      </w:r>
    </w:p>
    <w:p w:rsidR="00000000" w:rsidDel="00000000" w:rsidP="00000000" w:rsidRDefault="00000000" w:rsidRPr="00000000" w14:paraId="0000005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5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58">
      <w:pPr>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30 telefónica</w:t>
      </w:r>
    </w:p>
    <w:p w:rsidR="00000000" w:rsidDel="00000000" w:rsidP="00000000" w:rsidRDefault="00000000" w:rsidRPr="00000000" w14:paraId="0000005A">
      <w:pPr>
        <w:widowControl w:val="0"/>
        <w:spacing w:line="232.50615119934082" w:lineRule="auto"/>
        <w:ind w:right="1866.873779296875"/>
        <w:rPr>
          <w:rFonts w:ascii="Calibri" w:cs="Calibri" w:eastAsia="Calibri" w:hAnsi="Calibri"/>
          <w:b w:val="1"/>
          <w:bCs w:val="1"/>
          <w:color w:val="222222"/>
          <w:highlight w:val="white"/>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p>
    <w:p w:rsidR="00000000" w:rsidDel="00000000" w:rsidP="00000000" w:rsidRDefault="00000000" w:rsidRPr="00000000" w14:paraId="0000005B">
      <w:pPr>
        <w:widowControl w:val="0"/>
        <w:spacing w:line="232.50615119934082" w:lineRule="auto"/>
        <w:ind w:right="1866.873779296875"/>
        <w:rPr>
          <w:rFonts w:ascii="Calibri" w:cs="Calibri" w:eastAsia="Calibri" w:hAnsi="Calibri"/>
          <w:b w:val="1"/>
          <w:bCs w:val="1"/>
          <w:color w:val="222222"/>
          <w:highlight w:val="white"/>
        </w:rPr>
      </w:pPr>
      <w:r w:rsidDel="00000000" w:rsidR="00000000" w:rsidRPr="00000000">
        <w:rPr>
          <w:rtl w:val="0"/>
        </w:rPr>
      </w:r>
    </w:p>
    <w:p w:rsidR="00000000" w:rsidDel="00000000" w:rsidP="00000000" w:rsidRDefault="00000000" w:rsidRPr="00000000" w14:paraId="0000005C">
      <w:pPr>
        <w:widowControl w:val="0"/>
        <w:spacing w:line="232.50615119934082" w:lineRule="auto"/>
        <w:ind w:right="1866.873779296875"/>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Fecha y hora: </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Se contacta con el paciente telefónicamente y se realizan escalas de mRS , Barthel en papel.</w:t>
      </w:r>
    </w:p>
    <w:p w:rsidR="00000000" w:rsidDel="00000000" w:rsidP="00000000" w:rsidRDefault="00000000" w:rsidRPr="00000000" w14:paraId="0000005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5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60">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222222"/>
          <w:highlight w:val="white"/>
          <w:u w:val="single"/>
        </w:rPr>
      </w:pPr>
      <w:r w:rsidDel="00000000" w:rsidR="00000000" w:rsidRPr="00000000">
        <w:rPr>
          <w:rFonts w:ascii="Calibri" w:cs="Calibri" w:eastAsia="Calibri" w:hAnsi="Calibri"/>
          <w:b w:val="1"/>
          <w:bCs w:val="1"/>
          <w:color w:val="222222"/>
          <w:highlight w:val="white"/>
          <w:u w:val="single"/>
          <w:rtl w:val="0"/>
        </w:rPr>
        <w:t xml:space="preserve">Visita dia 90</w:t>
      </w:r>
    </w:p>
    <w:p w:rsidR="00000000" w:rsidDel="00000000" w:rsidP="00000000" w:rsidRDefault="00000000" w:rsidRPr="00000000" w14:paraId="00000062">
      <w:pPr>
        <w:widowControl w:val="0"/>
        <w:spacing w:line="232.50615119934082" w:lineRule="auto"/>
        <w:ind w:right="1866.873779296875"/>
        <w:rPr>
          <w:rFonts w:ascii="Calibri" w:cs="Calibri" w:eastAsia="Calibri" w:hAnsi="Calibri"/>
          <w:b w:val="1"/>
          <w:bCs w:val="1"/>
        </w:rPr>
      </w:pPr>
      <w:r w:rsidDel="00000000" w:rsidR="00000000" w:rsidRPr="00000000">
        <w:rPr>
          <w:rFonts w:ascii="Calibri" w:cs="Calibri" w:eastAsia="Calibri" w:hAnsi="Calibri"/>
          <w:b w:val="1"/>
          <w:bCs w:val="1"/>
          <w:color w:val="222222"/>
          <w:highlight w:val="white"/>
          <w:rtl w:val="0"/>
        </w:rPr>
        <w:t xml:space="preserve">Phase 2/3 Adaptive Design, Randomized Double-blind Placebo-controlled Study to Evaluate  the Safety and Efficacy of DM199 for the Treatment of Acute Ischemic Stroke (ReMEDy2 Trial) </w:t>
      </w: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Paciente acude al centro para realizar la última visita de estudio. </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Se realizan escalas de mRS, NIHSS,Barthel en papel y se extraen muestras de central lab, pk y ADA para enviar a laboratorio central a las Xh.</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Signos vitales (Xh): </w:t>
      </w:r>
    </w:p>
    <w:p w:rsidR="00000000" w:rsidDel="00000000" w:rsidP="00000000" w:rsidRDefault="00000000" w:rsidRPr="00000000" w14:paraId="00000067">
      <w:pPr>
        <w:rPr>
          <w:rFonts w:ascii="Calibri" w:cs="Calibri" w:eastAsia="Calibri" w:hAnsi="Calibri"/>
          <w:highlight w:val="green"/>
        </w:rPr>
      </w:pPr>
      <w:r w:rsidDel="00000000" w:rsidR="00000000" w:rsidRPr="00000000">
        <w:rPr>
          <w:rFonts w:ascii="Calibri" w:cs="Calibri" w:eastAsia="Calibri" w:hAnsi="Calibri"/>
          <w:rtl w:val="0"/>
        </w:rPr>
        <w:t xml:space="preserve">Se realiza ECG que muestra valores dentro de la normalidad.</w:t>
      </w:r>
      <w:r w:rsidDel="00000000" w:rsidR="00000000" w:rsidRPr="00000000">
        <w:rPr>
          <w:rtl w:val="0"/>
        </w:rPr>
      </w:r>
    </w:p>
    <w:p w:rsidR="00000000" w:rsidDel="00000000" w:rsidP="00000000" w:rsidRDefault="00000000" w:rsidRPr="00000000" w14:paraId="0000006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AE/SAE: no refiere</w:t>
      </w:r>
    </w:p>
    <w:p w:rsidR="00000000" w:rsidDel="00000000" w:rsidP="00000000" w:rsidRDefault="00000000" w:rsidRPr="00000000" w14:paraId="0000006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CM: sin cambios</w:t>
      </w:r>
    </w:p>
    <w:p w:rsidR="00000000" w:rsidDel="00000000" w:rsidP="00000000" w:rsidRDefault="00000000" w:rsidRPr="00000000" w14:paraId="0000006A">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B">
      <w:pPr>
        <w:rPr>
          <w:rFonts w:ascii="Calibri" w:cs="Calibri" w:eastAsia="Calibri" w:hAnsi="Calibri"/>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