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1CBA9" w14:textId="77777777" w:rsidR="00FA5294" w:rsidRPr="00FA5294" w:rsidRDefault="00FA5294" w:rsidP="00FA5294">
      <w:pPr>
        <w:rPr>
          <w:b/>
          <w:bCs/>
          <w:sz w:val="36"/>
          <w:szCs w:val="36"/>
        </w:rPr>
      </w:pPr>
      <w:r w:rsidRPr="00FA5294">
        <w:rPr>
          <w:b/>
          <w:bCs/>
          <w:sz w:val="36"/>
          <w:szCs w:val="36"/>
        </w:rPr>
        <w:t>Integrated Training, Awareness &amp; Governance (T.A.G) Plan</w:t>
      </w:r>
    </w:p>
    <w:p w14:paraId="3F1ECD37" w14:textId="77777777" w:rsidR="00FA5294" w:rsidRPr="00FA5294" w:rsidRDefault="00FA5294" w:rsidP="00FA5294">
      <w:r w:rsidRPr="00FA5294">
        <w:t xml:space="preserve">Investing in </w:t>
      </w:r>
      <w:r w:rsidRPr="00FA5294">
        <w:rPr>
          <w:b/>
          <w:bCs/>
        </w:rPr>
        <w:t>secure infrastructure</w:t>
      </w:r>
      <w:r w:rsidRPr="00FA5294">
        <w:t xml:space="preserve"> is only half of the equation. The other, more critical half is building a "human firewall" capable of using these technologies and responding to threats effectively. This plan is the foundation that connects your technical assets (like </w:t>
      </w:r>
      <w:r w:rsidRPr="00FA5294">
        <w:rPr>
          <w:b/>
          <w:bCs/>
        </w:rPr>
        <w:t>SIEM</w:t>
      </w:r>
      <w:r w:rsidRPr="00FA5294">
        <w:t xml:space="preserve"> and </w:t>
      </w:r>
      <w:r w:rsidRPr="00FA5294">
        <w:rPr>
          <w:b/>
          <w:bCs/>
        </w:rPr>
        <w:t>EDR</w:t>
      </w:r>
      <w:r w:rsidRPr="00FA5294">
        <w:t>) with the human element to ensure maximum possible protection.</w:t>
      </w:r>
    </w:p>
    <w:p w14:paraId="1BB38103" w14:textId="773CFD7E" w:rsidR="00FA5294" w:rsidRPr="00FA5294" w:rsidRDefault="00FA5294" w:rsidP="00FA5294"/>
    <w:p w14:paraId="5069153F" w14:textId="77777777" w:rsidR="00FA5294" w:rsidRPr="00FA5294" w:rsidRDefault="00FA5294" w:rsidP="00FA5294">
      <w:pPr>
        <w:rPr>
          <w:b/>
          <w:bCs/>
        </w:rPr>
      </w:pPr>
      <w:r w:rsidRPr="00FA5294">
        <w:rPr>
          <w:b/>
          <w:bCs/>
        </w:rPr>
        <w:t>Part 1: The Awareness &amp; Training Program</w:t>
      </w:r>
    </w:p>
    <w:p w14:paraId="6A6104D3" w14:textId="77777777" w:rsidR="00FA5294" w:rsidRPr="00FA5294" w:rsidRDefault="00FA5294" w:rsidP="00FA5294">
      <w:r w:rsidRPr="00FA5294">
        <w:t>The goal of this program is to build a security culture where every employee understands their role in protecting the company. The content is tailored to specific job roles and the risks they face.</w:t>
      </w:r>
    </w:p>
    <w:p w14:paraId="270304EB" w14:textId="77777777" w:rsidR="00FA5294" w:rsidRPr="00FA5294" w:rsidRDefault="00FA5294" w:rsidP="00FA5294">
      <w:pPr>
        <w:rPr>
          <w:b/>
          <w:bCs/>
        </w:rPr>
      </w:pPr>
      <w:r w:rsidRPr="00FA5294">
        <w:rPr>
          <w:b/>
          <w:bCs/>
        </w:rPr>
        <w:t>1.1. Strategic Program Objectives</w:t>
      </w:r>
    </w:p>
    <w:p w14:paraId="39E08549" w14:textId="77777777" w:rsidR="00FA5294" w:rsidRPr="00FA5294" w:rsidRDefault="00FA5294" w:rsidP="00FA5294">
      <w:pPr>
        <w:numPr>
          <w:ilvl w:val="0"/>
          <w:numId w:val="5"/>
        </w:numPr>
      </w:pPr>
      <w:r w:rsidRPr="00FA5294">
        <w:rPr>
          <w:b/>
          <w:bCs/>
        </w:rPr>
        <w:t>Build a Security Culture:</w:t>
      </w:r>
      <w:r w:rsidRPr="00FA5294">
        <w:t xml:space="preserve"> Instill security awareness across all levels of the company as part of every employee's daily responsibility.</w:t>
      </w:r>
    </w:p>
    <w:p w14:paraId="75661A28" w14:textId="77777777" w:rsidR="00FA5294" w:rsidRPr="00FA5294" w:rsidRDefault="00FA5294" w:rsidP="00FA5294">
      <w:pPr>
        <w:numPr>
          <w:ilvl w:val="0"/>
          <w:numId w:val="5"/>
        </w:numPr>
      </w:pPr>
      <w:r w:rsidRPr="00FA5294">
        <w:rPr>
          <w:b/>
          <w:bCs/>
        </w:rPr>
        <w:t>Reduce Human Risk:</w:t>
      </w:r>
      <w:r w:rsidRPr="00FA5294">
        <w:t xml:space="preserve"> Decrease the number of security incidents resulting from human error, such as phishing attacks.</w:t>
      </w:r>
    </w:p>
    <w:p w14:paraId="69066C29" w14:textId="77777777" w:rsidR="00FA5294" w:rsidRPr="00FA5294" w:rsidRDefault="00FA5294" w:rsidP="00FA5294">
      <w:pPr>
        <w:numPr>
          <w:ilvl w:val="0"/>
          <w:numId w:val="5"/>
        </w:numPr>
      </w:pPr>
      <w:r w:rsidRPr="00FA5294">
        <w:rPr>
          <w:b/>
          <w:bCs/>
        </w:rPr>
        <w:t>Enable Response:</w:t>
      </w:r>
      <w:r w:rsidRPr="00FA5294">
        <w:t xml:space="preserve"> Empower employees to recognize and report threats quickly, in accordance with the Incident Response Policy.</w:t>
      </w:r>
    </w:p>
    <w:p w14:paraId="36705602" w14:textId="77777777" w:rsidR="00FA5294" w:rsidRPr="00FA5294" w:rsidRDefault="00FA5294" w:rsidP="00FA5294">
      <w:pPr>
        <w:numPr>
          <w:ilvl w:val="0"/>
          <w:numId w:val="5"/>
        </w:numPr>
      </w:pPr>
      <w:r w:rsidRPr="00FA5294">
        <w:rPr>
          <w:b/>
          <w:bCs/>
        </w:rPr>
        <w:t>Ensure Compliance:</w:t>
      </w:r>
      <w:r w:rsidRPr="00FA5294">
        <w:t xml:space="preserve"> Ensure all individuals understand the data protection policies and regulatory requirements like </w:t>
      </w:r>
      <w:r w:rsidRPr="00FA5294">
        <w:rPr>
          <w:b/>
          <w:bCs/>
        </w:rPr>
        <w:t>PCI DSS</w:t>
      </w:r>
      <w:r w:rsidRPr="00FA5294">
        <w:t xml:space="preserve"> and </w:t>
      </w:r>
      <w:r w:rsidRPr="00FA5294">
        <w:rPr>
          <w:b/>
          <w:bCs/>
        </w:rPr>
        <w:t>GDPR</w:t>
      </w:r>
      <w:r w:rsidRPr="00FA5294">
        <w:t>.</w:t>
      </w:r>
    </w:p>
    <w:p w14:paraId="0EA060E6" w14:textId="77777777" w:rsidR="00FA5294" w:rsidRPr="00FA5294" w:rsidRDefault="00FA5294" w:rsidP="00FA5294">
      <w:pPr>
        <w:rPr>
          <w:b/>
          <w:bCs/>
        </w:rPr>
      </w:pPr>
      <w:r w:rsidRPr="00FA5294">
        <w:rPr>
          <w:b/>
          <w:bCs/>
        </w:rPr>
        <w:t>1.2. Targeted Training Modules by Role</w:t>
      </w:r>
    </w:p>
    <w:p w14:paraId="39B206AF" w14:textId="77777777" w:rsidR="00FA5294" w:rsidRPr="00FA5294" w:rsidRDefault="00FA5294" w:rsidP="00FA5294">
      <w:r w:rsidRPr="00FA5294">
        <w:t xml:space="preserve">Each </w:t>
      </w:r>
      <w:proofErr w:type="gramStart"/>
      <w:r w:rsidRPr="00FA5294">
        <w:t>job role</w:t>
      </w:r>
      <w:proofErr w:type="gramEnd"/>
      <w:r w:rsidRPr="00FA5294">
        <w:t xml:space="preserve"> </w:t>
      </w:r>
      <w:proofErr w:type="gramStart"/>
      <w:r w:rsidRPr="00FA5294">
        <w:t>receives</w:t>
      </w:r>
      <w:proofErr w:type="gramEnd"/>
      <w:r w:rsidRPr="00FA5294">
        <w:t xml:space="preserve"> specialized training designed for its specific risks and responsibilities.</w:t>
      </w:r>
    </w:p>
    <w:p w14:paraId="7DB74B13" w14:textId="77777777" w:rsidR="00FA5294" w:rsidRPr="00FA5294" w:rsidRDefault="00FA5294" w:rsidP="00FA5294">
      <w:pPr>
        <w:numPr>
          <w:ilvl w:val="0"/>
          <w:numId w:val="6"/>
        </w:numPr>
      </w:pPr>
      <w:r w:rsidRPr="00FA5294">
        <w:rPr>
          <w:b/>
          <w:bCs/>
        </w:rPr>
        <w:t>For All Employees (Including HR):</w:t>
      </w:r>
    </w:p>
    <w:p w14:paraId="7BC8207E" w14:textId="77777777" w:rsidR="00FA5294" w:rsidRPr="00FA5294" w:rsidRDefault="00FA5294" w:rsidP="00FA5294">
      <w:pPr>
        <w:numPr>
          <w:ilvl w:val="1"/>
          <w:numId w:val="13"/>
        </w:numPr>
      </w:pPr>
      <w:r w:rsidRPr="00FA5294">
        <w:rPr>
          <w:b/>
          <w:bCs/>
        </w:rPr>
        <w:t>"Digital Security Fundamentals" Module:</w:t>
      </w:r>
      <w:r w:rsidRPr="00FA5294">
        <w:t xml:space="preserve"> Covers basic concepts like the importance of strong passwords, securely handling personal devices, and recognizing fraudulent emails.</w:t>
      </w:r>
    </w:p>
    <w:p w14:paraId="47938712" w14:textId="77777777" w:rsidR="00FA5294" w:rsidRPr="00FA5294" w:rsidRDefault="00FA5294" w:rsidP="00FA5294">
      <w:pPr>
        <w:numPr>
          <w:ilvl w:val="1"/>
          <w:numId w:val="13"/>
        </w:numPr>
      </w:pPr>
      <w:r w:rsidRPr="00FA5294">
        <w:rPr>
          <w:b/>
          <w:bCs/>
        </w:rPr>
        <w:t>"Data Handling" Module:</w:t>
      </w:r>
      <w:r w:rsidRPr="00FA5294">
        <w:t xml:space="preserve"> Focuses on how to securely handle sensitive customer data, especially the </w:t>
      </w:r>
      <w:proofErr w:type="gramStart"/>
      <w:r w:rsidRPr="00FA5294">
        <w:t>personally</w:t>
      </w:r>
      <w:proofErr w:type="gramEnd"/>
      <w:r w:rsidRPr="00FA5294">
        <w:t xml:space="preserve"> identifiable information (PII) stored in the database.</w:t>
      </w:r>
    </w:p>
    <w:p w14:paraId="01B19CC7" w14:textId="77777777" w:rsidR="00FA5294" w:rsidRPr="00FA5294" w:rsidRDefault="00FA5294" w:rsidP="00FA5294">
      <w:pPr>
        <w:numPr>
          <w:ilvl w:val="1"/>
          <w:numId w:val="12"/>
        </w:numPr>
      </w:pPr>
      <w:r w:rsidRPr="00FA5294">
        <w:rPr>
          <w:b/>
          <w:bCs/>
        </w:rPr>
        <w:lastRenderedPageBreak/>
        <w:t>"Incident Reporting" Module:</w:t>
      </w:r>
      <w:r w:rsidRPr="00FA5294">
        <w:t xml:space="preserve"> Provides practical steps for reporting any suspicious activity, from a questionable email to strange system behavior.</w:t>
      </w:r>
    </w:p>
    <w:p w14:paraId="15D82C9A" w14:textId="77777777" w:rsidR="00FA5294" w:rsidRPr="00FA5294" w:rsidRDefault="00FA5294" w:rsidP="00FA5294">
      <w:pPr>
        <w:numPr>
          <w:ilvl w:val="0"/>
          <w:numId w:val="6"/>
        </w:numPr>
      </w:pPr>
      <w:r w:rsidRPr="00FA5294">
        <w:rPr>
          <w:b/>
          <w:bCs/>
        </w:rPr>
        <w:t>For IT &amp; Infrastructure Teams:</w:t>
      </w:r>
    </w:p>
    <w:p w14:paraId="2133CD2B" w14:textId="77777777" w:rsidR="00FA5294" w:rsidRPr="00FA5294" w:rsidRDefault="00FA5294" w:rsidP="00FA5294">
      <w:pPr>
        <w:numPr>
          <w:ilvl w:val="1"/>
          <w:numId w:val="11"/>
        </w:numPr>
      </w:pPr>
      <w:r w:rsidRPr="00FA5294">
        <w:rPr>
          <w:b/>
          <w:bCs/>
        </w:rPr>
        <w:t>"Patch Management" Module:</w:t>
      </w:r>
      <w:r w:rsidRPr="00FA5294">
        <w:t xml:space="preserve"> Teaches how to follow a schedule for applying security updates to all systems to prevent the exploitation of vulnerabilities in legacy systems.</w:t>
      </w:r>
    </w:p>
    <w:p w14:paraId="5B529E18" w14:textId="77777777" w:rsidR="00FA5294" w:rsidRPr="00FA5294" w:rsidRDefault="00FA5294" w:rsidP="00FA5294">
      <w:pPr>
        <w:numPr>
          <w:ilvl w:val="1"/>
          <w:numId w:val="11"/>
        </w:numPr>
      </w:pPr>
      <w:r w:rsidRPr="00FA5294">
        <w:rPr>
          <w:b/>
          <w:bCs/>
        </w:rPr>
        <w:t>"Cloud Infrastructure Security" Module:</w:t>
      </w:r>
      <w:r w:rsidRPr="00FA5294">
        <w:t xml:space="preserve"> Covers security best practices in the </w:t>
      </w:r>
      <w:r w:rsidRPr="00FA5294">
        <w:rPr>
          <w:b/>
          <w:bCs/>
        </w:rPr>
        <w:t>GCP</w:t>
      </w:r>
      <w:r w:rsidRPr="00FA5294">
        <w:t xml:space="preserve"> environment, including firewall management and access control.</w:t>
      </w:r>
    </w:p>
    <w:p w14:paraId="0B87F6C2" w14:textId="77777777" w:rsidR="00FA5294" w:rsidRPr="00FA5294" w:rsidRDefault="00FA5294" w:rsidP="00FA5294">
      <w:pPr>
        <w:numPr>
          <w:ilvl w:val="0"/>
          <w:numId w:val="6"/>
        </w:numPr>
      </w:pPr>
      <w:r w:rsidRPr="00FA5294">
        <w:rPr>
          <w:b/>
          <w:bCs/>
        </w:rPr>
        <w:t>For Security Teams (SOC) &amp; Security Analysts:</w:t>
      </w:r>
    </w:p>
    <w:p w14:paraId="7A122380" w14:textId="77777777" w:rsidR="00FA5294" w:rsidRPr="00FA5294" w:rsidRDefault="00FA5294" w:rsidP="00FA5294">
      <w:pPr>
        <w:numPr>
          <w:ilvl w:val="1"/>
          <w:numId w:val="10"/>
        </w:numPr>
      </w:pPr>
      <w:r w:rsidRPr="00FA5294">
        <w:rPr>
          <w:b/>
          <w:bCs/>
        </w:rPr>
        <w:t>"Incident Response" Module:</w:t>
      </w:r>
      <w:r w:rsidRPr="00FA5294">
        <w:t xml:space="preserve"> Hands-on training for responding to complex attack scenarios, such as ransomware, including how to isolate infected machines and identify the source of the attack.</w:t>
      </w:r>
    </w:p>
    <w:p w14:paraId="24E8DA17" w14:textId="77777777" w:rsidR="00FA5294" w:rsidRPr="00FA5294" w:rsidRDefault="00FA5294" w:rsidP="00FA5294">
      <w:pPr>
        <w:numPr>
          <w:ilvl w:val="1"/>
          <w:numId w:val="10"/>
        </w:numPr>
      </w:pPr>
      <w:r w:rsidRPr="00FA5294">
        <w:rPr>
          <w:b/>
          <w:bCs/>
        </w:rPr>
        <w:t>"Forensic Analysis" Module:</w:t>
      </w:r>
      <w:r w:rsidRPr="00FA5294">
        <w:t xml:space="preserve"> Training on how to use </w:t>
      </w:r>
      <w:r w:rsidRPr="00FA5294">
        <w:rPr>
          <w:b/>
          <w:bCs/>
        </w:rPr>
        <w:t>SIEM</w:t>
      </w:r>
      <w:r w:rsidRPr="00FA5294">
        <w:t xml:space="preserve"> logs and </w:t>
      </w:r>
      <w:r w:rsidRPr="00FA5294">
        <w:rPr>
          <w:b/>
          <w:bCs/>
        </w:rPr>
        <w:t>EDR</w:t>
      </w:r>
      <w:r w:rsidRPr="00FA5294">
        <w:t xml:space="preserve"> data to conduct digital forensic investigations after an incident.</w:t>
      </w:r>
    </w:p>
    <w:p w14:paraId="1403701C" w14:textId="77777777" w:rsidR="00FA5294" w:rsidRPr="00FA5294" w:rsidRDefault="00FA5294" w:rsidP="00FA5294">
      <w:pPr>
        <w:rPr>
          <w:b/>
          <w:bCs/>
        </w:rPr>
      </w:pPr>
      <w:r w:rsidRPr="00FA5294">
        <w:rPr>
          <w:b/>
          <w:bCs/>
        </w:rPr>
        <w:t>1.3. Training Methodology &amp; Measurement</w:t>
      </w:r>
    </w:p>
    <w:p w14:paraId="62F0AE26" w14:textId="77777777" w:rsidR="00FA5294" w:rsidRPr="00FA5294" w:rsidRDefault="00FA5294" w:rsidP="00FA5294">
      <w:r w:rsidRPr="00FA5294">
        <w:t>We will use a mix of tools and metrics to ensure training effectiveness.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2225"/>
        <w:gridCol w:w="1721"/>
        <w:gridCol w:w="3407"/>
      </w:tblGrid>
      <w:tr w:rsidR="00FA5294" w:rsidRPr="00FA5294" w14:paraId="7B6FDE1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5C8B0" w14:textId="77777777" w:rsidR="00FA5294" w:rsidRPr="00FA5294" w:rsidRDefault="00FA5294" w:rsidP="00FA5294">
            <w:r w:rsidRPr="00FA5294">
              <w:t>Methodology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0DC74" w14:textId="77777777" w:rsidR="00FA5294" w:rsidRPr="00FA5294" w:rsidRDefault="00FA5294" w:rsidP="00FA5294">
            <w:r w:rsidRPr="00FA5294">
              <w:t>Frequency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164A26" w14:textId="77777777" w:rsidR="00FA5294" w:rsidRPr="00FA5294" w:rsidRDefault="00FA5294" w:rsidP="00FA5294">
            <w:r w:rsidRPr="00FA5294">
              <w:t>Target Audience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75EE2" w14:textId="77777777" w:rsidR="00FA5294" w:rsidRPr="00FA5294" w:rsidRDefault="00FA5294" w:rsidP="00FA5294">
            <w:r w:rsidRPr="00FA5294">
              <w:t>Success Metrics</w:t>
            </w:r>
          </w:p>
        </w:tc>
      </w:tr>
      <w:tr w:rsidR="00FA5294" w:rsidRPr="00FA5294" w14:paraId="6689AEA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A7F7F8" w14:textId="77777777" w:rsidR="00FA5294" w:rsidRPr="00FA5294" w:rsidRDefault="00FA5294" w:rsidP="00FA5294">
            <w:r w:rsidRPr="00FA5294">
              <w:rPr>
                <w:b/>
                <w:bCs/>
              </w:rPr>
              <w:t>E-learning Modules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E08FE0" w14:textId="77777777" w:rsidR="00FA5294" w:rsidRPr="00FA5294" w:rsidRDefault="00FA5294" w:rsidP="00FA5294">
            <w:r w:rsidRPr="00FA5294">
              <w:t>Annually for all employees, and upon hiring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C79B6" w14:textId="77777777" w:rsidR="00FA5294" w:rsidRPr="00FA5294" w:rsidRDefault="00FA5294" w:rsidP="00FA5294">
            <w:r w:rsidRPr="00FA5294">
              <w:t>All Employees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D62657" w14:textId="77777777" w:rsidR="00FA5294" w:rsidRPr="00FA5294" w:rsidRDefault="00FA5294" w:rsidP="00FA5294">
            <w:r w:rsidRPr="00FA5294">
              <w:t>Completion rates, scores on final quizzes.</w:t>
            </w:r>
          </w:p>
        </w:tc>
      </w:tr>
      <w:tr w:rsidR="00FA5294" w:rsidRPr="00FA5294" w14:paraId="7FD948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FED8DF" w14:textId="77777777" w:rsidR="00FA5294" w:rsidRPr="00FA5294" w:rsidRDefault="00FA5294" w:rsidP="00FA5294">
            <w:r w:rsidRPr="00FA5294">
              <w:rPr>
                <w:b/>
                <w:bCs/>
              </w:rPr>
              <w:t>Phishing Simulations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D2BB6E" w14:textId="77777777" w:rsidR="00FA5294" w:rsidRPr="00FA5294" w:rsidRDefault="00FA5294" w:rsidP="00FA5294">
            <w:r w:rsidRPr="00FA5294">
              <w:t>Quarterly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D2B54" w14:textId="77777777" w:rsidR="00FA5294" w:rsidRPr="00FA5294" w:rsidRDefault="00FA5294" w:rsidP="00FA5294">
            <w:r w:rsidRPr="00FA5294">
              <w:t>All Employees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23EA1D" w14:textId="77777777" w:rsidR="00FA5294" w:rsidRPr="00FA5294" w:rsidRDefault="00FA5294" w:rsidP="00FA5294">
            <w:r w:rsidRPr="00FA5294">
              <w:t>Phishing click-through rate, reporting rate.</w:t>
            </w:r>
          </w:p>
        </w:tc>
      </w:tr>
      <w:tr w:rsidR="00FA5294" w:rsidRPr="00FA5294" w14:paraId="4DD06B5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C36AA" w14:textId="77777777" w:rsidR="00FA5294" w:rsidRPr="00FA5294" w:rsidRDefault="00FA5294" w:rsidP="00FA5294">
            <w:r w:rsidRPr="00FA5294">
              <w:rPr>
                <w:b/>
                <w:bCs/>
              </w:rPr>
              <w:t>Interactive Workshops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9EB9A" w14:textId="77777777" w:rsidR="00FA5294" w:rsidRPr="00FA5294" w:rsidRDefault="00FA5294" w:rsidP="00FA5294">
            <w:r w:rsidRPr="00FA5294">
              <w:t>Bi-annually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0569A" w14:textId="77777777" w:rsidR="00FA5294" w:rsidRPr="00FA5294" w:rsidRDefault="00FA5294" w:rsidP="00FA5294">
            <w:r w:rsidRPr="00FA5294">
              <w:t>IT &amp; Security Teams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71BBF" w14:textId="77777777" w:rsidR="00FA5294" w:rsidRPr="00FA5294" w:rsidRDefault="00FA5294" w:rsidP="00FA5294">
            <w:r w:rsidRPr="00FA5294">
              <w:t>Performance in practical exercises, such as successfully isolating a server in a test environment.</w:t>
            </w:r>
          </w:p>
        </w:tc>
      </w:tr>
      <w:tr w:rsidR="00FA5294" w:rsidRPr="00FA5294" w14:paraId="50FDFD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3CE16" w14:textId="77777777" w:rsidR="00FA5294" w:rsidRPr="00FA5294" w:rsidRDefault="00FA5294" w:rsidP="00FA5294">
            <w:r w:rsidRPr="00FA5294">
              <w:rPr>
                <w:b/>
                <w:bCs/>
              </w:rPr>
              <w:lastRenderedPageBreak/>
              <w:t>Periodic Policy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61322" w14:textId="77777777" w:rsidR="00FA5294" w:rsidRPr="00FA5294" w:rsidRDefault="00FA5294" w:rsidP="00FA5294">
            <w:r w:rsidRPr="00FA5294">
              <w:t>Quarterly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8E3D4" w14:textId="77777777" w:rsidR="00FA5294" w:rsidRPr="00FA5294" w:rsidRDefault="00FA5294" w:rsidP="00FA5294">
            <w:r w:rsidRPr="00FA5294">
              <w:t>All Employees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592C1C" w14:textId="77777777" w:rsidR="00FA5294" w:rsidRPr="00FA5294" w:rsidRDefault="00FA5294" w:rsidP="00FA5294">
            <w:r w:rsidRPr="00FA5294">
              <w:t>Digital signatures on policy documents, to ensure they have been read and understood.</w:t>
            </w:r>
          </w:p>
        </w:tc>
      </w:tr>
    </w:tbl>
    <w:p w14:paraId="3AFF3E5A" w14:textId="77777777" w:rsidR="00FA5294" w:rsidRPr="00FA5294" w:rsidRDefault="00FA5294" w:rsidP="00FA5294">
      <w:r w:rsidRPr="00FA5294">
        <w:pict w14:anchorId="7148D024">
          <v:rect id="_x0000_i1081" style="width:0;height:1.5pt" o:hralign="center" o:hrstd="t" o:hrnoshade="t" o:hr="t" fillcolor="#1b1c1d" stroked="f"/>
        </w:pict>
      </w:r>
    </w:p>
    <w:p w14:paraId="6D07CD19" w14:textId="77777777" w:rsidR="00FA5294" w:rsidRPr="00FA5294" w:rsidRDefault="00FA5294" w:rsidP="00FA5294">
      <w:pPr>
        <w:rPr>
          <w:b/>
          <w:bCs/>
        </w:rPr>
      </w:pPr>
      <w:r w:rsidRPr="00FA5294">
        <w:rPr>
          <w:b/>
          <w:bCs/>
        </w:rPr>
        <w:t>Part 2: The Governance Framework</w:t>
      </w:r>
    </w:p>
    <w:p w14:paraId="5F542015" w14:textId="77777777" w:rsidR="00FA5294" w:rsidRPr="00FA5294" w:rsidRDefault="00FA5294" w:rsidP="00FA5294">
      <w:r w:rsidRPr="00FA5294">
        <w:t>This section ensures that security awareness translates into actionable policies and procedures that are consistently applied and reviewed.</w:t>
      </w:r>
    </w:p>
    <w:p w14:paraId="395FA3F7" w14:textId="77777777" w:rsidR="00FA5294" w:rsidRPr="00FA5294" w:rsidRDefault="00FA5294" w:rsidP="00FA5294">
      <w:pPr>
        <w:rPr>
          <w:b/>
          <w:bCs/>
        </w:rPr>
      </w:pPr>
      <w:r w:rsidRPr="00FA5294">
        <w:rPr>
          <w:b/>
          <w:bCs/>
        </w:rPr>
        <w:t>2.1. Governance Structure</w:t>
      </w:r>
    </w:p>
    <w:p w14:paraId="25220882" w14:textId="77777777" w:rsidR="00FA5294" w:rsidRPr="00FA5294" w:rsidRDefault="00FA5294" w:rsidP="00FA5294">
      <w:pPr>
        <w:numPr>
          <w:ilvl w:val="0"/>
          <w:numId w:val="7"/>
        </w:numPr>
      </w:pPr>
      <w:r w:rsidRPr="00FA5294">
        <w:rPr>
          <w:b/>
          <w:bCs/>
        </w:rPr>
        <w:t>ISMS Scope:</w:t>
      </w:r>
      <w:r w:rsidRPr="00FA5294">
        <w:t xml:space="preserve"> The ISMS covers all assets in the hybrid cloud environment, from servers in </w:t>
      </w:r>
      <w:r w:rsidRPr="00FA5294">
        <w:rPr>
          <w:b/>
          <w:bCs/>
        </w:rPr>
        <w:t>GCP</w:t>
      </w:r>
      <w:r w:rsidRPr="00FA5294">
        <w:t xml:space="preserve"> to </w:t>
      </w:r>
      <w:proofErr w:type="gramStart"/>
      <w:r w:rsidRPr="00FA5294">
        <w:t>on-premise</w:t>
      </w:r>
      <w:proofErr w:type="gramEnd"/>
      <w:r w:rsidRPr="00FA5294">
        <w:t xml:space="preserve"> endpoints, to ensure compliance with the </w:t>
      </w:r>
      <w:r w:rsidRPr="00FA5294">
        <w:rPr>
          <w:b/>
          <w:bCs/>
        </w:rPr>
        <w:t>ISO 27001</w:t>
      </w:r>
      <w:r w:rsidRPr="00FA5294">
        <w:t xml:space="preserve"> standard.</w:t>
      </w:r>
    </w:p>
    <w:p w14:paraId="25AD2B89" w14:textId="77777777" w:rsidR="00FA5294" w:rsidRPr="00FA5294" w:rsidRDefault="00FA5294" w:rsidP="00FA5294">
      <w:pPr>
        <w:numPr>
          <w:ilvl w:val="0"/>
          <w:numId w:val="7"/>
        </w:numPr>
      </w:pPr>
      <w:r w:rsidRPr="00FA5294">
        <w:rPr>
          <w:b/>
          <w:bCs/>
        </w:rPr>
        <w:t>GRC Committee:</w:t>
      </w:r>
    </w:p>
    <w:p w14:paraId="7F6BE51B" w14:textId="77777777" w:rsidR="00FA5294" w:rsidRPr="00FA5294" w:rsidRDefault="00FA5294" w:rsidP="00FA5294">
      <w:pPr>
        <w:numPr>
          <w:ilvl w:val="1"/>
          <w:numId w:val="9"/>
        </w:numPr>
      </w:pPr>
      <w:r w:rsidRPr="00FA5294">
        <w:rPr>
          <w:b/>
          <w:bCs/>
        </w:rPr>
        <w:t>Members:</w:t>
      </w:r>
      <w:r w:rsidRPr="00FA5294">
        <w:t xml:space="preserve"> Executive Sponsor, CFO, CISO, COO, and a representative from Legal/Compliance.</w:t>
      </w:r>
    </w:p>
    <w:p w14:paraId="694141CE" w14:textId="77777777" w:rsidR="00FA5294" w:rsidRPr="00FA5294" w:rsidRDefault="00FA5294" w:rsidP="00FA5294">
      <w:pPr>
        <w:numPr>
          <w:ilvl w:val="1"/>
          <w:numId w:val="9"/>
        </w:numPr>
      </w:pPr>
      <w:r w:rsidRPr="00FA5294">
        <w:rPr>
          <w:b/>
          <w:bCs/>
        </w:rPr>
        <w:t>Responsibilities:</w:t>
      </w:r>
      <w:r w:rsidRPr="00FA5294">
        <w:t xml:space="preserve"> Overseeing risk, reviewing security policies, and assessing business continuity readiness.</w:t>
      </w:r>
    </w:p>
    <w:p w14:paraId="07866590" w14:textId="77777777" w:rsidR="00FA5294" w:rsidRPr="00FA5294" w:rsidRDefault="00FA5294" w:rsidP="00FA5294">
      <w:pPr>
        <w:rPr>
          <w:b/>
          <w:bCs/>
        </w:rPr>
      </w:pPr>
      <w:r w:rsidRPr="00FA5294">
        <w:rPr>
          <w:b/>
          <w:bCs/>
        </w:rPr>
        <w:t>2.2. The Policy Management Lifecycle</w:t>
      </w:r>
    </w:p>
    <w:p w14:paraId="49F3041A" w14:textId="77777777" w:rsidR="00FA5294" w:rsidRPr="00FA5294" w:rsidRDefault="00FA5294" w:rsidP="00FA5294">
      <w:pPr>
        <w:numPr>
          <w:ilvl w:val="0"/>
          <w:numId w:val="8"/>
        </w:numPr>
      </w:pPr>
      <w:r w:rsidRPr="00FA5294">
        <w:rPr>
          <w:b/>
          <w:bCs/>
        </w:rPr>
        <w:t>Development &amp; Approval:</w:t>
      </w:r>
      <w:r w:rsidRPr="00FA5294">
        <w:t xml:space="preserve"> Policies are drafted based on identified risks and objectives, then submitted to the GRC Committee for formal approval.</w:t>
      </w:r>
    </w:p>
    <w:p w14:paraId="0AF13B88" w14:textId="77777777" w:rsidR="00FA5294" w:rsidRPr="00FA5294" w:rsidRDefault="00FA5294" w:rsidP="00FA5294">
      <w:pPr>
        <w:numPr>
          <w:ilvl w:val="0"/>
          <w:numId w:val="8"/>
        </w:numPr>
      </w:pPr>
      <w:r w:rsidRPr="00FA5294">
        <w:rPr>
          <w:b/>
          <w:bCs/>
        </w:rPr>
        <w:t>Dissemination &amp; Communication:</w:t>
      </w:r>
      <w:r w:rsidRPr="00FA5294">
        <w:t xml:space="preserve"> Policies are published internally and are integrated into the annual training program to ensure they are understood.</w:t>
      </w:r>
    </w:p>
    <w:p w14:paraId="63857AF7" w14:textId="77777777" w:rsidR="00FA5294" w:rsidRPr="00FA5294" w:rsidRDefault="00FA5294" w:rsidP="00FA5294">
      <w:pPr>
        <w:numPr>
          <w:ilvl w:val="0"/>
          <w:numId w:val="8"/>
        </w:numPr>
      </w:pPr>
      <w:r w:rsidRPr="00FA5294">
        <w:rPr>
          <w:b/>
          <w:bCs/>
        </w:rPr>
        <w:t>Enforcement &amp; Monitoring:</w:t>
      </w:r>
      <w:r w:rsidRPr="00FA5294">
        <w:t xml:space="preserve"> Policies are mandatory. Compliance is monitored via internal audits and </w:t>
      </w:r>
      <w:r w:rsidRPr="00FA5294">
        <w:rPr>
          <w:b/>
          <w:bCs/>
        </w:rPr>
        <w:t>SIEM logs</w:t>
      </w:r>
      <w:r w:rsidRPr="00FA5294">
        <w:t>.</w:t>
      </w:r>
    </w:p>
    <w:p w14:paraId="12CB362B" w14:textId="77777777" w:rsidR="00FA5294" w:rsidRPr="00FA5294" w:rsidRDefault="00FA5294" w:rsidP="00FA5294">
      <w:pPr>
        <w:numPr>
          <w:ilvl w:val="0"/>
          <w:numId w:val="8"/>
        </w:numPr>
      </w:pPr>
      <w:r w:rsidRPr="00FA5294">
        <w:rPr>
          <w:b/>
          <w:bCs/>
        </w:rPr>
        <w:t>Regular Review:</w:t>
      </w:r>
      <w:r w:rsidRPr="00FA5294">
        <w:t xml:space="preserve"> All policies are reviewed at least annually, or when significant changes occur in technology or regulations.</w:t>
      </w:r>
    </w:p>
    <w:p w14:paraId="1640D3F4" w14:textId="77777777" w:rsidR="00FA5294" w:rsidRDefault="00FA5294" w:rsidP="00FA5294">
      <w:pPr>
        <w:rPr>
          <w:b/>
          <w:bCs/>
        </w:rPr>
      </w:pPr>
    </w:p>
    <w:p w14:paraId="18E9BA55" w14:textId="79D5B2FF" w:rsidR="00FA5294" w:rsidRPr="00FA5294" w:rsidRDefault="00FA5294" w:rsidP="00FA5294">
      <w:pPr>
        <w:rPr>
          <w:b/>
          <w:bCs/>
        </w:rPr>
      </w:pPr>
      <w:r w:rsidRPr="00FA5294">
        <w:rPr>
          <w:b/>
          <w:bCs/>
        </w:rPr>
        <w:lastRenderedPageBreak/>
        <w:t xml:space="preserve">2.3. </w:t>
      </w:r>
      <w:proofErr w:type="gramStart"/>
      <w:r w:rsidRPr="00FA5294">
        <w:rPr>
          <w:b/>
          <w:bCs/>
        </w:rPr>
        <w:t>The Detailed</w:t>
      </w:r>
      <w:proofErr w:type="gramEnd"/>
      <w:r w:rsidRPr="00FA5294">
        <w:rPr>
          <w:b/>
          <w:bCs/>
        </w:rPr>
        <w:t xml:space="preserve"> Compliance and Audit Plan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2494"/>
        <w:gridCol w:w="2232"/>
        <w:gridCol w:w="3375"/>
      </w:tblGrid>
      <w:tr w:rsidR="00FA5294" w:rsidRPr="00FA5294" w14:paraId="764D5B3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E16E2" w14:textId="77777777" w:rsidR="00FA5294" w:rsidRPr="00FA5294" w:rsidRDefault="00FA5294" w:rsidP="00FA5294">
            <w:r w:rsidRPr="00FA5294">
              <w:t>Quarter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0CB4C" w14:textId="77777777" w:rsidR="00FA5294" w:rsidRPr="00FA5294" w:rsidRDefault="00FA5294" w:rsidP="00FA5294">
            <w:r w:rsidRPr="00FA5294">
              <w:t>Key Activities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3EB5D" w14:textId="77777777" w:rsidR="00FA5294" w:rsidRPr="00FA5294" w:rsidRDefault="00FA5294" w:rsidP="00FA5294">
            <w:r w:rsidRPr="00FA5294">
              <w:t>Responsible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936EF" w14:textId="77777777" w:rsidR="00FA5294" w:rsidRPr="00FA5294" w:rsidRDefault="00FA5294" w:rsidP="00FA5294">
            <w:r w:rsidRPr="00FA5294">
              <w:t>Expected Outcomes</w:t>
            </w:r>
          </w:p>
        </w:tc>
      </w:tr>
      <w:tr w:rsidR="00FA5294" w:rsidRPr="00FA5294" w14:paraId="5B7A839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B2535C" w14:textId="77777777" w:rsidR="00FA5294" w:rsidRPr="00FA5294" w:rsidRDefault="00FA5294" w:rsidP="00FA5294">
            <w:r w:rsidRPr="00FA5294">
              <w:rPr>
                <w:b/>
                <w:bCs/>
              </w:rPr>
              <w:t>Q3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4B163" w14:textId="77777777" w:rsidR="00FA5294" w:rsidRPr="00FA5294" w:rsidRDefault="00FA5294" w:rsidP="00FA5294">
            <w:r w:rsidRPr="00FA5294">
              <w:rPr>
                <w:b/>
                <w:bCs/>
              </w:rPr>
              <w:t>Focus:</w:t>
            </w:r>
            <w:r w:rsidRPr="00FA5294">
              <w:t xml:space="preserve"> Internal ISMS audit and policy review.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5E8F3" w14:textId="77777777" w:rsidR="00FA5294" w:rsidRPr="00FA5294" w:rsidRDefault="00FA5294" w:rsidP="00FA5294">
            <w:r w:rsidRPr="00FA5294">
              <w:t>Compliance &amp; Risk Team.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67EC7" w14:textId="77777777" w:rsidR="00FA5294" w:rsidRPr="00FA5294" w:rsidRDefault="00FA5294" w:rsidP="00FA5294">
            <w:r w:rsidRPr="00FA5294">
              <w:t>An audit report identifying gaps between current procedures and company policies, along with a corrective action plan.</w:t>
            </w:r>
          </w:p>
        </w:tc>
      </w:tr>
      <w:tr w:rsidR="00FA5294" w:rsidRPr="00FA5294" w14:paraId="13B77BA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1715E5" w14:textId="77777777" w:rsidR="00FA5294" w:rsidRPr="00FA5294" w:rsidRDefault="00FA5294" w:rsidP="00FA5294">
            <w:r w:rsidRPr="00FA5294">
              <w:rPr>
                <w:b/>
                <w:bCs/>
              </w:rPr>
              <w:t>Q4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AFA418" w14:textId="77777777" w:rsidR="00FA5294" w:rsidRPr="00FA5294" w:rsidRDefault="00FA5294" w:rsidP="00FA5294">
            <w:r w:rsidRPr="00FA5294">
              <w:rPr>
                <w:b/>
                <w:bCs/>
              </w:rPr>
              <w:t>Focus:</w:t>
            </w:r>
            <w:r w:rsidRPr="00FA5294">
              <w:t xml:space="preserve"> Human awareness testing and vendor risk assessment.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70582" w14:textId="77777777" w:rsidR="00FA5294" w:rsidRPr="00FA5294" w:rsidRDefault="00FA5294" w:rsidP="00FA5294">
            <w:r w:rsidRPr="00FA5294">
              <w:t>Security Team, Risk Management.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B2F6F" w14:textId="77777777" w:rsidR="00FA5294" w:rsidRPr="00FA5294" w:rsidRDefault="00FA5294" w:rsidP="00FA5294">
            <w:r w:rsidRPr="00FA5294">
              <w:t>A report detailing the phishing click-through rate, and an updated list of risks from external vendors and partners.</w:t>
            </w:r>
          </w:p>
        </w:tc>
      </w:tr>
      <w:tr w:rsidR="00FA5294" w:rsidRPr="00FA5294" w14:paraId="5DD90F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0B18F" w14:textId="77777777" w:rsidR="00FA5294" w:rsidRPr="00FA5294" w:rsidRDefault="00FA5294" w:rsidP="00FA5294">
            <w:r w:rsidRPr="00FA5294">
              <w:rPr>
                <w:b/>
                <w:bCs/>
              </w:rPr>
              <w:t>Q1 2026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86B46" w14:textId="77777777" w:rsidR="00FA5294" w:rsidRPr="00FA5294" w:rsidRDefault="00FA5294" w:rsidP="00FA5294">
            <w:r w:rsidRPr="00FA5294">
              <w:rPr>
                <w:b/>
                <w:bCs/>
              </w:rPr>
              <w:t>Focus:</w:t>
            </w:r>
            <w:r w:rsidRPr="00FA5294">
              <w:t xml:space="preserve"> Penetration test follow-up and vulnerability remediation audit.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862B4" w14:textId="77777777" w:rsidR="00FA5294" w:rsidRPr="00FA5294" w:rsidRDefault="00FA5294" w:rsidP="00FA5294">
            <w:r w:rsidRPr="00FA5294">
              <w:t>IT Team, Security Team.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F6596" w14:textId="77777777" w:rsidR="00FA5294" w:rsidRPr="00FA5294" w:rsidRDefault="00FA5294" w:rsidP="00FA5294">
            <w:r w:rsidRPr="00FA5294">
              <w:t>A report confirming that all security vulnerabilities discovered during the penetration test have been fully remediated.</w:t>
            </w:r>
          </w:p>
        </w:tc>
      </w:tr>
      <w:tr w:rsidR="00FA5294" w:rsidRPr="00FA5294" w14:paraId="4DA3E7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CAE59" w14:textId="77777777" w:rsidR="00FA5294" w:rsidRPr="00FA5294" w:rsidRDefault="00FA5294" w:rsidP="00FA5294">
            <w:r w:rsidRPr="00FA5294">
              <w:rPr>
                <w:b/>
                <w:bCs/>
              </w:rPr>
              <w:t>Q2 2026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298112" w14:textId="77777777" w:rsidR="00FA5294" w:rsidRPr="00FA5294" w:rsidRDefault="00FA5294" w:rsidP="00FA5294">
            <w:r w:rsidRPr="00FA5294">
              <w:rPr>
                <w:b/>
                <w:bCs/>
              </w:rPr>
              <w:t>Focus:</w:t>
            </w:r>
            <w:r w:rsidRPr="00FA5294">
              <w:t xml:space="preserve"> Full compliance audit (PCI &amp; GDPR) and final report generation.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96961" w14:textId="77777777" w:rsidR="00FA5294" w:rsidRPr="00FA5294" w:rsidRDefault="00FA5294" w:rsidP="00FA5294">
            <w:r w:rsidRPr="00FA5294">
              <w:t>All Stakeholders (led by Compliance Team).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C7FE9" w14:textId="77777777" w:rsidR="00FA5294" w:rsidRPr="00FA5294" w:rsidRDefault="00FA5294" w:rsidP="00FA5294">
            <w:r w:rsidRPr="00FA5294">
              <w:t>A comprehensive report on compliance status to ensure the company is ready for external audits and avoids fines.</w:t>
            </w:r>
          </w:p>
        </w:tc>
      </w:tr>
    </w:tbl>
    <w:p w14:paraId="5E341849" w14:textId="77777777" w:rsidR="00DF247E" w:rsidRPr="00FA5294" w:rsidRDefault="00DF247E" w:rsidP="00FA5294"/>
    <w:sectPr w:rsidR="00DF247E" w:rsidRPr="00FA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0D4"/>
    <w:multiLevelType w:val="multilevel"/>
    <w:tmpl w:val="D2C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5B57"/>
    <w:multiLevelType w:val="multilevel"/>
    <w:tmpl w:val="AED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B6EA9"/>
    <w:multiLevelType w:val="multilevel"/>
    <w:tmpl w:val="25C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85D1C"/>
    <w:multiLevelType w:val="multilevel"/>
    <w:tmpl w:val="FF78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15596"/>
    <w:multiLevelType w:val="multilevel"/>
    <w:tmpl w:val="5292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90E64"/>
    <w:multiLevelType w:val="multilevel"/>
    <w:tmpl w:val="04C2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45B89"/>
    <w:multiLevelType w:val="multilevel"/>
    <w:tmpl w:val="B176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F3575"/>
    <w:multiLevelType w:val="multilevel"/>
    <w:tmpl w:val="565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D2CEB"/>
    <w:multiLevelType w:val="multilevel"/>
    <w:tmpl w:val="FF10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D5E82"/>
    <w:multiLevelType w:val="multilevel"/>
    <w:tmpl w:val="F06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C5291"/>
    <w:multiLevelType w:val="multilevel"/>
    <w:tmpl w:val="8E2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64489"/>
    <w:multiLevelType w:val="multilevel"/>
    <w:tmpl w:val="244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07ED4"/>
    <w:multiLevelType w:val="multilevel"/>
    <w:tmpl w:val="659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133266">
    <w:abstractNumId w:val="2"/>
  </w:num>
  <w:num w:numId="2" w16cid:durableId="1585601540">
    <w:abstractNumId w:val="4"/>
  </w:num>
  <w:num w:numId="3" w16cid:durableId="1767388274">
    <w:abstractNumId w:val="1"/>
  </w:num>
  <w:num w:numId="4" w16cid:durableId="29454133">
    <w:abstractNumId w:val="8"/>
  </w:num>
  <w:num w:numId="5" w16cid:durableId="655643191">
    <w:abstractNumId w:val="0"/>
  </w:num>
  <w:num w:numId="6" w16cid:durableId="135027583">
    <w:abstractNumId w:val="6"/>
  </w:num>
  <w:num w:numId="7" w16cid:durableId="520555943">
    <w:abstractNumId w:val="9"/>
  </w:num>
  <w:num w:numId="8" w16cid:durableId="1370649295">
    <w:abstractNumId w:val="10"/>
  </w:num>
  <w:num w:numId="9" w16cid:durableId="1079668886">
    <w:abstractNumId w:val="5"/>
  </w:num>
  <w:num w:numId="10" w16cid:durableId="1176192454">
    <w:abstractNumId w:val="3"/>
  </w:num>
  <w:num w:numId="11" w16cid:durableId="2029868421">
    <w:abstractNumId w:val="11"/>
  </w:num>
  <w:num w:numId="12" w16cid:durableId="8026531">
    <w:abstractNumId w:val="7"/>
  </w:num>
  <w:num w:numId="13" w16cid:durableId="16016391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7E"/>
    <w:rsid w:val="000559E1"/>
    <w:rsid w:val="000739E8"/>
    <w:rsid w:val="0066098A"/>
    <w:rsid w:val="00734590"/>
    <w:rsid w:val="00DF247E"/>
    <w:rsid w:val="00F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D4C2"/>
  <w15:chartTrackingRefBased/>
  <w15:docId w15:val="{743A4F9B-FB7D-425E-81C6-12994F5F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Hussein Saeed</dc:creator>
  <cp:keywords/>
  <dc:description/>
  <cp:lastModifiedBy>Mostafa Essam Abdullah Shehata</cp:lastModifiedBy>
  <cp:revision>2</cp:revision>
  <dcterms:created xsi:type="dcterms:W3CDTF">2025-08-23T00:42:00Z</dcterms:created>
  <dcterms:modified xsi:type="dcterms:W3CDTF">2025-08-25T22:39:00Z</dcterms:modified>
</cp:coreProperties>
</file>