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E03DB7" w:rsidRPr="00734877">
        <w:rPr>
          <w:rFonts w:ascii="Times New Roman" w:hAnsi="Times New Roman" w:cs="Times New Roman"/>
          <w:highlight w:val="yellow"/>
        </w:rPr>
        <w:t>[Lines 107-108 [[[1 para above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 190-191[[right above Model Training]]).</w:t>
      </w:r>
      <w:r w:rsidR="002629F5">
        <w:rPr>
          <w:rFonts w:ascii="Times New Roman" w:hAnsi="Times New Roman" w:cs="Times New Roman"/>
        </w:rPr>
        <w:t xml:space="preserve"> We have also further expanded our discussion of the models we selected </w:t>
      </w:r>
      <w:r w:rsidR="00915D46">
        <w:rPr>
          <w:rFonts w:ascii="Times New Roman" w:hAnsi="Times New Roman" w:cs="Times New Roman"/>
        </w:rPr>
        <w:t>[</w:t>
      </w:r>
      <w:r w:rsidR="00915D46">
        <w:rPr>
          <w:rFonts w:ascii="Times New Roman" w:hAnsi="Times New Roman" w:cs="Times New Roman"/>
          <w:highlight w:val="yellow"/>
        </w:rPr>
        <w:t>Lines 205-208</w:t>
      </w:r>
      <w:r w:rsidR="002629F5" w:rsidRPr="00690E1F">
        <w:rPr>
          <w:rFonts w:ascii="Times New Roman" w:hAnsi="Times New Roman" w:cs="Times New Roman"/>
          <w:highlight w:val="yellow"/>
        </w:rPr>
        <w:t>].</w:t>
      </w:r>
      <w:r w:rsidR="002629F5">
        <w:rPr>
          <w:rFonts w:ascii="Times New Roman" w:hAnsi="Times New Roman" w:cs="Times New Roman"/>
        </w:rPr>
        <w:t xml:space="preserve"> We have elected to avoid extra detail on the individual networks we’ve chosen, as their characteristics are well</w:t>
      </w:r>
      <w:r w:rsidR="00A40DC1">
        <w:rPr>
          <w:rFonts w:ascii="Times New Roman" w:hAnsi="Times New Roman" w:cs="Times New Roman"/>
        </w:rPr>
        <w:t xml:space="preserve"> </w:t>
      </w:r>
      <w:r w:rsidR="002629F5">
        <w:rPr>
          <w:rFonts w:ascii="Times New Roman" w:hAnsi="Times New Roman" w:cs="Times New Roman"/>
        </w:rPr>
        <w:t xml:space="preserve">documented in the literature. As these models are well known, those with prior knowledge will not require this discussion and those without will find it difficult to understand in the condensed form with which we would be required to present it. We believe better resources are available for discussion of these aspects and 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 177</w:t>
      </w:r>
      <w:r w:rsidR="00915D46">
        <w:rPr>
          <w:rFonts w:ascii="Times New Roman" w:hAnsi="Times New Roman" w:cs="Times New Roman"/>
          <w:highlight w:val="yellow"/>
        </w:rPr>
        <w:t>; Line 206</w:t>
      </w:r>
      <w:r w:rsidR="00690E1F" w:rsidRPr="00690E1F">
        <w:rPr>
          <w:rFonts w:ascii="Times New Roman" w:hAnsi="Times New Roman" w:cs="Times New Roman"/>
          <w:highlight w:val="yellow"/>
        </w:rPr>
        <w:t>) [[[Weinstein paper (7) in CNN para]]]</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 xml:space="preserve">REPLY: </w:t>
      </w:r>
      <w:r w:rsidR="00952470">
        <w:rPr>
          <w:rFonts w:ascii="Times New Roman" w:hAnsi="Times New Roman" w:cs="Times New Roman"/>
        </w:rPr>
        <w:t xml:space="preserve">We have prepared further discussion of the results of our model </w:t>
      </w:r>
      <w:r w:rsidR="00952470" w:rsidRPr="00952470">
        <w:rPr>
          <w:rFonts w:ascii="Times New Roman" w:hAnsi="Times New Roman" w:cs="Times New Roman"/>
          <w:highlight w:val="yellow"/>
        </w:rPr>
        <w:t>[[LINES</w:t>
      </w:r>
      <w:r w:rsidR="00952470" w:rsidRPr="00952470">
        <w:rPr>
          <w:rFonts w:ascii="Times New Roman" w:hAnsi="Times New Roman" w:cs="Times New Roman"/>
        </w:rPr>
        <w:t>]] b</w:t>
      </w:r>
      <w:r w:rsidR="00952470">
        <w:rPr>
          <w:rFonts w:ascii="Times New Roman" w:hAnsi="Times New Roman" w:cs="Times New Roman"/>
        </w:rPr>
        <w:t xml:space="preserve">ut, given that we are applying popular and well-tested pre-trained models, we have elected to avoid the specifics of the models in question as they will not meaningfully inform most readers. For those with greater technical knowledge of neural networks, we have provided citations that provide the information suggested in a much more detailed form than we could resent here </w:t>
      </w:r>
      <w:r w:rsidR="00952470" w:rsidRPr="00952470">
        <w:rPr>
          <w:rFonts w:ascii="Times New Roman" w:hAnsi="Times New Roman" w:cs="Times New Roman"/>
          <w:highlight w:val="yellow"/>
        </w:rPr>
        <w:t>[[LINES]].</w:t>
      </w:r>
      <w:r w:rsidR="00D77E4E">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D342BF">
        <w:rPr>
          <w:rFonts w:ascii="Times New Roman" w:hAnsi="Times New Roman" w:cs="Times New Roman"/>
          <w:highlight w:val="yellow"/>
        </w:rPr>
        <w:t>confusion matrix</w:t>
      </w:r>
      <w:r w:rsidRPr="002C5B34">
        <w:rPr>
          <w:rFonts w:ascii="Times New Roman" w:hAnsi="Times New Roman" w:cs="Times New Roman"/>
        </w:rPr>
        <w:t xml:space="preserve"> </w:t>
      </w:r>
      <w:r w:rsidRPr="00A25912">
        <w:rPr>
          <w:rFonts w:ascii="Times New Roman" w:hAnsi="Times New Roman" w:cs="Times New Roman"/>
          <w:highlight w:val="yellow"/>
        </w:rPr>
        <w:t>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r w:rsidR="00952470">
        <w:rPr>
          <w:rFonts w:ascii="Times New Roman" w:hAnsi="Times New Roman" w:cs="Times New Roman"/>
        </w:rPr>
        <w:t xml:space="preserve"> As stated, we implemented a weighted sampler to avoid this issue, as we do have very unbalanced classes </w:t>
      </w:r>
      <w:r w:rsidR="00952470" w:rsidRPr="00952470">
        <w:rPr>
          <w:rFonts w:ascii="Times New Roman" w:hAnsi="Times New Roman" w:cs="Times New Roman"/>
          <w:highlight w:val="yellow"/>
        </w:rPr>
        <w:t>[[</w:t>
      </w:r>
      <w:r w:rsidR="00915D46">
        <w:rPr>
          <w:rFonts w:ascii="Times New Roman" w:hAnsi="Times New Roman" w:cs="Times New Roman"/>
          <w:highlight w:val="yellow"/>
        </w:rPr>
        <w:t>Line 227</w:t>
      </w:r>
      <w:r w:rsidR="00952470">
        <w:rPr>
          <w:rFonts w:ascii="Times New Roman" w:hAnsi="Times New Roman" w:cs="Times New Roman"/>
        </w:rPr>
        <w:t xml:space="preserve">]]. We describe how we are first interested in maximizing precision as we expect that there will be a human observer as a final stage to verify the observations. As a second consideration, we also want to maximize recall, however this is somewhat less important as false positives can be thrown out by the </w:t>
      </w:r>
      <w:proofErr w:type="gramStart"/>
      <w:r w:rsidR="00952470">
        <w:rPr>
          <w:rFonts w:ascii="Times New Roman" w:hAnsi="Times New Roman" w:cs="Times New Roman"/>
        </w:rPr>
        <w:t>observer</w:t>
      </w:r>
      <w:proofErr w:type="gramEnd"/>
      <w:r w:rsidR="00952470">
        <w:rPr>
          <w:rFonts w:ascii="Times New Roman" w:hAnsi="Times New Roman" w:cs="Times New Roman"/>
        </w:rPr>
        <w:t xml:space="preserve"> but false negatives cannot. As suggested, we include the F1-scores for our models but with describe how the model </w:t>
      </w:r>
      <w:r w:rsidR="00952470">
        <w:rPr>
          <w:rFonts w:ascii="Times New Roman" w:hAnsi="Times New Roman" w:cs="Times New Roman"/>
        </w:rPr>
        <w:lastRenderedPageBreak/>
        <w:t>with the highest F1-score may not be the best model for this purpose if there is another model that produces a higher precision with a manageably good recall rate. [[</w:t>
      </w:r>
      <w:r w:rsidR="00952470" w:rsidRPr="00952470">
        <w:rPr>
          <w:rFonts w:ascii="Times New Roman" w:hAnsi="Times New Roman" w:cs="Times New Roman"/>
          <w:highlight w:val="yellow"/>
        </w:rPr>
        <w:t>[</w:t>
      </w:r>
      <w:proofErr w:type="gramStart"/>
      <w:r w:rsidR="00952470" w:rsidRPr="00952470">
        <w:rPr>
          <w:rFonts w:ascii="Times New Roman" w:hAnsi="Times New Roman" w:cs="Times New Roman"/>
          <w:highlight w:val="yellow"/>
        </w:rPr>
        <w:t>LINE</w:t>
      </w:r>
      <w:r w:rsidR="00952470">
        <w:rPr>
          <w:rFonts w:ascii="Times New Roman" w:hAnsi="Times New Roman" w:cs="Times New Roman"/>
        </w:rPr>
        <w:t xml:space="preserve"> ]</w:t>
      </w:r>
      <w:proofErr w:type="gramEnd"/>
      <w:r w:rsidR="00952470">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As ResNet18 and the other models used in this paper are available pre-trained on </w:t>
      </w:r>
      <w:r w:rsidR="00D342BF">
        <w:rPr>
          <w:rFonts w:ascii="Times New Roman" w:hAnsi="Times New Roman" w:cs="Times New Roman"/>
        </w:rPr>
        <w:br/>
        <w:t>ImageNet (and we implemented them as such) we elected to omit this detail as it is readily available in the literature that introduces these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 xml:space="preserve">ResNet-32,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ResNeXT</w:t>
      </w:r>
      <w:r w:rsidR="00095B7B">
        <w:rPr>
          <w:rFonts w:ascii="Times New Roman" w:hAnsi="Times New Roman" w:cs="Times New Roman"/>
        </w:rPr>
        <w:t>-101</w:t>
      </w:r>
      <w:r w:rsidR="00D342BF">
        <w:rPr>
          <w:rFonts w:ascii="Times New Roman" w:hAnsi="Times New Roman" w:cs="Times New Roman"/>
        </w:rPr>
        <w:t xml:space="preserve"> (</w:t>
      </w:r>
      <w:r w:rsidR="00580C8A">
        <w:rPr>
          <w:rFonts w:ascii="Times New Roman" w:hAnsi="Times New Roman" w:cs="Times New Roman"/>
          <w:highlight w:val="yellow"/>
        </w:rPr>
        <w:t>Lines 160-162</w:t>
      </w:r>
      <w:r w:rsidR="00D342BF" w:rsidRPr="00D342BF">
        <w:rPr>
          <w:rFonts w:ascii="Times New Roman" w:hAnsi="Times New Roman" w:cs="Times New Roman"/>
          <w:highlight w:val="yellow"/>
        </w:rPr>
        <w:t>)</w:t>
      </w:r>
      <w:r w:rsidR="00D342BF">
        <w:rPr>
          <w:rFonts w:ascii="Times New Roman" w:hAnsi="Times New Roman" w:cs="Times New Roman"/>
        </w:rPr>
        <w:t xml:space="preserve"> and trained and validated the model using </w:t>
      </w:r>
      <w:r w:rsidR="00580C8A">
        <w:rPr>
          <w:rFonts w:ascii="Times New Roman" w:hAnsi="Times New Roman" w:cs="Times New Roman"/>
        </w:rPr>
        <w:t>each</w:t>
      </w:r>
      <w:r w:rsidR="00D342BF">
        <w:rPr>
          <w:rFonts w:ascii="Times New Roman" w:hAnsi="Times New Roman" w:cs="Times New Roman"/>
        </w:rPr>
        <w:t xml:space="preserve">. We </w:t>
      </w:r>
      <w:r w:rsidR="00C83C2E">
        <w:rPr>
          <w:rFonts w:ascii="Times New Roman" w:hAnsi="Times New Roman" w:cs="Times New Roman"/>
        </w:rPr>
        <w:t>compare model results and describe differences in training success and validation</w:t>
      </w:r>
      <w:r w:rsidR="00D342BF">
        <w:rPr>
          <w:rFonts w:ascii="Times New Roman" w:hAnsi="Times New Roman" w:cs="Times New Roman"/>
        </w:rPr>
        <w:t xml:space="preserve"> (</w:t>
      </w:r>
      <w:r w:rsidR="00C83C2E">
        <w:rPr>
          <w:rFonts w:ascii="Times New Roman" w:hAnsi="Times New Roman" w:cs="Times New Roman"/>
          <w:highlight w:val="yellow"/>
        </w:rPr>
        <w:t xml:space="preserve">Lines 242-243 (Top of Res), </w:t>
      </w:r>
      <w:r w:rsidR="00565A8C">
        <w:rPr>
          <w:rFonts w:ascii="Times New Roman" w:hAnsi="Times New Roman" w:cs="Times New Roman"/>
          <w:highlight w:val="yellow"/>
        </w:rPr>
        <w:t>Add plots etc.)</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r w:rsidR="00095B7B">
        <w:rPr>
          <w:rFonts w:ascii="Times New Roman" w:hAnsi="Times New Roman" w:cs="Times New Roman"/>
        </w:rPr>
        <w:t xml:space="preserve"> For each of our model architectures, we have tested learning rates </w:t>
      </w:r>
      <w:r w:rsidR="00095B7B" w:rsidRPr="00095B7B">
        <w:rPr>
          <w:rFonts w:ascii="Times New Roman" w:hAnsi="Times New Roman" w:cs="Times New Roman"/>
          <w:highlight w:val="yellow"/>
        </w:rPr>
        <w:t>at</w:t>
      </w:r>
      <w:r w:rsidR="0052026B">
        <w:rPr>
          <w:rFonts w:ascii="Times New Roman" w:hAnsi="Times New Roman" w:cs="Times New Roman"/>
          <w:highlight w:val="yellow"/>
        </w:rPr>
        <w:t xml:space="preserve"> 0.0009 (our best LR from the previous iteration),</w:t>
      </w:r>
      <w:r w:rsidR="00095B7B" w:rsidRPr="00095B7B">
        <w:rPr>
          <w:rFonts w:ascii="Times New Roman" w:hAnsi="Times New Roman" w:cs="Times New Roman"/>
          <w:highlight w:val="yellow"/>
        </w:rPr>
        <w:t xml:space="preserve"> 0.001, 0.01, 0.1, and 0.2</w:t>
      </w:r>
      <w:r w:rsidR="00095B7B">
        <w:rPr>
          <w:rFonts w:ascii="Times New Roman" w:hAnsi="Times New Roman" w:cs="Times New Roman"/>
        </w:rPr>
        <w:t xml:space="preserve"> and present the results in a table (</w:t>
      </w:r>
      <w:r w:rsidR="00095B7B" w:rsidRPr="00095B7B">
        <w:rPr>
          <w:rFonts w:ascii="Times New Roman" w:hAnsi="Times New Roman" w:cs="Times New Roman"/>
          <w:highlight w:val="yellow"/>
        </w:rPr>
        <w:t>LINES</w:t>
      </w:r>
      <w:r w:rsidR="00095B7B" w:rsidRPr="00095B7B">
        <w:rPr>
          <w:rFonts w:ascii="Times New Roman" w:hAnsi="Times New Roman" w:cs="Times New Roman"/>
        </w:rPr>
        <w:t>).</w:t>
      </w:r>
      <w:r w:rsidR="00D77E4E">
        <w:rPr>
          <w:rFonts w:ascii="Times New Roman" w:hAnsi="Times New Roman" w:cs="Times New Roman"/>
        </w:rPr>
        <w:t xml:space="preserve"> We also describe this in more detail, especially for a lay reader (Lines 229-235 </w:t>
      </w:r>
      <w:r w:rsidR="00D77E4E" w:rsidRPr="00D77E4E">
        <w:rPr>
          <w:rFonts w:ascii="Times New Roman" w:hAnsi="Times New Roman" w:cs="Times New Roman"/>
          <w:highlight w:val="yellow"/>
        </w:rPr>
        <w:t>END of METHO</w:t>
      </w:r>
      <w:r w:rsidR="00D77E4E">
        <w:rPr>
          <w:rFonts w:ascii="Times New Roman" w:hAnsi="Times New Roman" w:cs="Times New Roman"/>
        </w:rPr>
        <w:t>)</w:t>
      </w:r>
      <w:r w:rsidR="00095B7B" w:rsidRPr="00095B7B">
        <w:rPr>
          <w:rFonts w:ascii="Times New Roman" w:hAnsi="Times New Roman" w:cs="Times New Roman"/>
        </w:rPr>
        <w:t xml:space="preserve"> W</w:t>
      </w:r>
      <w:r w:rsidR="00095B7B">
        <w:rPr>
          <w:rFonts w:ascii="Times New Roman" w:hAnsi="Times New Roman" w:cs="Times New Roman"/>
        </w:rPr>
        <w:t>e prepared a confusion matrix and table of F-1 scores (</w:t>
      </w:r>
      <w:r w:rsidR="00095B7B" w:rsidRPr="00095B7B">
        <w:rPr>
          <w:rFonts w:ascii="Times New Roman" w:hAnsi="Times New Roman" w:cs="Times New Roman"/>
          <w:highlight w:val="yellow"/>
        </w:rPr>
        <w:t>LINES).</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of aerial imagery, which is the element which solves the major problem outlined in this paper.</w:t>
      </w:r>
      <w:r w:rsidR="0052026B">
        <w:rPr>
          <w:rFonts w:ascii="Times New Roman" w:hAnsi="Times New Roman" w:cs="Times New Roman"/>
          <w:color w:val="000000"/>
        </w:rPr>
        <w:br/>
        <w:t xml:space="preserve">          </w:t>
      </w:r>
      <w:proofErr w:type="gramStart"/>
      <w:r w:rsidR="0052026B">
        <w:rPr>
          <w:rFonts w:ascii="Times New Roman" w:hAnsi="Times New Roman" w:cs="Times New Roman"/>
          <w:color w:val="000000"/>
        </w:rPr>
        <w:t xml:space="preserve">   </w:t>
      </w:r>
      <w:r w:rsidR="00565A8C">
        <w:rPr>
          <w:rFonts w:ascii="Times New Roman" w:hAnsi="Times New Roman" w:cs="Times New Roman"/>
          <w:color w:val="000000"/>
        </w:rPr>
        <w:t>(</w:t>
      </w:r>
      <w:proofErr w:type="gramEnd"/>
      <w:r w:rsidR="0052026B" w:rsidRPr="0052026B">
        <w:rPr>
          <w:rFonts w:ascii="Times New Roman" w:hAnsi="Times New Roman" w:cs="Times New Roman"/>
          <w:color w:val="000000"/>
          <w:highlight w:val="yellow"/>
        </w:rPr>
        <w:t>Line</w:t>
      </w:r>
      <w:r w:rsidR="00565A8C">
        <w:rPr>
          <w:rFonts w:ascii="Times New Roman" w:hAnsi="Times New Roman" w:cs="Times New Roman"/>
          <w:color w:val="000000"/>
          <w:highlight w:val="yellow"/>
        </w:rPr>
        <w:t xml:space="preserve"> 4)</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write.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w:t>
      </w:r>
      <w:r w:rsidRPr="002C5B34">
        <w:rPr>
          <w:rFonts w:ascii="Times New Roman" w:hAnsi="Times New Roman" w:cs="Times New Roman"/>
          <w:color w:val="000000"/>
        </w:rPr>
        <w:lastRenderedPageBreak/>
        <w:t>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REPLY: We agree with the reviewer’s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 this may become possible but would require a much larger training set. (</w:t>
      </w:r>
      <w:r w:rsidRPr="007C141A">
        <w:rPr>
          <w:rFonts w:ascii="Times New Roman" w:hAnsi="Times New Roman" w:cs="Times New Roman"/>
          <w:color w:val="000000"/>
          <w:highlight w:val="yellow"/>
        </w:rPr>
        <w:t>Lines 275-277</w:t>
      </w:r>
      <w:r>
        <w:rPr>
          <w:rFonts w:ascii="Times New Roman" w:hAnsi="Times New Roman" w:cs="Times New Roman"/>
          <w:color w:val="000000"/>
          <w:highlight w:val="yellow"/>
        </w:rPr>
        <w:t xml:space="preserve"> Disco para 2</w:t>
      </w:r>
      <w:r w:rsidRPr="007C141A">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7C141A" w:rsidRDefault="007C141A" w:rsidP="00EB2BE6">
      <w:pPr>
        <w:rPr>
          <w:rFonts w:ascii="Times New Roman" w:hAnsi="Times New Roman" w:cs="Times New Roman"/>
          <w:color w:val="000000"/>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(Lines 256-260) [[Disco 1</w:t>
      </w:r>
      <w:r w:rsidRPr="007C141A">
        <w:rPr>
          <w:rFonts w:ascii="Times New Roman" w:hAnsi="Times New Roman" w:cs="Times New Roman"/>
          <w:color w:val="000000"/>
          <w:highlight w:val="yellow"/>
          <w:vertAlign w:val="superscript"/>
        </w:rPr>
        <w:t>st</w:t>
      </w:r>
      <w:r w:rsidRPr="007C141A">
        <w:rPr>
          <w:rFonts w:ascii="Times New Roman" w:hAnsi="Times New Roman" w:cs="Times New Roman"/>
          <w:color w:val="000000"/>
          <w:highlight w:val="yellow"/>
        </w:rPr>
        <w:t xml:space="preserve"> para]]</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EB2BE6" w:rsidRPr="002C5B34" w:rsidRDefault="00EB2BE6" w:rsidP="00756645">
      <w:pPr>
        <w:ind w:firstLine="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feasibility test and acknowledge that environmental conditions </w:t>
      </w:r>
      <w:r w:rsidR="00756645">
        <w:rPr>
          <w:rFonts w:ascii="Times New Roman" w:hAnsi="Times New Roman" w:cs="Times New Roman"/>
          <w:color w:val="000000"/>
        </w:rPr>
        <w:br/>
        <w:t xml:space="preserve">             will limit success at times, though this is equally the case for aerial and ship surveys (</w:t>
      </w:r>
      <w:r w:rsidR="00756645" w:rsidRPr="00756645">
        <w:rPr>
          <w:rFonts w:ascii="Times New Roman" w:hAnsi="Times New Roman" w:cs="Times New Roman"/>
          <w:color w:val="000000"/>
          <w:highlight w:val="yellow"/>
        </w:rPr>
        <w:t>Lines 279-284 Disco para 3</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Lines 282-283</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highlight w:val="yellow"/>
        </w:rPr>
        <w:t xml:space="preserve"> [[cyberinfrastructure]]</w:t>
      </w:r>
      <w:r w:rsidR="00A25912">
        <w:rPr>
          <w:rFonts w:ascii="Times New Roman" w:hAnsi="Times New Roman" w:cs="Times New Roman"/>
          <w:color w:val="000000"/>
        </w:rPr>
        <w:t xml:space="preserve">, but we include further discussion on Lines </w:t>
      </w:r>
      <w:r w:rsidR="00A25912" w:rsidRPr="00A25912">
        <w:rPr>
          <w:rFonts w:ascii="Times New Roman" w:hAnsi="Times New Roman" w:cs="Times New Roman"/>
          <w:color w:val="000000"/>
          <w:highlight w:val="yellow"/>
        </w:rPr>
        <w:t>289-294.</w:t>
      </w:r>
      <w:r w:rsidR="0052026B">
        <w:rPr>
          <w:rFonts w:ascii="Times New Roman" w:hAnsi="Times New Roman" w:cs="Times New Roman"/>
          <w:color w:val="000000"/>
          <w:highlight w:val="yellow"/>
        </w:rPr>
        <w:t xml:space="preserve"> INCLUDE SUPP IMAGE OF BOATS FROM VALDES</w:t>
      </w:r>
      <w:r w:rsidRPr="002C5B34">
        <w:rPr>
          <w:rFonts w:ascii="Times New Roman" w:hAnsi="Times New Roman" w:cs="Times New Roman"/>
          <w:color w:val="000000"/>
        </w:rPr>
        <w:br/>
      </w:r>
      <w:r w:rsidRPr="002C5B34">
        <w:rPr>
          <w:rFonts w:ascii="Times New Roman" w:hAnsi="Times New Roman" w:cs="Times New Roman"/>
          <w:color w:val="000000"/>
        </w:rPr>
        <w:b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w:t>
      </w:r>
      <w:r w:rsidR="0052026B">
        <w:rPr>
          <w:rFonts w:ascii="Times New Roman" w:hAnsi="Times New Roman" w:cs="Times New Roman"/>
          <w:color w:val="000000"/>
        </w:rPr>
        <w:t xml:space="preserve">appreciate this catch and </w:t>
      </w:r>
      <w:r w:rsidRPr="002C5B34">
        <w:rPr>
          <w:rFonts w:ascii="Times New Roman" w:hAnsi="Times New Roman" w:cs="Times New Roman"/>
          <w:color w:val="000000"/>
        </w:rPr>
        <w:t xml:space="preserve">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319</w:t>
      </w:r>
      <w:r w:rsidR="00A25912">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b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w:t>
      </w:r>
      <w:r w:rsidRPr="002C5B34">
        <w:rPr>
          <w:rFonts w:ascii="Times New Roman" w:hAnsi="Times New Roman" w:cs="Times New Roman"/>
          <w:color w:val="000000"/>
        </w:rPr>
        <w:lastRenderedPageBreak/>
        <w:t xml:space="preserve">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[[[[This seems unnecessary….]]]</w:t>
      </w:r>
      <w:r w:rsidRPr="002C5B34">
        <w:rPr>
          <w:rFonts w:ascii="Times New Roman" w:hAnsi="Times New Roman" w:cs="Times New Roman"/>
          <w:color w:val="000000"/>
        </w:rPr>
        <w:br/>
      </w:r>
      <w:r w:rsidRPr="002C5B34">
        <w:rPr>
          <w:rFonts w:ascii="Times New Roman" w:hAnsi="Times New Roman" w:cs="Times New Roman"/>
          <w:color w:val="000000"/>
        </w:rPr>
        <w:b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147</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At the suggestion of another reviewer we changed the validation stage to incorporate 10-fold rather than 4-fold validation and have added language to improve the clarity. [[</w:t>
      </w:r>
      <w:r w:rsidR="0052026B" w:rsidRPr="0052026B">
        <w:rPr>
          <w:rFonts w:ascii="Times New Roman" w:hAnsi="Times New Roman" w:cs="Times New Roman"/>
          <w:color w:val="000000"/>
          <w:highlight w:val="yellow"/>
        </w:rPr>
        <w:t>LINES]]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 examples on </w:t>
      </w:r>
      <w:r w:rsidR="00F12C90" w:rsidRPr="00F12C90">
        <w:rPr>
          <w:rFonts w:ascii="Times New Roman" w:hAnsi="Times New Roman" w:cs="Times New Roman"/>
          <w:color w:val="000000"/>
          <w:highlight w:val="yellow"/>
        </w:rPr>
        <w:t>Line 207.</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Line 233)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r w:rsidRPr="0052026B">
        <w:rPr>
          <w:rFonts w:ascii="Times New Roman" w:hAnsi="Times New Roman" w:cs="Times New Roman"/>
          <w:color w:val="000000"/>
          <w:highlight w:val="yellow"/>
        </w:rPr>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Following the suggestions of another reviewer, we have implemented several different model architectures with which to compare our original model </w:t>
      </w:r>
      <w:r w:rsidR="00580C8A">
        <w:rPr>
          <w:rFonts w:ascii="Times New Roman" w:hAnsi="Times New Roman" w:cs="Times New Roman"/>
          <w:color w:val="000000"/>
        </w:rPr>
        <w:t>(</w:t>
      </w:r>
      <w:r w:rsidR="00580C8A" w:rsidRPr="00580C8A">
        <w:rPr>
          <w:rFonts w:ascii="Times New Roman" w:hAnsi="Times New Roman" w:cs="Times New Roman"/>
          <w:color w:val="000000"/>
          <w:highlight w:val="yellow"/>
        </w:rPr>
        <w:t>Lines 160-162</w:t>
      </w:r>
      <w:r w:rsidR="00580C8A">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C17786" w:rsidRDefault="002C5B34" w:rsidP="00C17786">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w:t>
      </w:r>
      <w:r w:rsidR="00C17786">
        <w:rPr>
          <w:rFonts w:ascii="Times New Roman" w:hAnsi="Times New Roman" w:cs="Times New Roman"/>
          <w:color w:val="000000"/>
        </w:rPr>
        <w:t xml:space="preserve">We have provided some further discussion on sea-state limitations </w:t>
      </w:r>
      <w:r w:rsidR="00C17786" w:rsidRPr="00C17786">
        <w:rPr>
          <w:rFonts w:ascii="Times New Roman" w:hAnsi="Times New Roman" w:cs="Times New Roman"/>
          <w:color w:val="000000"/>
          <w:highlight w:val="yellow"/>
        </w:rPr>
        <w:t>(Lines 304-311</w:t>
      </w:r>
      <w:r w:rsidR="00C17786">
        <w:rPr>
          <w:rFonts w:ascii="Times New Roman" w:hAnsi="Times New Roman" w:cs="Times New Roman"/>
          <w:color w:val="000000"/>
        </w:rPr>
        <w:t xml:space="preserve">). It is </w:t>
      </w:r>
      <w:r w:rsidR="00C17786">
        <w:rPr>
          <w:rFonts w:ascii="Times New Roman" w:hAnsi="Times New Roman" w:cs="Times New Roman"/>
          <w:color w:val="000000"/>
        </w:rPr>
        <w:br/>
        <w:t>not possible to make a clear assessment of sea state given the imagery resolution, but we discuss how any image below Beaufort 4 should appear similar in quality.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lastRenderedPageBreak/>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84 near </w:t>
      </w:r>
      <w:proofErr w:type="spellStart"/>
      <w:r w:rsidR="001535C9" w:rsidRPr="001535C9">
        <w:rPr>
          <w:rFonts w:ascii="Times New Roman" w:hAnsi="Times New Roman" w:cs="Times New Roman"/>
          <w:color w:val="000000"/>
          <w:highlight w:val="yellow"/>
        </w:rPr>
        <w:t>fretwell</w:t>
      </w:r>
      <w:proofErr w:type="spellEnd"/>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t>
      </w:r>
      <w:r w:rsidR="001535C9" w:rsidRPr="00580C8A">
        <w:rPr>
          <w:rFonts w:ascii="Times New Roman" w:hAnsi="Times New Roman" w:cs="Times New Roman"/>
          <w:color w:val="000000"/>
        </w:rPr>
        <w:t>whale</w:t>
      </w:r>
      <w:r w:rsidR="00C17786">
        <w:rPr>
          <w:rFonts w:ascii="Times New Roman" w:hAnsi="Times New Roman" w:cs="Times New Roman"/>
          <w:color w:val="000000"/>
        </w:rPr>
        <w:t xml:space="preserve"> </w:t>
      </w:r>
      <w:r w:rsidR="00580C8A">
        <w:rPr>
          <w:rFonts w:ascii="Times New Roman" w:hAnsi="Times New Roman" w:cs="Times New Roman"/>
          <w:color w:val="000000"/>
          <w:highlight w:val="yellow"/>
        </w:rPr>
        <w:t>(Lines 287-290)</w:t>
      </w:r>
      <w:r w:rsidR="00C17786">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A great deal of detail may be outside of the scope of this paper, but we agree that this is an important consideration, especially for those new to satellite imagery and have added some clarifying language about the process of image collection and the current orbits of the commercial constellation. </w:t>
      </w:r>
      <w:r w:rsidR="00EA38D1">
        <w:rPr>
          <w:rFonts w:ascii="Times New Roman" w:hAnsi="Times New Roman" w:cs="Times New Roman"/>
          <w:color w:val="000000"/>
        </w:rPr>
        <w:t>We specifically address the question of high-latitude image collection which we agree can be challenging (Lines 281-284).</w:t>
      </w:r>
      <w:bookmarkStart w:id="0" w:name="_GoBack"/>
      <w:bookmarkEnd w:id="0"/>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REPLY: While the reviewer is correct that we have employed a common CNN, novelty is not a </w:t>
      </w:r>
      <w:r w:rsidRPr="002C5B34">
        <w:rPr>
          <w:rFonts w:ascii="Times New Roman" w:hAnsi="Times New Roman" w:cs="Times New Roman"/>
          <w:color w:val="000000"/>
        </w:rPr>
        <w:tab/>
        <w:t xml:space="preserve">criterion for publication in PLOS ONE and an off-the-shelf CNN improves the portability of this </w:t>
      </w:r>
      <w:r w:rsidRPr="002C5B34">
        <w:rPr>
          <w:rFonts w:ascii="Times New Roman" w:hAnsi="Times New Roman" w:cs="Times New Roman"/>
          <w:color w:val="000000"/>
        </w:rPr>
        <w:tab/>
        <w:t xml:space="preserve">method to new users who are more familiar with field-based studies than machine-learning </w:t>
      </w:r>
      <w:r w:rsidRPr="002C5B34">
        <w:rPr>
          <w:rFonts w:ascii="Times New Roman" w:hAnsi="Times New Roman" w:cs="Times New Roman"/>
          <w:color w:val="000000"/>
        </w:rPr>
        <w:tab/>
        <w:t>solutions.</w:t>
      </w:r>
      <w:r w:rsidR="00F35FF3">
        <w:rPr>
          <w:rFonts w:ascii="Times New Roman" w:hAnsi="Times New Roman" w:cs="Times New Roman"/>
          <w:color w:val="000000"/>
        </w:rPr>
        <w:t xml:space="preserve"> With this method, a potential user has a wealth of support available from other users and will be able to troubleshoot common problems. Complicating the process by creating a more bespoke approach will limit the utility and intelligibility of this method. We hope that our approach is accessible enough that those with minimal experience with machine learning could feel empowered to take our code and begin to deploy it for their own regions and species.</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t>ResNe</w:t>
      </w:r>
      <w:r w:rsidR="00F35FF3">
        <w:rPr>
          <w:rFonts w:ascii="Times New Roman" w:hAnsi="Times New Roman" w:cs="Times New Roman"/>
          <w:color w:val="000000"/>
        </w:rPr>
        <w:t>Xt</w:t>
      </w:r>
      <w:proofErr w:type="spellEnd"/>
      <w:r w:rsidR="00F35FF3">
        <w:rPr>
          <w:rFonts w:ascii="Times New Roman" w:hAnsi="Times New Roman" w:cs="Times New Roman"/>
          <w:color w:val="000000"/>
        </w:rPr>
        <w:t xml:space="preserve">, and another implementation of </w:t>
      </w:r>
      <w:proofErr w:type="spellStart"/>
      <w:r w:rsidR="00F35FF3">
        <w:rPr>
          <w:rFonts w:ascii="Times New Roman" w:hAnsi="Times New Roman" w:cs="Times New Roman"/>
          <w:color w:val="000000"/>
        </w:rPr>
        <w:t>ResNet</w:t>
      </w:r>
      <w:proofErr w:type="spellEnd"/>
      <w:r w:rsidR="00F35FF3">
        <w:rPr>
          <w:rFonts w:ascii="Times New Roman" w:hAnsi="Times New Roman" w:cs="Times New Roman"/>
          <w:color w:val="000000"/>
        </w:rPr>
        <w:t xml:space="preserve">, the </w:t>
      </w:r>
      <w:proofErr w:type="spellStart"/>
      <w:r w:rsidR="00F35FF3" w:rsidRPr="00F35FF3">
        <w:rPr>
          <w:rFonts w:ascii="Times New Roman" w:hAnsi="Times New Roman" w:cs="Times New Roman"/>
          <w:color w:val="000000"/>
          <w:highlight w:val="yellow"/>
        </w:rPr>
        <w:t>ResNet</w:t>
      </w:r>
      <w:proofErr w:type="spellEnd"/>
      <w:r w:rsidR="00F35FF3" w:rsidRPr="00F35FF3">
        <w:rPr>
          <w:rFonts w:ascii="Times New Roman" w:hAnsi="Times New Roman" w:cs="Times New Roman"/>
          <w:color w:val="000000"/>
          <w:highlight w:val="yellow"/>
        </w:rPr>
        <w:t>-##</w:t>
      </w:r>
      <w:r w:rsidR="00F35FF3">
        <w:rPr>
          <w:rFonts w:ascii="Times New Roman" w:hAnsi="Times New Roman" w:cs="Times New Roman"/>
          <w:color w:val="000000"/>
        </w:rPr>
        <w:t xml:space="preserve"> architecture.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1535C9"/>
    <w:rsid w:val="002629F5"/>
    <w:rsid w:val="00277640"/>
    <w:rsid w:val="002C5B34"/>
    <w:rsid w:val="003E3C09"/>
    <w:rsid w:val="00454A0E"/>
    <w:rsid w:val="0052026B"/>
    <w:rsid w:val="00565A8C"/>
    <w:rsid w:val="00580C8A"/>
    <w:rsid w:val="005E3581"/>
    <w:rsid w:val="00631C64"/>
    <w:rsid w:val="00690E1F"/>
    <w:rsid w:val="00734877"/>
    <w:rsid w:val="00756645"/>
    <w:rsid w:val="00757C06"/>
    <w:rsid w:val="007C141A"/>
    <w:rsid w:val="008D51AE"/>
    <w:rsid w:val="00915D46"/>
    <w:rsid w:val="00952470"/>
    <w:rsid w:val="00A25912"/>
    <w:rsid w:val="00A40DC1"/>
    <w:rsid w:val="00C17786"/>
    <w:rsid w:val="00C83C2E"/>
    <w:rsid w:val="00D2119D"/>
    <w:rsid w:val="00D253D1"/>
    <w:rsid w:val="00D342BF"/>
    <w:rsid w:val="00D77E4E"/>
    <w:rsid w:val="00DB4A3D"/>
    <w:rsid w:val="00E03DB7"/>
    <w:rsid w:val="00EA38D1"/>
    <w:rsid w:val="00EB2BE6"/>
    <w:rsid w:val="00F12C90"/>
    <w:rsid w:val="00F31A5D"/>
    <w:rsid w:val="00F35FF3"/>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C8F4"/>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TotalTime>
  <Pages>5</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7</cp:revision>
  <dcterms:created xsi:type="dcterms:W3CDTF">2019-04-07T23:39:00Z</dcterms:created>
  <dcterms:modified xsi:type="dcterms:W3CDTF">2019-05-07T17:02:00Z</dcterms:modified>
</cp:coreProperties>
</file>