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7E" w:rsidRDefault="00EF5B7E" w:rsidP="00EF5B7E">
      <w:pPr>
        <w:jc w:val="center"/>
        <w:rPr>
          <w:rFonts w:ascii="Times New Roman" w:hAnsi="Times New Roman" w:cs="Times New Roman"/>
          <w:u w:val="single"/>
        </w:rPr>
      </w:pPr>
      <w:r>
        <w:rPr>
          <w:noProof/>
        </w:rPr>
        <w:drawing>
          <wp:anchor distT="0" distB="0" distL="114300" distR="114300" simplePos="0" relativeHeight="251659264" behindDoc="0" locked="0" layoutInCell="1" allowOverlap="1" wp14:anchorId="6D06A9F3" wp14:editId="33B2CF1B">
            <wp:simplePos x="0" y="0"/>
            <wp:positionH relativeFrom="margin">
              <wp:align>center</wp:align>
            </wp:positionH>
            <wp:positionV relativeFrom="paragraph">
              <wp:posOffset>470</wp:posOffset>
            </wp:positionV>
            <wp:extent cx="3302635" cy="631190"/>
            <wp:effectExtent l="0" t="0" r="0" b="0"/>
            <wp:wrapSquare wrapText="bothSides"/>
            <wp:docPr id="1" name="Picture 1"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2635" cy="63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5B7E" w:rsidRDefault="00EF5B7E" w:rsidP="00EF5B7E">
      <w:pPr>
        <w:rPr>
          <w:rFonts w:ascii="Times New Roman" w:hAnsi="Times New Roman" w:cs="Times New Roman"/>
          <w:u w:val="single"/>
        </w:rPr>
      </w:pPr>
    </w:p>
    <w:p w:rsidR="00EF5B7E" w:rsidRDefault="00EF5B7E" w:rsidP="00EF5B7E">
      <w:pPr>
        <w:rPr>
          <w:rFonts w:ascii="Times New Roman" w:hAnsi="Times New Roman" w:cs="Times New Roman"/>
          <w:u w:val="single"/>
        </w:rPr>
      </w:pPr>
    </w:p>
    <w:p w:rsidR="00EF5B7E" w:rsidRPr="00CF1C97" w:rsidRDefault="00EF5B7E" w:rsidP="00EF5B7E">
      <w:pPr>
        <w:spacing w:line="276" w:lineRule="auto"/>
        <w:rPr>
          <w:rFonts w:ascii="Times New Roman" w:hAnsi="Times New Roman" w:cs="Times New Roman"/>
          <w:i/>
        </w:rPr>
      </w:pPr>
      <w:r w:rsidRPr="00CF1C97">
        <w:rPr>
          <w:rFonts w:ascii="Times New Roman" w:hAnsi="Times New Roman" w:cs="Times New Roman"/>
          <w:i/>
        </w:rPr>
        <w:t>Alex Borowicz</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sidR="009A4EF2">
        <w:rPr>
          <w:rFonts w:ascii="Times New Roman" w:hAnsi="Times New Roman" w:cs="Times New Roman"/>
        </w:rPr>
        <w:t>10</w:t>
      </w:r>
      <w:r>
        <w:rPr>
          <w:rFonts w:ascii="Times New Roman" w:hAnsi="Times New Roman" w:cs="Times New Roman"/>
        </w:rPr>
        <w:t xml:space="preserve"> </w:t>
      </w:r>
      <w:r w:rsidR="009A4EF2">
        <w:rPr>
          <w:rFonts w:ascii="Times New Roman" w:hAnsi="Times New Roman" w:cs="Times New Roman"/>
        </w:rPr>
        <w:t xml:space="preserve">July </w:t>
      </w:r>
      <w:r>
        <w:rPr>
          <w:rFonts w:ascii="Times New Roman" w:hAnsi="Times New Roman" w:cs="Times New Roman"/>
        </w:rPr>
        <w:t>2019</w:t>
      </w:r>
      <w:r w:rsidRPr="00CF1C97">
        <w:rPr>
          <w:rFonts w:ascii="Times New Roman" w:hAnsi="Times New Roman" w:cs="Times New Roman"/>
          <w:i/>
        </w:rPr>
        <w:br/>
        <w:t>Ecology &amp; Evolution Department</w:t>
      </w:r>
      <w:r w:rsidRPr="00CF1C97">
        <w:rPr>
          <w:rFonts w:ascii="Times New Roman" w:hAnsi="Times New Roman" w:cs="Times New Roman"/>
          <w:i/>
        </w:rPr>
        <w:br/>
        <w:t>Stony Brook University</w:t>
      </w:r>
      <w:r w:rsidRPr="00CF1C97">
        <w:rPr>
          <w:rFonts w:ascii="Times New Roman" w:hAnsi="Times New Roman" w:cs="Times New Roman"/>
          <w:i/>
        </w:rPr>
        <w:br/>
        <w:t>Stony Brook, NY 11794</w:t>
      </w:r>
    </w:p>
    <w:p w:rsidR="00EF5B7E" w:rsidRPr="008C0797" w:rsidRDefault="00EF5B7E" w:rsidP="00EF5B7E">
      <w:pPr>
        <w:spacing w:line="276" w:lineRule="auto"/>
        <w:rPr>
          <w:rFonts w:ascii="Times New Roman" w:hAnsi="Times New Roman" w:cs="Times New Roman"/>
        </w:rPr>
      </w:pPr>
      <w:r>
        <w:rPr>
          <w:rFonts w:ascii="Times New Roman" w:hAnsi="Times New Roman" w:cs="Times New Roman"/>
        </w:rPr>
        <w:t>Dr. Joerg Heber</w:t>
      </w:r>
      <w:r>
        <w:rPr>
          <w:rFonts w:ascii="Times New Roman" w:hAnsi="Times New Roman" w:cs="Times New Roman"/>
        </w:rPr>
        <w:br/>
        <w:t>Editor-in-Chief</w:t>
      </w:r>
      <w:r>
        <w:rPr>
          <w:rFonts w:ascii="Times New Roman" w:hAnsi="Times New Roman" w:cs="Times New Roman"/>
        </w:rPr>
        <w:br/>
      </w:r>
      <w:proofErr w:type="spellStart"/>
      <w:r>
        <w:rPr>
          <w:rFonts w:ascii="Times New Roman" w:hAnsi="Times New Roman" w:cs="Times New Roman"/>
          <w:i/>
        </w:rPr>
        <w:t>PLoS</w:t>
      </w:r>
      <w:proofErr w:type="spellEnd"/>
      <w:r>
        <w:rPr>
          <w:rFonts w:ascii="Times New Roman" w:hAnsi="Times New Roman" w:cs="Times New Roman"/>
          <w:i/>
        </w:rPr>
        <w:t xml:space="preserve"> ONE</w:t>
      </w:r>
    </w:p>
    <w:p w:rsidR="00EF5B7E" w:rsidRDefault="00EF5B7E" w:rsidP="00EF5B7E">
      <w:pPr>
        <w:spacing w:line="276" w:lineRule="auto"/>
        <w:rPr>
          <w:rFonts w:ascii="Times New Roman" w:hAnsi="Times New Roman" w:cs="Times New Roman"/>
        </w:rPr>
      </w:pPr>
      <w:r>
        <w:rPr>
          <w:rFonts w:ascii="Times New Roman" w:hAnsi="Times New Roman" w:cs="Times New Roman"/>
        </w:rPr>
        <w:t xml:space="preserve">Dear Dr. Heber, </w:t>
      </w:r>
    </w:p>
    <w:p w:rsidR="002755E2" w:rsidRDefault="00EF5B7E" w:rsidP="00EF5B7E">
      <w:pPr>
        <w:spacing w:line="276" w:lineRule="auto"/>
        <w:rPr>
          <w:rFonts w:ascii="Times New Roman" w:hAnsi="Times New Roman" w:cs="Times New Roman"/>
        </w:rPr>
      </w:pPr>
      <w:r>
        <w:rPr>
          <w:rFonts w:ascii="Times New Roman" w:hAnsi="Times New Roman" w:cs="Times New Roman"/>
        </w:rPr>
        <w:t>We are pleased to re-submit our manuscript, entitled “</w:t>
      </w:r>
      <w:r w:rsidRPr="0075092B">
        <w:rPr>
          <w:rFonts w:ascii="Times New Roman" w:hAnsi="Times New Roman" w:cs="Times New Roman"/>
        </w:rPr>
        <w:t>Aerial-trained deep learning networks for surveying cetaceans from satellite imagery</w:t>
      </w:r>
      <w:r>
        <w:rPr>
          <w:rFonts w:ascii="Times New Roman" w:hAnsi="Times New Roman" w:cs="Times New Roman"/>
        </w:rPr>
        <w:t>,”</w:t>
      </w:r>
      <w:r w:rsidR="002755E2">
        <w:rPr>
          <w:rFonts w:ascii="Times New Roman" w:hAnsi="Times New Roman" w:cs="Times New Roman"/>
        </w:rPr>
        <w:t xml:space="preserve"> with revisions suggested by Reviewer 4. In this version we have included several non-neural network approaches for comparison and have cleared up a confusing element identified by the Reviewer. We have further clarified our experimental approach to selecting a learning rate for our models</w:t>
      </w:r>
      <w:r w:rsidR="009269B2">
        <w:rPr>
          <w:rFonts w:ascii="Times New Roman" w:hAnsi="Times New Roman" w:cs="Times New Roman"/>
        </w:rPr>
        <w:t>, updated two figures, and added a supplement.</w:t>
      </w:r>
    </w:p>
    <w:p w:rsidR="009269B2" w:rsidRDefault="009269B2" w:rsidP="00EF5B7E">
      <w:pPr>
        <w:spacing w:line="276" w:lineRule="auto"/>
        <w:rPr>
          <w:rFonts w:ascii="Times New Roman" w:hAnsi="Times New Roman" w:cs="Times New Roman"/>
        </w:rPr>
      </w:pPr>
      <w:r>
        <w:rPr>
          <w:rFonts w:ascii="Times New Roman" w:hAnsi="Times New Roman" w:cs="Times New Roman"/>
        </w:rPr>
        <w:t xml:space="preserve">One of the Reviewer’s chief concerns is that, as a new application, this method must be compared to previous methods. We have added SVM approaches now which we hope will satisfy this concern. Importantly however, the field of marine </w:t>
      </w:r>
      <w:r w:rsidR="00612E62">
        <w:rPr>
          <w:rFonts w:ascii="Times New Roman" w:hAnsi="Times New Roman" w:cs="Times New Roman"/>
        </w:rPr>
        <w:t>mammal biology</w:t>
      </w:r>
      <w:r>
        <w:rPr>
          <w:rFonts w:ascii="Times New Roman" w:hAnsi="Times New Roman" w:cs="Times New Roman"/>
        </w:rPr>
        <w:t xml:space="preserve"> relies almost exclusively on visual field surveys</w:t>
      </w:r>
      <w:r w:rsidR="00612E62">
        <w:rPr>
          <w:rFonts w:ascii="Times New Roman" w:hAnsi="Times New Roman" w:cs="Times New Roman"/>
        </w:rPr>
        <w:t>.</w:t>
      </w:r>
      <w:r>
        <w:rPr>
          <w:rFonts w:ascii="Times New Roman" w:hAnsi="Times New Roman" w:cs="Times New Roman"/>
        </w:rPr>
        <w:t xml:space="preserve"> </w:t>
      </w:r>
      <w:r w:rsidR="00612E62">
        <w:rPr>
          <w:rFonts w:ascii="Times New Roman" w:hAnsi="Times New Roman" w:cs="Times New Roman"/>
        </w:rPr>
        <w:t>These</w:t>
      </w:r>
      <w:bookmarkStart w:id="0" w:name="_GoBack"/>
      <w:bookmarkEnd w:id="0"/>
      <w:r>
        <w:rPr>
          <w:rFonts w:ascii="Times New Roman" w:hAnsi="Times New Roman" w:cs="Times New Roman"/>
        </w:rPr>
        <w:t xml:space="preserve"> are not readily comparable to this method as they are conducted in transects and sample the surface population of individuals as opposed to this approach, which can detect individuals over a vast expanse of ocean. Moreover, we do not intend it as a replacement of these field surveys but rather a means of improving, augmenting, or supplementing them in a field with typically high-cost field work and limited funding. We have included extensive discussion of this in the Introduction and Discussion and hope that, combined with our inclusion of further classification methods, this will ameliorate any remaining concerns about the comparability of this method.</w:t>
      </w:r>
    </w:p>
    <w:p w:rsidR="009269B2" w:rsidRDefault="00EF5B7E" w:rsidP="00EF5B7E">
      <w:pPr>
        <w:spacing w:line="276" w:lineRule="auto"/>
        <w:rPr>
          <w:rFonts w:ascii="Times New Roman" w:hAnsi="Times New Roman" w:cs="Times New Roman"/>
        </w:rPr>
      </w:pPr>
      <w:r>
        <w:rPr>
          <w:rFonts w:ascii="Times New Roman" w:hAnsi="Times New Roman" w:cs="Times New Roman"/>
        </w:rPr>
        <w:t xml:space="preserve">We are grateful for </w:t>
      </w:r>
      <w:r w:rsidR="005B675E">
        <w:rPr>
          <w:rFonts w:ascii="Times New Roman" w:hAnsi="Times New Roman" w:cs="Times New Roman"/>
        </w:rPr>
        <w:t>the</w:t>
      </w:r>
      <w:r>
        <w:rPr>
          <w:rFonts w:ascii="Times New Roman" w:hAnsi="Times New Roman" w:cs="Times New Roman"/>
        </w:rPr>
        <w:t xml:space="preserve"> comments </w:t>
      </w:r>
      <w:r w:rsidR="005B675E">
        <w:rPr>
          <w:rFonts w:ascii="Times New Roman" w:hAnsi="Times New Roman" w:cs="Times New Roman"/>
        </w:rPr>
        <w:t xml:space="preserve">from Reviewer 4 </w:t>
      </w:r>
      <w:r>
        <w:rPr>
          <w:rFonts w:ascii="Times New Roman" w:hAnsi="Times New Roman" w:cs="Times New Roman"/>
        </w:rPr>
        <w:t xml:space="preserve">and believe this manuscript </w:t>
      </w:r>
      <w:r w:rsidR="009269B2">
        <w:rPr>
          <w:rFonts w:ascii="Times New Roman" w:hAnsi="Times New Roman" w:cs="Times New Roman"/>
        </w:rPr>
        <w:t>addresses all the remaining concerns.</w:t>
      </w:r>
    </w:p>
    <w:p w:rsidR="00EF5B7E" w:rsidRDefault="00EF5B7E" w:rsidP="00EF5B7E">
      <w:pPr>
        <w:spacing w:line="276" w:lineRule="auto"/>
        <w:rPr>
          <w:rFonts w:ascii="Times New Roman" w:hAnsi="Times New Roman" w:cs="Times New Roman"/>
        </w:rPr>
      </w:pPr>
      <w:r>
        <w:rPr>
          <w:rFonts w:ascii="Times New Roman" w:hAnsi="Times New Roman" w:cs="Times New Roman"/>
        </w:rPr>
        <w:t>The manuscript is now 2</w:t>
      </w:r>
      <w:r w:rsidR="009269B2">
        <w:rPr>
          <w:rFonts w:ascii="Times New Roman" w:hAnsi="Times New Roman" w:cs="Times New Roman"/>
        </w:rPr>
        <w:t>6</w:t>
      </w:r>
      <w:r>
        <w:rPr>
          <w:rFonts w:ascii="Times New Roman" w:hAnsi="Times New Roman" w:cs="Times New Roman"/>
        </w:rPr>
        <w:t xml:space="preserve"> pages in length, with 4</w:t>
      </w:r>
      <w:r w:rsidR="009269B2">
        <w:rPr>
          <w:rFonts w:ascii="Times New Roman" w:hAnsi="Times New Roman" w:cs="Times New Roman"/>
        </w:rPr>
        <w:t>907</w:t>
      </w:r>
      <w:r>
        <w:rPr>
          <w:rFonts w:ascii="Times New Roman" w:hAnsi="Times New Roman" w:cs="Times New Roman"/>
        </w:rPr>
        <w:t xml:space="preserve"> words of body text, </w:t>
      </w:r>
      <w:r w:rsidR="009269B2">
        <w:rPr>
          <w:rFonts w:ascii="Times New Roman" w:hAnsi="Times New Roman" w:cs="Times New Roman"/>
        </w:rPr>
        <w:t>185</w:t>
      </w:r>
      <w:r>
        <w:rPr>
          <w:rFonts w:ascii="Times New Roman" w:hAnsi="Times New Roman" w:cs="Times New Roman"/>
        </w:rPr>
        <w:t xml:space="preserve"> words of abstract, and includes 3 tables, 5 figures, and </w:t>
      </w:r>
      <w:r w:rsidR="009269B2">
        <w:rPr>
          <w:rFonts w:ascii="Times New Roman" w:hAnsi="Times New Roman" w:cs="Times New Roman"/>
        </w:rPr>
        <w:t>55</w:t>
      </w:r>
      <w:r>
        <w:rPr>
          <w:rFonts w:ascii="Times New Roman" w:hAnsi="Times New Roman" w:cs="Times New Roman"/>
        </w:rPr>
        <w:t xml:space="preserve"> cited references. We have submitted our figures to PACE and have uploaded the versions we have downloaded from PACE. All authors have approved this revised manuscript.</w:t>
      </w:r>
    </w:p>
    <w:p w:rsidR="00EF5B7E" w:rsidRDefault="00EF5B7E" w:rsidP="00EF5B7E">
      <w:pPr>
        <w:spacing w:line="276" w:lineRule="auto"/>
        <w:rPr>
          <w:rFonts w:ascii="Times New Roman" w:hAnsi="Times New Roman" w:cs="Times New Roman"/>
        </w:rPr>
      </w:pPr>
    </w:p>
    <w:p w:rsidR="00EF5B7E" w:rsidRDefault="00EF5B7E" w:rsidP="00EF5B7E">
      <w:pPr>
        <w:spacing w:line="276" w:lineRule="auto"/>
        <w:rPr>
          <w:rFonts w:ascii="Times New Roman" w:hAnsi="Times New Roman" w:cs="Times New Roman"/>
        </w:rPr>
      </w:pPr>
      <w:r>
        <w:rPr>
          <w:rFonts w:ascii="Times New Roman" w:hAnsi="Times New Roman" w:cs="Times New Roman"/>
        </w:rPr>
        <w:t>Sincerely,</w:t>
      </w:r>
    </w:p>
    <w:p w:rsidR="00EF5B7E" w:rsidRDefault="00EF5B7E" w:rsidP="00EF5B7E">
      <w:pPr>
        <w:spacing w:line="276" w:lineRule="auto"/>
        <w:rPr>
          <w:rFonts w:ascii="Times New Roman" w:hAnsi="Times New Roman" w:cs="Times New Roman"/>
        </w:rPr>
      </w:pPr>
    </w:p>
    <w:p w:rsidR="00AC4EFB" w:rsidRPr="009269B2" w:rsidRDefault="00EF5B7E" w:rsidP="009269B2">
      <w:pPr>
        <w:spacing w:line="276" w:lineRule="auto"/>
        <w:rPr>
          <w:rFonts w:ascii="Times New Roman" w:hAnsi="Times New Roman" w:cs="Times New Roman"/>
        </w:rPr>
      </w:pPr>
      <w:r>
        <w:rPr>
          <w:rFonts w:ascii="Times New Roman" w:hAnsi="Times New Roman" w:cs="Times New Roman"/>
        </w:rPr>
        <w:t>Alex Borowicz (for all authors)</w:t>
      </w:r>
    </w:p>
    <w:sectPr w:rsidR="00AC4EFB" w:rsidRPr="0092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7E"/>
    <w:rsid w:val="0007740A"/>
    <w:rsid w:val="002755E2"/>
    <w:rsid w:val="00372FEB"/>
    <w:rsid w:val="00454A0E"/>
    <w:rsid w:val="005B675E"/>
    <w:rsid w:val="00612E62"/>
    <w:rsid w:val="00757C06"/>
    <w:rsid w:val="008D51AE"/>
    <w:rsid w:val="009269B2"/>
    <w:rsid w:val="009A4EF2"/>
    <w:rsid w:val="00EF5B7E"/>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35EA"/>
  <w15:chartTrackingRefBased/>
  <w15:docId w15:val="{4E644B4C-B7F8-4AC7-85E7-72F9E06A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3</cp:revision>
  <dcterms:created xsi:type="dcterms:W3CDTF">2019-07-05T20:18:00Z</dcterms:created>
  <dcterms:modified xsi:type="dcterms:W3CDTF">2019-07-10T14:26:00Z</dcterms:modified>
</cp:coreProperties>
</file>