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Annual Report</w:t>
      </w:r>
    </w:p>
    <w:p>
      <w:pPr>
        <w:jc w:val="center"/>
      </w:pPr>
      <w:r>
        <w:rPr>
          <w:i/>
          <w:sz w:val="22"/>
        </w:rPr>
        <w:t>Annual review structure for highlights, performance, financial overview, initiatives, and outlook.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Owner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Version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Effective date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Status</w:t>
              <w:br/>
              <w:t>________________</w:t>
            </w:r>
          </w:p>
        </w:tc>
      </w:tr>
    </w:tbl>
    <w:p/>
    <w:p>
      <w:pPr>
        <w:pStyle w:val="Heading1"/>
      </w:pPr>
      <w:r>
        <w:t>Commercial Terms</w:t>
      </w:r>
    </w:p>
    <w:p>
      <w:r>
        <w:t>Use this section to adapt the annual report to your organization. Replace the guidance text with approved content.</w:t>
      </w:r>
    </w:p>
    <w:p>
      <w:pPr>
        <w:pStyle w:val="ListBullet"/>
      </w:pPr>
      <w:r>
        <w:t>Pricing basis</w:t>
      </w:r>
    </w:p>
    <w:p>
      <w:pPr>
        <w:pStyle w:val="ListBullet"/>
      </w:pPr>
      <w:r>
        <w:t>Payment schedule</w:t>
      </w:r>
    </w:p>
    <w:p>
      <w:pPr>
        <w:pStyle w:val="ListBullet"/>
      </w:pPr>
      <w:r>
        <w:t>Validity period</w:t>
      </w:r>
    </w:p>
    <w:p>
      <w:pPr>
        <w:pStyle w:val="ListBullet"/>
      </w:pPr>
      <w:r>
        <w:t>Acceptance</w:t>
      </w:r>
    </w:p>
    <w:p>
      <w:pPr>
        <w:pStyle w:val="Heading1"/>
      </w:pPr>
      <w:r>
        <w:t>Key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High / Medium / Low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Draft / Review / Approved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Complete this section with the specific information for the annual report.</w:t>
      </w:r>
    </w:p>
    <w:p>
      <w:pPr>
        <w:pStyle w:val="ListBullet"/>
      </w:pPr>
      <w:r>
        <w:t>Context</w:t>
      </w:r>
    </w:p>
    <w:p>
      <w:pPr>
        <w:pStyle w:val="ListBullet"/>
      </w:pPr>
      <w:r>
        <w:t>Opportunity</w:t>
      </w:r>
    </w:p>
    <w:p>
      <w:pPr>
        <w:pStyle w:val="ListBullet"/>
      </w:pPr>
      <w:r>
        <w:t>Proposed approach</w:t>
      </w:r>
    </w:p>
    <w:p>
      <w:pPr>
        <w:pStyle w:val="ListBullet"/>
      </w:pPr>
      <w:r>
        <w:t>Expected outcomes</w:t>
      </w:r>
    </w:p>
    <w:p>
      <w:pPr>
        <w:pStyle w:val="Heading1"/>
      </w:pPr>
      <w:r>
        <w:t>Notes &amp; Follow-up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IMKAN WorkDrive •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