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Risk Register</w:t>
      </w:r>
    </w:p>
    <w:p>
      <w:pPr>
        <w:jc w:val="center"/>
      </w:pPr>
      <w:r>
        <w:rPr>
          <w:i/>
          <w:sz w:val="22"/>
        </w:rPr>
        <w:t>Risk management document with impact, likelihood, mitigation, owner, and status.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Risk Review</w:t>
      </w:r>
    </w:p>
    <w:p>
      <w:r>
        <w:t>Use this section to adapt the risk register to your organization. Replace the guidance text with approved content.</w:t>
      </w:r>
    </w:p>
    <w:p>
      <w:pPr>
        <w:pStyle w:val="ListBullet"/>
      </w:pPr>
      <w:r>
        <w:t>Risk</w:t>
      </w:r>
    </w:p>
    <w:p>
      <w:pPr>
        <w:pStyle w:val="ListBullet"/>
      </w:pPr>
      <w:r>
        <w:t>Impact</w:t>
      </w:r>
    </w:p>
    <w:p>
      <w:pPr>
        <w:pStyle w:val="ListBullet"/>
      </w:pPr>
      <w:r>
        <w:t>Likelihood</w:t>
      </w:r>
    </w:p>
    <w:p>
      <w:pPr>
        <w:pStyle w:val="ListBullet"/>
      </w:pPr>
      <w:r>
        <w:t>Mitigation</w:t>
      </w:r>
    </w:p>
    <w:p>
      <w:pPr>
        <w:pStyle w:val="ListBullet"/>
      </w:pPr>
      <w:r>
        <w:t>Owner</w:t>
      </w:r>
    </w:p>
    <w:p>
      <w:pPr>
        <w:pStyle w:val="Heading1"/>
      </w:pPr>
      <w:r>
        <w:t>Key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High / Medium / 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Draft / Review / Approved</w:t>
            </w:r>
          </w:p>
        </w:tc>
      </w:tr>
    </w:tbl>
    <w:p/>
    <w:p>
      <w:pPr>
        <w:pStyle w:val="Heading1"/>
      </w:pPr>
      <w:r>
        <w:t>Procedure</w:t>
      </w:r>
    </w:p>
    <w:p>
      <w:r>
        <w:t>Complete this section with the specific information for the risk register.</w:t>
      </w:r>
    </w:p>
    <w:p>
      <w:pPr>
        <w:pStyle w:val="ListBullet"/>
      </w:pPr>
      <w:r>
        <w:t>Purpose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Procedure</w:t>
      </w:r>
    </w:p>
    <w:p>
      <w:pPr>
        <w:pStyle w:val="ListBullet"/>
      </w:pPr>
      <w:r>
        <w:t>Controls</w:t>
      </w:r>
    </w:p>
    <w:p>
      <w:pPr>
        <w:pStyle w:val="ListBullet"/>
      </w:pPr>
      <w:r>
        <w:t>Records</w:t>
      </w:r>
    </w:p>
    <w:p>
      <w:pPr>
        <w:pStyle w:val="Heading1"/>
      </w:pPr>
      <w: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Prepared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Approved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</w:tbl>
    <w:p/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