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15A49" w14:textId="10835316" w:rsidR="004F4B00" w:rsidRDefault="00AA2113" w:rsidP="00AA2113">
      <w:pPr>
        <w:pStyle w:val="Citationintense"/>
      </w:pPr>
      <w:r w:rsidRPr="00AA2113">
        <w:t>RAPPORT</w:t>
      </w:r>
    </w:p>
    <w:p w14:paraId="19171E87" w14:textId="26FAE8FA" w:rsidR="00AA2113" w:rsidRDefault="00AA2113" w:rsidP="00AA2113"/>
    <w:p w14:paraId="02C880B0" w14:textId="3D35228B" w:rsidR="00AA2113" w:rsidRPr="00EE317D" w:rsidRDefault="00373812" w:rsidP="00AA2113">
      <w:pPr>
        <w:rPr>
          <w:rStyle w:val="Rfrenceintense"/>
        </w:rPr>
      </w:pPr>
      <w:r w:rsidRPr="00EE317D">
        <w:rPr>
          <w:rStyle w:val="Rfrenceintense"/>
        </w:rPr>
        <w:t>Contexte</w:t>
      </w:r>
    </w:p>
    <w:p w14:paraId="3A7B0736" w14:textId="23A5673B" w:rsidR="00373812" w:rsidRDefault="00373812" w:rsidP="00781726">
      <w:pPr>
        <w:jc w:val="both"/>
      </w:pPr>
      <w:r>
        <w:t xml:space="preserve">Dans le milieu </w:t>
      </w:r>
      <w:r w:rsidR="00B63052">
        <w:t>administratif, il</w:t>
      </w:r>
      <w:r>
        <w:t xml:space="preserve"> y’a d’</w:t>
      </w:r>
      <w:r w:rsidR="00B63052">
        <w:t>innombrable</w:t>
      </w:r>
      <w:r>
        <w:t xml:space="preserve"> ressource</w:t>
      </w:r>
      <w:r w:rsidR="00B63052">
        <w:t>s</w:t>
      </w:r>
      <w:r>
        <w:t xml:space="preserve"> de </w:t>
      </w:r>
      <w:r w:rsidR="00B63052">
        <w:t>nécessité</w:t>
      </w:r>
      <w:r>
        <w:t xml:space="preserve"> pour les citoyens, chacun avec leurs </w:t>
      </w:r>
      <w:r w:rsidR="00B63052">
        <w:t xml:space="preserve">démarches spécifiques. Les pièces à fournir diffèrent d’un document à un autre. La diversité des organes de délivrance ne </w:t>
      </w:r>
      <w:r w:rsidR="00B20FFC">
        <w:t>rend</w:t>
      </w:r>
      <w:r w:rsidR="00B63052">
        <w:t xml:space="preserve"> pas la tâche facile </w:t>
      </w:r>
      <w:r w:rsidR="00B20FFC">
        <w:t>aux personnes</w:t>
      </w:r>
      <w:r w:rsidR="00B63052">
        <w:t xml:space="preserve"> dans le besoin des dits documents.</w:t>
      </w:r>
      <w:r w:rsidR="00B20FFC">
        <w:t xml:space="preserve"> Couramment pour faire un papier il faut échanger avec une à plusieurs personnes pour avoir une idée sur l’organe de délivrance, les pièces à fournir et le lieu de dépôt souvent en ligne ou en présentiel. Au regard de toutes ces traceries pour se faire établir un papier, nous avons jugé utile</w:t>
      </w:r>
      <w:r w:rsidR="00781726">
        <w:t xml:space="preserve"> de créer par un système RAG un assistant pour assister toutes personnes se trouvant dans de tel situations, à avoir des informations précises sur tout le processus pour l’obtention d’un quelconque papier.</w:t>
      </w:r>
    </w:p>
    <w:p w14:paraId="6F810655" w14:textId="43DCD654" w:rsidR="00781726" w:rsidRDefault="00781726" w:rsidP="00781726">
      <w:pPr>
        <w:jc w:val="both"/>
      </w:pPr>
    </w:p>
    <w:p w14:paraId="0A171A47" w14:textId="594DC6B3" w:rsidR="00781726" w:rsidRPr="00EE317D" w:rsidRDefault="00781726" w:rsidP="00781726">
      <w:pPr>
        <w:jc w:val="both"/>
        <w:rPr>
          <w:rStyle w:val="Rfrenceintense"/>
        </w:rPr>
      </w:pPr>
      <w:r w:rsidRPr="00EE317D">
        <w:rPr>
          <w:rStyle w:val="Rfrenceintense"/>
        </w:rPr>
        <w:t>Méthode</w:t>
      </w:r>
    </w:p>
    <w:p w14:paraId="17CCB193" w14:textId="4E11D714" w:rsidR="00781726" w:rsidRDefault="00293110" w:rsidP="00781726">
      <w:pPr>
        <w:jc w:val="both"/>
      </w:pPr>
      <w:r>
        <w:t>Pour mener à bien un tel projet, nous avons :</w:t>
      </w:r>
    </w:p>
    <w:p w14:paraId="1D74F528" w14:textId="26B00AC3" w:rsidR="00293110" w:rsidRDefault="00293110" w:rsidP="00293110">
      <w:pPr>
        <w:pStyle w:val="Paragraphedeliste"/>
        <w:numPr>
          <w:ilvl w:val="0"/>
          <w:numId w:val="2"/>
        </w:numPr>
        <w:jc w:val="both"/>
      </w:pPr>
      <w:r>
        <w:t xml:space="preserve">Collecté plus de 1000 ressources </w:t>
      </w:r>
      <w:proofErr w:type="spellStart"/>
      <w:r>
        <w:t>pdf</w:t>
      </w:r>
      <w:proofErr w:type="spellEnd"/>
      <w:r>
        <w:t>, html pour concevoir la base d’apprentissage</w:t>
      </w:r>
      <w:r w:rsidR="00DC295D">
        <w:t> ;</w:t>
      </w:r>
    </w:p>
    <w:p w14:paraId="6AC2F4EF" w14:textId="04DAD2B7" w:rsidR="00293110" w:rsidRDefault="004855A2" w:rsidP="00293110">
      <w:pPr>
        <w:pStyle w:val="Paragraphedeliste"/>
        <w:numPr>
          <w:ilvl w:val="0"/>
          <w:numId w:val="2"/>
        </w:numPr>
        <w:jc w:val="both"/>
      </w:pPr>
      <w:r>
        <w:t>Utilisé le m</w:t>
      </w:r>
      <w:r w:rsidRPr="004855A2">
        <w:t>odèle d'Embeddings</w:t>
      </w:r>
      <w:r>
        <w:t xml:space="preserve"> </w:t>
      </w:r>
      <w:r w:rsidRPr="004855A2">
        <w:rPr>
          <w:i/>
          <w:iCs/>
          <w:color w:val="4472C4" w:themeColor="accent1"/>
        </w:rPr>
        <w:t>paraphrase-multilingual-MiniLM-L12-v2</w:t>
      </w:r>
      <w:r w:rsidRPr="004855A2">
        <w:rPr>
          <w:color w:val="4472C4" w:themeColor="accent1"/>
        </w:rPr>
        <w:t xml:space="preserve"> </w:t>
      </w:r>
      <w:r>
        <w:t>pour la transformation du texte en vecteur numérique</w:t>
      </w:r>
      <w:r w:rsidR="00DC295D">
        <w:t> ;</w:t>
      </w:r>
    </w:p>
    <w:p w14:paraId="75CC04F7" w14:textId="2482E2B6" w:rsidR="004855A2" w:rsidRDefault="004855A2" w:rsidP="00293110">
      <w:pPr>
        <w:pStyle w:val="Paragraphedeliste"/>
        <w:numPr>
          <w:ilvl w:val="0"/>
          <w:numId w:val="2"/>
        </w:numPr>
        <w:jc w:val="both"/>
      </w:pPr>
      <w:r>
        <w:t xml:space="preserve">Utilisé </w:t>
      </w:r>
      <w:proofErr w:type="spellStart"/>
      <w:r w:rsidRPr="004A5990">
        <w:rPr>
          <w:i/>
          <w:iCs/>
          <w:color w:val="4472C4" w:themeColor="accent1"/>
        </w:rPr>
        <w:t>ChromaDB</w:t>
      </w:r>
      <w:proofErr w:type="spellEnd"/>
      <w:r w:rsidRPr="004A5990">
        <w:rPr>
          <w:color w:val="4472C4" w:themeColor="accent1"/>
        </w:rPr>
        <w:t xml:space="preserve"> </w:t>
      </w:r>
      <w:r>
        <w:t>comme solution de stockage et recherche vectorielle</w:t>
      </w:r>
      <w:r w:rsidR="00DC295D">
        <w:t> ;</w:t>
      </w:r>
    </w:p>
    <w:p w14:paraId="3CD0A6C9" w14:textId="53E2E15E" w:rsidR="004A5990" w:rsidRPr="00DC295D" w:rsidRDefault="004A5990" w:rsidP="00DC295D">
      <w:pPr>
        <w:pStyle w:val="Paragraphedeliste"/>
        <w:numPr>
          <w:ilvl w:val="0"/>
          <w:numId w:val="2"/>
        </w:numPr>
        <w:jc w:val="both"/>
      </w:pPr>
      <w:r>
        <w:t xml:space="preserve">Installé </w:t>
      </w:r>
      <w:r w:rsidRPr="004A5990">
        <w:rPr>
          <w:color w:val="4472C4" w:themeColor="accent1"/>
        </w:rPr>
        <w:t>mistral</w:t>
      </w:r>
      <w:r>
        <w:t xml:space="preserve"> en local et utilisé l’api </w:t>
      </w:r>
      <w:r w:rsidRPr="004A5990">
        <w:rPr>
          <w:i/>
          <w:iCs/>
          <w:color w:val="4472C4" w:themeColor="accent1"/>
        </w:rPr>
        <w:t>localhost :11434/api/</w:t>
      </w:r>
      <w:proofErr w:type="spellStart"/>
      <w:r w:rsidRPr="004A5990">
        <w:rPr>
          <w:i/>
          <w:iCs/>
          <w:color w:val="4472C4" w:themeColor="accent1"/>
        </w:rPr>
        <w:t>genrate</w:t>
      </w:r>
      <w:proofErr w:type="spellEnd"/>
      <w:r w:rsidR="00DC295D">
        <w:rPr>
          <w:i/>
          <w:iCs/>
          <w:color w:val="4472C4" w:themeColor="accent1"/>
        </w:rPr>
        <w:t> ;</w:t>
      </w:r>
    </w:p>
    <w:p w14:paraId="0350A60E" w14:textId="41ECC56A" w:rsidR="00DC295D" w:rsidRDefault="00DC295D" w:rsidP="00DC295D">
      <w:pPr>
        <w:jc w:val="both"/>
      </w:pPr>
      <w:r>
        <w:t>Pour la conception de cette solution RAG.</w:t>
      </w:r>
    </w:p>
    <w:p w14:paraId="7322DEE3" w14:textId="77996CCF" w:rsidR="00B75822" w:rsidRDefault="00DC295D" w:rsidP="00DC295D">
      <w:pPr>
        <w:jc w:val="both"/>
      </w:pPr>
      <w:r>
        <w:t xml:space="preserve">Pour prend en main ce modèle </w:t>
      </w:r>
      <w:proofErr w:type="spellStart"/>
      <w:r>
        <w:t>mvp</w:t>
      </w:r>
      <w:proofErr w:type="spellEnd"/>
      <w:r>
        <w:t xml:space="preserve"> de ce RAG pour le moment non déployé, il vous faudra </w:t>
      </w:r>
      <w:r w:rsidR="001A491C">
        <w:t xml:space="preserve">exécuter le script </w:t>
      </w:r>
      <w:r w:rsidR="00B75822" w:rsidRPr="001A491C">
        <w:rPr>
          <w:i/>
          <w:iCs/>
          <w:color w:val="4472C4" w:themeColor="accent1"/>
        </w:rPr>
        <w:t>run-cesi-rag.bat</w:t>
      </w:r>
      <w:r w:rsidR="001A491C">
        <w:t xml:space="preserve">. </w:t>
      </w:r>
    </w:p>
    <w:p w14:paraId="0C4FD0BC" w14:textId="30F5C133" w:rsidR="00507003" w:rsidRPr="00507003" w:rsidRDefault="00507003" w:rsidP="00DC295D">
      <w:pPr>
        <w:jc w:val="both"/>
        <w:rPr>
          <w:rStyle w:val="Rfrenceintense"/>
        </w:rPr>
      </w:pPr>
      <w:r w:rsidRPr="00507003">
        <w:rPr>
          <w:rStyle w:val="Rfrenceintense"/>
        </w:rPr>
        <w:t>Test</w:t>
      </w:r>
    </w:p>
    <w:p w14:paraId="5670DF43" w14:textId="66093744" w:rsidR="001A491C" w:rsidRPr="00507003" w:rsidRDefault="00507003" w:rsidP="00DC295D">
      <w:pPr>
        <w:jc w:val="both"/>
      </w:pPr>
      <w:r w:rsidRPr="00507003">
        <w:t xml:space="preserve"> Plusieurs tests sont </w:t>
      </w:r>
      <w:r>
        <w:t xml:space="preserve">effectués pour améliorer la précision des retours générés. Il faut noter que le rendue des réponses reste un problème que nous travaillons à corriger pour améliorer ce modèle </w:t>
      </w:r>
      <w:proofErr w:type="spellStart"/>
      <w:r>
        <w:t>mvp</w:t>
      </w:r>
      <w:proofErr w:type="spellEnd"/>
      <w:r>
        <w:t>.</w:t>
      </w:r>
    </w:p>
    <w:p w14:paraId="4F1E93D3" w14:textId="5B8D0FB5" w:rsidR="0004336F" w:rsidRPr="00EE317D" w:rsidRDefault="0004336F" w:rsidP="00DC295D">
      <w:pPr>
        <w:jc w:val="both"/>
        <w:rPr>
          <w:rStyle w:val="Rfrenceintense"/>
        </w:rPr>
      </w:pPr>
      <w:r w:rsidRPr="00EE317D">
        <w:rPr>
          <w:rStyle w:val="Rfrenceintense"/>
        </w:rPr>
        <w:t>Utilisation</w:t>
      </w:r>
    </w:p>
    <w:p w14:paraId="4DA0870B" w14:textId="64376EEF" w:rsidR="0004336F" w:rsidRPr="001A491C" w:rsidRDefault="0004336F" w:rsidP="00DC295D">
      <w:pPr>
        <w:jc w:val="both"/>
      </w:pPr>
      <w:r>
        <w:t xml:space="preserve">Utilisateur dispose d’un </w:t>
      </w:r>
      <w:proofErr w:type="spellStart"/>
      <w:r>
        <w:t>chatbot</w:t>
      </w:r>
      <w:proofErr w:type="spellEnd"/>
      <w:r>
        <w:t>, il peut lui poser tous ces questions d’administratif et avoir réponses pertinentes sur le sujet administratif d’intérêt.</w:t>
      </w:r>
    </w:p>
    <w:p w14:paraId="335E4D6C" w14:textId="01FA1C78" w:rsidR="00DC295D" w:rsidRPr="00FC26E5" w:rsidRDefault="00FC26E5" w:rsidP="00DC295D">
      <w:pPr>
        <w:jc w:val="both"/>
      </w:pPr>
      <w:r>
        <w:rPr>
          <w:color w:val="4472C4" w:themeColor="accent1"/>
        </w:rPr>
        <w:t xml:space="preserve"> </w:t>
      </w:r>
    </w:p>
    <w:sectPr w:rsidR="00DC295D" w:rsidRPr="00FC26E5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0D253" w14:textId="77777777" w:rsidR="003E0280" w:rsidRDefault="003E0280" w:rsidP="003033A4">
      <w:pPr>
        <w:spacing w:after="0" w:line="240" w:lineRule="auto"/>
      </w:pPr>
      <w:r>
        <w:separator/>
      </w:r>
    </w:p>
  </w:endnote>
  <w:endnote w:type="continuationSeparator" w:id="0">
    <w:p w14:paraId="28498D87" w14:textId="77777777" w:rsidR="003E0280" w:rsidRDefault="003E0280" w:rsidP="00303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1FAE4" w14:textId="77777777" w:rsidR="003E0280" w:rsidRDefault="003E0280" w:rsidP="003033A4">
      <w:pPr>
        <w:spacing w:after="0" w:line="240" w:lineRule="auto"/>
      </w:pPr>
      <w:r>
        <w:separator/>
      </w:r>
    </w:p>
  </w:footnote>
  <w:footnote w:type="continuationSeparator" w:id="0">
    <w:p w14:paraId="5BA27872" w14:textId="77777777" w:rsidR="003E0280" w:rsidRDefault="003E0280" w:rsidP="003033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AA128" w14:textId="7D98D0D8" w:rsidR="003033A4" w:rsidRPr="003033A4" w:rsidRDefault="00AA2113" w:rsidP="003033A4">
    <w:pPr>
      <w:pStyle w:val="En-tte"/>
      <w:rPr>
        <w:rFonts w:ascii="Abadi" w:hAnsi="Abadi"/>
        <w:color w:val="4472C4" w:themeColor="accent1"/>
      </w:rPr>
    </w:pPr>
    <w:r>
      <w:rPr>
        <w:rFonts w:ascii="Abadi" w:hAnsi="Abadi"/>
        <w:color w:val="4472C4" w:themeColor="accent1"/>
      </w:rPr>
      <w:t>RAPPORT</w:t>
    </w:r>
    <w:r>
      <w:rPr>
        <w:rFonts w:ascii="Abadi" w:hAnsi="Abadi"/>
        <w:color w:val="4472C4" w:themeColor="accent1"/>
      </w:rPr>
      <w:t xml:space="preserve"> </w:t>
    </w:r>
    <w:r>
      <w:rPr>
        <w:rFonts w:ascii="Abadi" w:hAnsi="Abadi"/>
        <w:color w:val="4472C4" w:themeColor="accent1"/>
      </w:rPr>
      <w:t>RAG</w:t>
    </w:r>
    <w:r>
      <w:rPr>
        <w:rFonts w:ascii="Abadi" w:hAnsi="Abadi"/>
        <w:color w:val="4472C4" w:themeColor="accent1"/>
      </w:rPr>
      <w:t xml:space="preserve"> </w:t>
    </w:r>
    <w:r>
      <w:rPr>
        <w:rFonts w:ascii="Abadi" w:hAnsi="Abadi"/>
        <w:color w:val="4472C4" w:themeColor="accent1"/>
      </w:rPr>
      <w:t>ASSISTANT</w:t>
    </w:r>
    <w:r>
      <w:rPr>
        <w:rFonts w:ascii="Abadi" w:hAnsi="Abadi"/>
        <w:noProof/>
        <w:color w:val="4472C4" w:themeColor="accent1"/>
      </w:rPr>
      <w:t xml:space="preserve"> </w:t>
    </w:r>
    <w:r w:rsidR="003033A4">
      <w:rPr>
        <w:rFonts w:ascii="Abadi" w:hAnsi="Abadi"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43B189" wp14:editId="6442DCEA">
              <wp:simplePos x="0" y="0"/>
              <wp:positionH relativeFrom="column">
                <wp:posOffset>5314950</wp:posOffset>
              </wp:positionH>
              <wp:positionV relativeFrom="paragraph">
                <wp:posOffset>-259080</wp:posOffset>
              </wp:positionV>
              <wp:extent cx="69850" cy="704850"/>
              <wp:effectExtent l="0" t="0" r="25400" b="0"/>
              <wp:wrapNone/>
              <wp:docPr id="1" name="Signe Moin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69850" cy="704850"/>
                      </a:xfrm>
                      <a:prstGeom prst="mathMinus">
                        <a:avLst/>
                      </a:prstGeom>
                      <a:solidFill>
                        <a:schemeClr val="accent1"/>
                      </a:solidFill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B69C4AE" id="Signe Moins 1" o:spid="_x0000_s1026" style="position:absolute;margin-left:418.5pt;margin-top:-20.4pt;width:5.5pt;height:55.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850,704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" path="m9259,269535r51332,l60591,435315r-51332,l9259,269535xe" fillcolor="#4472c4 [3204]" strokecolor="#4472c4 [3204]" strokeweight="1pt">
              <v:stroke joinstyle="miter"/>
              <v:path arrowok="t" o:connecttype="custom" o:connectlocs="9259,269535;60591,269535;60591,435315;9259,435315;9259,269535" o:connectangles="0,0,0,0,0"/>
            </v:shape>
          </w:pict>
        </mc:Fallback>
      </mc:AlternateContent>
    </w:r>
    <w:r w:rsidR="003033A4">
      <w:rPr>
        <w:rFonts w:ascii="Abadi" w:hAnsi="Abadi"/>
        <w:color w:val="4472C4" w:themeColor="accent1"/>
      </w:rPr>
      <w:t>ADMINISTRATI</w:t>
    </w:r>
    <w:r>
      <w:rPr>
        <w:rFonts w:ascii="Abadi" w:hAnsi="Abadi"/>
        <w:color w:val="4472C4" w:themeColor="accent1"/>
      </w:rPr>
      <w:t>F</w:t>
    </w:r>
    <w:r>
      <w:rPr>
        <w:rFonts w:ascii="Abadi" w:hAnsi="Abadi"/>
        <w:color w:val="4472C4" w:themeColor="accent1"/>
      </w:rPr>
      <w:tab/>
    </w:r>
    <w:r>
      <w:rPr>
        <w:rFonts w:ascii="Abadi" w:hAnsi="Abadi"/>
        <w:color w:val="4472C4" w:themeColor="accent1"/>
      </w:rPr>
      <w:tab/>
    </w:r>
    <w:r w:rsidRPr="003033A4">
      <w:rPr>
        <w:rFonts w:ascii="Abadi" w:hAnsi="Abadi"/>
        <w:color w:val="4472C4" w:themeColor="accent1"/>
      </w:rPr>
      <w:t>CSI</w:t>
    </w:r>
    <w:r>
      <w:rPr>
        <w:rFonts w:ascii="Abadi" w:hAnsi="Abadi"/>
        <w:color w:val="4472C4" w:themeColor="accent1"/>
      </w:rPr>
      <w:t>2019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B140DC"/>
    <w:multiLevelType w:val="hybridMultilevel"/>
    <w:tmpl w:val="2FBEEE48"/>
    <w:lvl w:ilvl="0" w:tplc="552846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FD346B"/>
    <w:multiLevelType w:val="multilevel"/>
    <w:tmpl w:val="FEB278F4"/>
    <w:styleLink w:val="Style1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3A4"/>
    <w:rsid w:val="0004336F"/>
    <w:rsid w:val="001A491C"/>
    <w:rsid w:val="00293110"/>
    <w:rsid w:val="00293227"/>
    <w:rsid w:val="003033A4"/>
    <w:rsid w:val="00373812"/>
    <w:rsid w:val="003E0280"/>
    <w:rsid w:val="004855A2"/>
    <w:rsid w:val="004A5990"/>
    <w:rsid w:val="004F4B00"/>
    <w:rsid w:val="00507003"/>
    <w:rsid w:val="00543EE2"/>
    <w:rsid w:val="005E3B95"/>
    <w:rsid w:val="00781726"/>
    <w:rsid w:val="00847BBC"/>
    <w:rsid w:val="008A3ADD"/>
    <w:rsid w:val="00AA2113"/>
    <w:rsid w:val="00B20FFC"/>
    <w:rsid w:val="00B63052"/>
    <w:rsid w:val="00B75822"/>
    <w:rsid w:val="00DC295D"/>
    <w:rsid w:val="00EE317D"/>
    <w:rsid w:val="00F709E6"/>
    <w:rsid w:val="00FC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B9BAEB"/>
  <w15:chartTrackingRefBased/>
  <w15:docId w15:val="{3DF6BF79-5C7C-4A4F-9C9D-ED17BC36C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numbering" w:customStyle="1" w:styleId="Style1">
    <w:name w:val="Style1"/>
    <w:uiPriority w:val="99"/>
    <w:rsid w:val="005E3B95"/>
    <w:pPr>
      <w:numPr>
        <w:numId w:val="1"/>
      </w:numPr>
    </w:pPr>
  </w:style>
  <w:style w:type="paragraph" w:styleId="En-tte">
    <w:name w:val="header"/>
    <w:basedOn w:val="Normal"/>
    <w:link w:val="En-tteCar"/>
    <w:uiPriority w:val="99"/>
    <w:unhideWhenUsed/>
    <w:rsid w:val="003033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033A4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3033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033A4"/>
    <w:rPr>
      <w:lang w:val="fr-FR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A211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A2113"/>
    <w:rPr>
      <w:i/>
      <w:iCs/>
      <w:color w:val="4472C4" w:themeColor="accent1"/>
      <w:lang w:val="fr-FR"/>
    </w:rPr>
  </w:style>
  <w:style w:type="paragraph" w:styleId="Paragraphedeliste">
    <w:name w:val="List Paragraph"/>
    <w:basedOn w:val="Normal"/>
    <w:uiPriority w:val="34"/>
    <w:qFormat/>
    <w:rsid w:val="00293110"/>
    <w:pPr>
      <w:ind w:left="720"/>
      <w:contextualSpacing/>
    </w:pPr>
  </w:style>
  <w:style w:type="character" w:styleId="Rfrenceintense">
    <w:name w:val="Intense Reference"/>
    <w:basedOn w:val="Policepardfaut"/>
    <w:uiPriority w:val="32"/>
    <w:qFormat/>
    <w:rsid w:val="00EE317D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37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1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Abdoulaye</dc:creator>
  <cp:keywords/>
  <dc:description/>
  <cp:lastModifiedBy>Abdoulaye</cp:lastModifiedBy>
  <cp:revision>7</cp:revision>
  <dcterms:created xsi:type="dcterms:W3CDTF">2025-11-05T21:14:00Z</dcterms:created>
  <dcterms:modified xsi:type="dcterms:W3CDTF">2025-11-05T22:40:00Z</dcterms:modified>
</cp:coreProperties>
</file>