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NAWAF SAUD ALSAEDI</w:t>
        <w:br/>
      </w:r>
    </w:p>
    <w:p>
      <w:r>
        <w:t>Technical Support Specialist</w:t>
      </w:r>
    </w:p>
    <w:p>
      <w:r>
        <w:t>Al Khobar, Saudi Arabia | +966 50 740 0657 | nawaf.alsaedi@outlook.com</w:t>
      </w:r>
    </w:p>
    <w:p>
      <w:r>
        <w:t>LinkedIn: https://www.linkedin.com/in/nawaf-techsupport</w:t>
      </w:r>
    </w:p>
    <w:p>
      <w:pPr>
        <w:pStyle w:val="Heading1"/>
      </w:pPr>
      <w:r>
        <w:t>Professional Summary</w:t>
      </w:r>
    </w:p>
    <w:p>
      <w:r>
        <w:t>Technical Support Specialist supporting enterprise users within the Saudi Aramco environment through Teleperformance. Experienced in high-volume service desk operations, providing technical support to approximately 50 users daily and contributing to over 7,000 support incidents while maintaining strict SLA requirements. Skilled in troubleshooting hardware, software, and network-related issues, delivering remote support, documenting incidents accurately, and providing professional technical assistance in both Arabic and English. Recognized for maintaining service quality in fast-paced enterprise environments and supporting both standard and VIP users.</w:t>
      </w:r>
    </w:p>
    <w:p>
      <w:pPr>
        <w:pStyle w:val="Heading1"/>
      </w:pPr>
      <w:r>
        <w:t>Professional Experience</w:t>
      </w:r>
    </w:p>
    <w:p>
      <w:r>
        <w:t>Technical Support Specialist | Teleperformance (Contracted to Saudi Aramco)</w:t>
        <w:br/>
        <w:t>August 2024 – Present</w:t>
      </w:r>
    </w:p>
    <w:p>
      <w:pPr>
        <w:pStyle w:val="ListBullet"/>
      </w:pPr>
      <w:r>
        <w:t>Provide first-line technical support to Saudi Aramco users, diagnosing and resolving hardware, software, and network-related issues.</w:t>
      </w:r>
    </w:p>
    <w:p>
      <w:pPr>
        <w:pStyle w:val="ListBullet"/>
      </w:pPr>
      <w:r>
        <w:t>Support approximately 50 users daily through phone and remote support channels while maintaining service quality and response targets.</w:t>
      </w:r>
    </w:p>
    <w:p>
      <w:pPr>
        <w:pStyle w:val="ListBullet"/>
      </w:pPr>
      <w:r>
        <w:t>Manage and document support requests through Remedy, contributing to more than 7,000 incidents handled within an enterprise support environment.</w:t>
      </w:r>
    </w:p>
    <w:p>
      <w:pPr>
        <w:pStyle w:val="ListBullet"/>
      </w:pPr>
      <w:r>
        <w:t>Deliver remote technical assistance using MSRA and Zoom to resolve user issues efficiently and minimize operational disruptions.</w:t>
      </w:r>
    </w:p>
    <w:p>
      <w:pPr>
        <w:pStyle w:val="ListBullet"/>
      </w:pPr>
      <w:r>
        <w:t>Troubleshoot operating system issues, application errors, account access problems, connectivity issues, and overall workstation performance.</w:t>
      </w:r>
    </w:p>
    <w:p>
      <w:pPr>
        <w:pStyle w:val="ListBullet"/>
      </w:pPr>
      <w:r>
        <w:t>Perform initial diagnosis, incident documentation, and escalation of unresolved issues to second-level support teams when required.</w:t>
      </w:r>
    </w:p>
    <w:p>
      <w:pPr>
        <w:pStyle w:val="ListBullet"/>
      </w:pPr>
      <w:r>
        <w:t>Support VIP and executive users while maintaining professionalism, confidentiality, and service excellence.</w:t>
      </w:r>
    </w:p>
    <w:p>
      <w:pPr>
        <w:pStyle w:val="ListBullet"/>
      </w:pPr>
      <w:r>
        <w:t>Maintain accurate technical records and documentation to support operational requirements and audit readiness.</w:t>
      </w:r>
    </w:p>
    <w:p>
      <w:pPr>
        <w:pStyle w:val="ListBullet"/>
      </w:pPr>
      <w:r>
        <w:t>Work within a strict SLA-driven environment where incidents are expected to be addressed and resolved within defined response targets.</w:t>
      </w:r>
    </w:p>
    <w:p>
      <w:pPr>
        <w:pStyle w:val="ListBullet"/>
      </w:pPr>
      <w:r>
        <w:t>Provide technical support in both Arabic and English, ensuring effective communication with a diverse user base.</w:t>
      </w:r>
    </w:p>
    <w:p>
      <w:pPr>
        <w:pStyle w:val="Heading1"/>
      </w:pPr>
      <w:r>
        <w:t>Certifications</w:t>
      </w:r>
    </w:p>
    <w:p>
      <w:r>
        <w:t>Microsoft Certified: Azure Fundamentals (AZ-900)</w:t>
      </w:r>
    </w:p>
    <w:p>
      <w:r>
        <w:t>HDI Customer Service Representative (HDI-CSR)</w:t>
      </w:r>
    </w:p>
    <w:p>
      <w:pPr>
        <w:pStyle w:val="Heading1"/>
      </w:pPr>
      <w:r>
        <w:t>Technical Skills</w:t>
      </w:r>
    </w:p>
    <w:p>
      <w:r>
        <w:t>End-User Support: Windows, macOS, Linux, Hardware Troubleshooting, Software Troubleshooting</w:t>
      </w:r>
    </w:p>
    <w:p>
      <w:r>
        <w:t>Service Desk Operations: Incident Management, Ticket Lifecycle Management, SLA Compliance, Technical Documentation, Remote User Support</w:t>
      </w:r>
    </w:p>
    <w:p>
      <w:r>
        <w:t>Tools &amp; Platforms: Remedy, MSRA, TeamViewer, Zoom, Microsoft Office</w:t>
      </w:r>
    </w:p>
    <w:p>
      <w:r>
        <w:t>Networking Fundamentals: TCP/IP, DNS, DHCP, VPN Connectivity</w:t>
      </w:r>
    </w:p>
    <w:p>
      <w:r>
        <w:t>Systems Administration Fundamentals: User Account Management, Backup &amp; Recovery, Basic Security Practices, Antivirus Management</w:t>
      </w:r>
    </w:p>
    <w:p>
      <w:pPr>
        <w:pStyle w:val="Heading1"/>
      </w:pPr>
      <w:r>
        <w:t>Education</w:t>
      </w:r>
    </w:p>
    <w:p>
      <w:r>
        <w:t>Bachelor's Degree in Information Technology</w:t>
        <w:br/>
        <w:t>Saudi Electronic University</w:t>
        <w:br/>
        <w:t>2024</w:t>
      </w:r>
    </w:p>
    <w:p>
      <w:pPr>
        <w:pStyle w:val="Heading1"/>
      </w:pPr>
      <w:r>
        <w:t>Languages</w:t>
      </w:r>
    </w:p>
    <w:p>
      <w:r>
        <w:t>Arabic — Native</w:t>
      </w:r>
    </w:p>
    <w:p>
      <w:r>
        <w:t>English —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