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18" w:rsidRPr="00FC53D0" w:rsidRDefault="002E366C" w:rsidP="00B46A4E">
      <w:pPr>
        <w:spacing w:line="120" w:lineRule="atLeast"/>
        <w:ind w:left="5664"/>
        <w:jc w:val="right"/>
        <w:rPr>
          <w:rFonts w:ascii="Arial" w:hAnsi="Arial" w:cs="Arial"/>
          <w:b/>
          <w:bCs/>
          <w:i/>
          <w:sz w:val="28"/>
          <w:szCs w:val="28"/>
        </w:rPr>
      </w:pPr>
      <w:bookmarkStart w:id="0" w:name="OLE_LINK21"/>
      <w:bookmarkStart w:id="1" w:name="OLE_LINK22"/>
      <w:r>
        <w:rPr>
          <w:rFonts w:ascii="Arial" w:hAnsi="Arial" w:cs="Arial"/>
          <w:b/>
          <w:bCs/>
          <w:i/>
          <w:sz w:val="28"/>
          <w:szCs w:val="28"/>
        </w:rPr>
        <w:t>Aymen Boughdiri</w:t>
      </w:r>
    </w:p>
    <w:p w:rsidR="000961EB" w:rsidRDefault="002E366C" w:rsidP="00860F96">
      <w:pPr>
        <w:spacing w:line="120" w:lineRule="atLeast"/>
        <w:ind w:left="5664"/>
        <w:jc w:val="right"/>
        <w:rPr>
          <w:rFonts w:ascii="Arial" w:hAnsi="Arial" w:cs="Arial"/>
          <w:bCs/>
          <w:i/>
          <w:sz w:val="24"/>
        </w:rPr>
      </w:pPr>
      <w:bookmarkStart w:id="2" w:name="OLE_LINK19"/>
      <w:bookmarkStart w:id="3" w:name="OLE_LINK20"/>
      <w:bookmarkEnd w:id="0"/>
      <w:bookmarkEnd w:id="1"/>
      <w:r>
        <w:rPr>
          <w:rFonts w:ascii="Arial" w:hAnsi="Arial" w:cs="Arial"/>
          <w:bCs/>
          <w:i/>
          <w:sz w:val="24"/>
        </w:rPr>
        <w:t>Manager</w:t>
      </w:r>
      <w:r w:rsidR="003D0D24">
        <w:rPr>
          <w:rFonts w:ascii="Arial" w:hAnsi="Arial" w:cs="Arial"/>
          <w:bCs/>
          <w:i/>
          <w:sz w:val="24"/>
        </w:rPr>
        <w:t xml:space="preserve"> Qualité</w:t>
      </w:r>
      <w:r>
        <w:rPr>
          <w:rFonts w:ascii="Arial" w:hAnsi="Arial" w:cs="Arial"/>
          <w:bCs/>
          <w:i/>
          <w:sz w:val="24"/>
        </w:rPr>
        <w:t>/</w:t>
      </w:r>
      <w:r w:rsidR="002607F3">
        <w:rPr>
          <w:rFonts w:ascii="Arial" w:hAnsi="Arial" w:cs="Arial"/>
          <w:bCs/>
          <w:i/>
          <w:sz w:val="24"/>
        </w:rPr>
        <w:t xml:space="preserve"> </w:t>
      </w:r>
      <w:proofErr w:type="spellStart"/>
      <w:r>
        <w:rPr>
          <w:rFonts w:ascii="Arial" w:hAnsi="Arial" w:cs="Arial"/>
          <w:bCs/>
          <w:i/>
          <w:sz w:val="24"/>
        </w:rPr>
        <w:t>Scrum</w:t>
      </w:r>
      <w:proofErr w:type="spellEnd"/>
      <w:r>
        <w:rPr>
          <w:rFonts w:ascii="Arial" w:hAnsi="Arial" w:cs="Arial"/>
          <w:bCs/>
          <w:i/>
          <w:sz w:val="24"/>
        </w:rPr>
        <w:t xml:space="preserve"> Master</w:t>
      </w:r>
    </w:p>
    <w:p w:rsidR="00FC53D0" w:rsidRPr="000961EB" w:rsidRDefault="002E366C" w:rsidP="000961EB">
      <w:pPr>
        <w:spacing w:line="120" w:lineRule="atLeast"/>
        <w:ind w:left="5664"/>
        <w:jc w:val="right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Cs/>
          <w:i/>
          <w:sz w:val="24"/>
        </w:rPr>
        <w:t>7</w:t>
      </w:r>
      <w:r w:rsidR="00B46A4E">
        <w:rPr>
          <w:rFonts w:ascii="Arial" w:hAnsi="Arial" w:cs="Arial"/>
          <w:bCs/>
          <w:i/>
          <w:sz w:val="24"/>
        </w:rPr>
        <w:t xml:space="preserve"> d’année d’</w:t>
      </w:r>
      <w:r w:rsidR="003D0D24">
        <w:rPr>
          <w:rFonts w:ascii="Arial" w:hAnsi="Arial" w:cs="Arial"/>
          <w:bCs/>
          <w:i/>
          <w:sz w:val="24"/>
        </w:rPr>
        <w:t>expérience</w:t>
      </w:r>
    </w:p>
    <w:bookmarkEnd w:id="2"/>
    <w:bookmarkEnd w:id="3"/>
    <w:p w:rsidR="000A6CD0" w:rsidRPr="004D492B" w:rsidRDefault="000A6CD0" w:rsidP="000961EB">
      <w:pPr>
        <w:spacing w:line="120" w:lineRule="atLeast"/>
        <w:ind w:left="5664"/>
        <w:jc w:val="center"/>
        <w:rPr>
          <w:rFonts w:ascii="Arial" w:hAnsi="Arial" w:cs="Arial"/>
          <w:bCs/>
          <w:i/>
          <w:sz w:val="24"/>
        </w:rPr>
      </w:pPr>
    </w:p>
    <w:p w:rsidR="00B3713D" w:rsidRPr="004D492B" w:rsidRDefault="00B3713D" w:rsidP="00433EF2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Style w:val="lev"/>
          <w:rFonts w:ascii="Arial" w:hAnsi="Arial"/>
        </w:rPr>
      </w:pPr>
    </w:p>
    <w:p w:rsidR="001F049C" w:rsidRPr="004D492B" w:rsidRDefault="001F049C" w:rsidP="001F049C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Style w:val="lev"/>
          <w:rFonts w:ascii="Arial" w:hAnsi="Arial"/>
          <w:b/>
          <w:color w:val="92D050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>Formation</w:t>
      </w:r>
    </w:p>
    <w:tbl>
      <w:tblPr>
        <w:tblStyle w:val="Tableausimple1"/>
        <w:tblW w:w="9778" w:type="dxa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819"/>
      </w:tblGrid>
      <w:tr w:rsidR="00104324" w:rsidRPr="00FC53D0" w:rsidTr="00B46A4E">
        <w:tc>
          <w:tcPr>
            <w:tcW w:w="959" w:type="dxa"/>
          </w:tcPr>
          <w:p w:rsidR="00104324" w:rsidRPr="00FC53D0" w:rsidRDefault="002E366C" w:rsidP="009D1284">
            <w:pPr>
              <w:pStyle w:val="normaltitretableau"/>
              <w:rPr>
                <w:b w:val="0"/>
                <w:iCs/>
              </w:rPr>
            </w:pPr>
            <w:r>
              <w:rPr>
                <w:b w:val="0"/>
                <w:iCs/>
              </w:rPr>
              <w:t>2008</w:t>
            </w:r>
          </w:p>
        </w:tc>
        <w:tc>
          <w:tcPr>
            <w:tcW w:w="8819" w:type="dxa"/>
          </w:tcPr>
          <w:p w:rsidR="00104324" w:rsidRPr="00FC53D0" w:rsidRDefault="002E366C" w:rsidP="00B46A4E">
            <w:pPr>
              <w:jc w:val="left"/>
              <w:textAlignment w:val="baseline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Maitrise en Finance obtenue à l’Institut Supérieur de gestion</w:t>
            </w:r>
          </w:p>
        </w:tc>
      </w:tr>
      <w:tr w:rsidR="00F42260" w:rsidRPr="00FC53D0" w:rsidTr="00B46A4E">
        <w:tc>
          <w:tcPr>
            <w:tcW w:w="959" w:type="dxa"/>
          </w:tcPr>
          <w:p w:rsidR="00F42260" w:rsidRPr="00FC53D0" w:rsidRDefault="002E366C" w:rsidP="009D1284">
            <w:pPr>
              <w:pStyle w:val="normaltitretableau"/>
              <w:rPr>
                <w:b w:val="0"/>
                <w:iCs/>
              </w:rPr>
            </w:pPr>
            <w:r>
              <w:rPr>
                <w:b w:val="0"/>
                <w:iCs/>
              </w:rPr>
              <w:t>2010</w:t>
            </w:r>
          </w:p>
        </w:tc>
        <w:tc>
          <w:tcPr>
            <w:tcW w:w="8819" w:type="dxa"/>
          </w:tcPr>
          <w:p w:rsidR="00D93CCC" w:rsidRPr="002E366C" w:rsidRDefault="002E366C" w:rsidP="00B46A4E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2E366C">
              <w:rPr>
                <w:rFonts w:ascii="Arial" w:hAnsi="Arial" w:cs="Arial"/>
                <w:b/>
                <w:iCs/>
                <w:sz w:val="20"/>
                <w:szCs w:val="20"/>
              </w:rPr>
              <w:t>Mastère en Ingénierie Financière obtenue à l’Institut Supérieur de gestion</w:t>
            </w:r>
          </w:p>
        </w:tc>
      </w:tr>
      <w:tr w:rsidR="00860F96" w:rsidRPr="00FC53D0" w:rsidTr="00B46A4E">
        <w:tc>
          <w:tcPr>
            <w:tcW w:w="959" w:type="dxa"/>
          </w:tcPr>
          <w:p w:rsidR="00860F96" w:rsidRDefault="00860F96" w:rsidP="009D1284">
            <w:pPr>
              <w:pStyle w:val="normaltitretableau"/>
              <w:rPr>
                <w:b w:val="0"/>
                <w:iCs/>
              </w:rPr>
            </w:pPr>
            <w:r>
              <w:rPr>
                <w:b w:val="0"/>
                <w:iCs/>
              </w:rPr>
              <w:t>2012</w:t>
            </w:r>
          </w:p>
        </w:tc>
        <w:tc>
          <w:tcPr>
            <w:tcW w:w="8819" w:type="dxa"/>
          </w:tcPr>
          <w:p w:rsidR="00860F96" w:rsidRPr="002E366C" w:rsidRDefault="00860F96" w:rsidP="00B46A4E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Certification ISTQB (International </w:t>
            </w: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Softaware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Quality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Board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>)</w:t>
            </w:r>
          </w:p>
        </w:tc>
      </w:tr>
      <w:tr w:rsidR="00860F96" w:rsidRPr="00FC53D0" w:rsidTr="00B46A4E">
        <w:tc>
          <w:tcPr>
            <w:tcW w:w="959" w:type="dxa"/>
          </w:tcPr>
          <w:p w:rsidR="00860F96" w:rsidRDefault="00860F96" w:rsidP="009D1284">
            <w:pPr>
              <w:pStyle w:val="normaltitretableau"/>
              <w:rPr>
                <w:b w:val="0"/>
                <w:iCs/>
              </w:rPr>
            </w:pPr>
            <w:r>
              <w:rPr>
                <w:b w:val="0"/>
                <w:iCs/>
              </w:rPr>
              <w:t>2014</w:t>
            </w:r>
          </w:p>
        </w:tc>
        <w:tc>
          <w:tcPr>
            <w:tcW w:w="8819" w:type="dxa"/>
          </w:tcPr>
          <w:p w:rsidR="00860F96" w:rsidRDefault="00860F96" w:rsidP="00B46A4E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Certification </w:t>
            </w: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Master (</w:t>
            </w:r>
            <w:proofErr w:type="spellStart"/>
            <w:r>
              <w:rPr>
                <w:rFonts w:ascii="Arial" w:hAnsi="Arial" w:cs="Arial"/>
                <w:b/>
                <w:iCs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Alliance)</w:t>
            </w:r>
          </w:p>
        </w:tc>
      </w:tr>
    </w:tbl>
    <w:p w:rsidR="001F049C" w:rsidRPr="004D492B" w:rsidRDefault="001F049C" w:rsidP="001F049C">
      <w:pPr>
        <w:rPr>
          <w:rFonts w:ascii="Arial" w:hAnsi="Arial" w:cs="Arial"/>
        </w:rPr>
      </w:pPr>
    </w:p>
    <w:p w:rsidR="001F049C" w:rsidRPr="004D492B" w:rsidRDefault="001F049C" w:rsidP="001F049C">
      <w:pPr>
        <w:rPr>
          <w:rFonts w:ascii="Arial" w:hAnsi="Arial" w:cs="Arial"/>
        </w:rPr>
      </w:pPr>
    </w:p>
    <w:p w:rsidR="001F049C" w:rsidRPr="004D492B" w:rsidRDefault="001F049C" w:rsidP="001F049C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ind w:left="360" w:hanging="360"/>
        <w:jc w:val="left"/>
        <w:rPr>
          <w:rStyle w:val="lev"/>
          <w:rFonts w:ascii="Arial" w:hAnsi="Arial"/>
          <w:b/>
          <w:color w:val="92D050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>LANGUES</w:t>
      </w:r>
    </w:p>
    <w:tbl>
      <w:tblPr>
        <w:tblStyle w:val="Tableausimple1"/>
        <w:tblW w:w="0" w:type="auto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677"/>
      </w:tblGrid>
      <w:tr w:rsidR="001F049C" w:rsidRPr="004D492B" w:rsidTr="00C529EF">
        <w:tc>
          <w:tcPr>
            <w:tcW w:w="1101" w:type="dxa"/>
          </w:tcPr>
          <w:p w:rsidR="001F049C" w:rsidRPr="004D492B" w:rsidRDefault="002607F3" w:rsidP="00630E79">
            <w:pPr>
              <w:pStyle w:val="normaltitretableau"/>
              <w:rPr>
                <w:b w:val="0"/>
              </w:rPr>
            </w:pPr>
            <w:r>
              <w:rPr>
                <w:b w:val="0"/>
              </w:rPr>
              <w:t>Français</w:t>
            </w:r>
          </w:p>
        </w:tc>
        <w:tc>
          <w:tcPr>
            <w:tcW w:w="8677" w:type="dxa"/>
          </w:tcPr>
          <w:p w:rsidR="001F049C" w:rsidRPr="004D492B" w:rsidRDefault="00860F96" w:rsidP="00630E79">
            <w:pPr>
              <w:pStyle w:val="Normaldocumenttableau"/>
            </w:pPr>
            <w:r>
              <w:t>Courant</w:t>
            </w:r>
          </w:p>
        </w:tc>
      </w:tr>
      <w:tr w:rsidR="002E366C" w:rsidRPr="004D492B" w:rsidTr="00C529EF">
        <w:tc>
          <w:tcPr>
            <w:tcW w:w="1101" w:type="dxa"/>
          </w:tcPr>
          <w:p w:rsidR="002E366C" w:rsidRPr="004D492B" w:rsidRDefault="002607F3" w:rsidP="00630E79">
            <w:pPr>
              <w:pStyle w:val="normaltitretableau"/>
              <w:rPr>
                <w:b w:val="0"/>
              </w:rPr>
            </w:pPr>
            <w:r>
              <w:rPr>
                <w:b w:val="0"/>
              </w:rPr>
              <w:t>Anglais</w:t>
            </w:r>
          </w:p>
        </w:tc>
        <w:tc>
          <w:tcPr>
            <w:tcW w:w="8677" w:type="dxa"/>
          </w:tcPr>
          <w:p w:rsidR="002E366C" w:rsidRPr="004D492B" w:rsidRDefault="00860F96" w:rsidP="00630E79">
            <w:pPr>
              <w:pStyle w:val="Normaldocumenttableau"/>
            </w:pPr>
            <w:r>
              <w:t>Courant</w:t>
            </w:r>
          </w:p>
        </w:tc>
      </w:tr>
      <w:tr w:rsidR="002E366C" w:rsidRPr="004D492B" w:rsidTr="00C529EF">
        <w:tc>
          <w:tcPr>
            <w:tcW w:w="1101" w:type="dxa"/>
          </w:tcPr>
          <w:p w:rsidR="002E366C" w:rsidRPr="004D492B" w:rsidRDefault="002607F3" w:rsidP="00630E79">
            <w:pPr>
              <w:pStyle w:val="normaltitretableau"/>
              <w:rPr>
                <w:b w:val="0"/>
              </w:rPr>
            </w:pPr>
            <w:r>
              <w:rPr>
                <w:b w:val="0"/>
              </w:rPr>
              <w:t>Arabe</w:t>
            </w:r>
          </w:p>
        </w:tc>
        <w:tc>
          <w:tcPr>
            <w:tcW w:w="8677" w:type="dxa"/>
          </w:tcPr>
          <w:p w:rsidR="002E366C" w:rsidRPr="004D492B" w:rsidRDefault="00860F96" w:rsidP="00630E79">
            <w:pPr>
              <w:pStyle w:val="Normaldocumenttableau"/>
            </w:pPr>
            <w:r>
              <w:t>Courant</w:t>
            </w:r>
          </w:p>
        </w:tc>
      </w:tr>
      <w:tr w:rsidR="002607F3" w:rsidRPr="004D492B" w:rsidTr="00C529EF">
        <w:tc>
          <w:tcPr>
            <w:tcW w:w="1101" w:type="dxa"/>
          </w:tcPr>
          <w:p w:rsidR="002607F3" w:rsidRDefault="002607F3" w:rsidP="00630E79">
            <w:pPr>
              <w:pStyle w:val="normaltitretableau"/>
              <w:rPr>
                <w:b w:val="0"/>
              </w:rPr>
            </w:pPr>
            <w:r>
              <w:rPr>
                <w:b w:val="0"/>
              </w:rPr>
              <w:t>Espagnol</w:t>
            </w:r>
          </w:p>
        </w:tc>
        <w:tc>
          <w:tcPr>
            <w:tcW w:w="8677" w:type="dxa"/>
          </w:tcPr>
          <w:p w:rsidR="002607F3" w:rsidRPr="004D492B" w:rsidRDefault="003D0D24" w:rsidP="00630E79">
            <w:pPr>
              <w:pStyle w:val="Normaldocumenttableau"/>
            </w:pPr>
            <w:r>
              <w:t>Basique</w:t>
            </w:r>
          </w:p>
        </w:tc>
      </w:tr>
    </w:tbl>
    <w:p w:rsidR="001F049C" w:rsidRPr="004D492B" w:rsidRDefault="001F049C" w:rsidP="001F049C">
      <w:pPr>
        <w:rPr>
          <w:rFonts w:ascii="Arial" w:hAnsi="Arial" w:cs="Arial"/>
        </w:rPr>
      </w:pPr>
    </w:p>
    <w:p w:rsidR="001F049C" w:rsidRPr="004D492B" w:rsidRDefault="001F049C" w:rsidP="001F049C">
      <w:pPr>
        <w:rPr>
          <w:rFonts w:ascii="Arial" w:hAnsi="Arial" w:cs="Arial"/>
        </w:rPr>
      </w:pPr>
    </w:p>
    <w:p w:rsidR="008A2E33" w:rsidRPr="004D492B" w:rsidRDefault="003E43A3" w:rsidP="00B91FF8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Fonts w:ascii="Arial" w:hAnsi="Arial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>compétences techniqueS</w:t>
      </w:r>
    </w:p>
    <w:tbl>
      <w:tblPr>
        <w:tblStyle w:val="Tableausimple1"/>
        <w:tblW w:w="9778" w:type="dxa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6447"/>
      </w:tblGrid>
      <w:tr w:rsidR="002B28A4" w:rsidRPr="000961EB" w:rsidTr="00860F96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Langage de développement</w:t>
            </w:r>
          </w:p>
        </w:tc>
        <w:tc>
          <w:tcPr>
            <w:tcW w:w="6447" w:type="dxa"/>
          </w:tcPr>
          <w:p w:rsidR="002B28A4" w:rsidRPr="00104324" w:rsidRDefault="00860F96" w:rsidP="00F41345">
            <w:pPr>
              <w:pStyle w:val="Normaldocumenttableau"/>
            </w:pPr>
            <w:r>
              <w:t>Python</w:t>
            </w:r>
          </w:p>
        </w:tc>
      </w:tr>
      <w:tr w:rsidR="002B28A4" w:rsidRPr="000961EB" w:rsidTr="00860F96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SGBD</w:t>
            </w:r>
          </w:p>
        </w:tc>
        <w:tc>
          <w:tcPr>
            <w:tcW w:w="6447" w:type="dxa"/>
          </w:tcPr>
          <w:p w:rsidR="002B28A4" w:rsidRPr="00D93CCC" w:rsidRDefault="009C1A01" w:rsidP="00F41345">
            <w:pPr>
              <w:pStyle w:val="Normaldocumenttableau"/>
              <w:rPr>
                <w:lang w:val="en-US"/>
              </w:rPr>
            </w:pPr>
            <w:r>
              <w:rPr>
                <w:lang w:val="en-US"/>
              </w:rPr>
              <w:t>SQL Server</w:t>
            </w:r>
          </w:p>
        </w:tc>
      </w:tr>
      <w:tr w:rsidR="002B28A4" w:rsidRPr="004D492B" w:rsidTr="00860F96">
        <w:tc>
          <w:tcPr>
            <w:tcW w:w="3331" w:type="dxa"/>
          </w:tcPr>
          <w:p w:rsidR="002B28A4" w:rsidRPr="004D492B" w:rsidRDefault="00D93CCC" w:rsidP="006F20D1">
            <w:pPr>
              <w:pStyle w:val="normaltitretableau"/>
            </w:pPr>
            <w:r w:rsidRPr="00D93CCC">
              <w:t>Systèmes D'exploitation</w:t>
            </w:r>
          </w:p>
        </w:tc>
        <w:tc>
          <w:tcPr>
            <w:tcW w:w="6447" w:type="dxa"/>
          </w:tcPr>
          <w:p w:rsidR="002B28A4" w:rsidRPr="004D492B" w:rsidRDefault="00860F96" w:rsidP="00F41345">
            <w:pPr>
              <w:pStyle w:val="Normaldocumenttableau"/>
            </w:pPr>
            <w:r>
              <w:t xml:space="preserve">Linux , Windows </w:t>
            </w:r>
          </w:p>
        </w:tc>
      </w:tr>
    </w:tbl>
    <w:p w:rsidR="007F5F91" w:rsidRPr="00FD2DBA" w:rsidRDefault="007F5F91" w:rsidP="00E061E2">
      <w:pPr>
        <w:rPr>
          <w:rFonts w:ascii="Arial" w:hAnsi="Arial" w:cs="Arial"/>
          <w:szCs w:val="22"/>
          <w:lang w:val="en-US"/>
        </w:rPr>
      </w:pPr>
    </w:p>
    <w:p w:rsidR="00844A17" w:rsidRPr="00FD2DBA" w:rsidRDefault="00844A17" w:rsidP="00E061E2">
      <w:pPr>
        <w:rPr>
          <w:rFonts w:ascii="Arial" w:hAnsi="Arial" w:cs="Arial"/>
          <w:szCs w:val="22"/>
          <w:lang w:val="en-US"/>
        </w:rPr>
      </w:pPr>
    </w:p>
    <w:p w:rsidR="00860F96" w:rsidRPr="004D492B" w:rsidRDefault="00860F96" w:rsidP="00860F96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Fonts w:ascii="Arial" w:hAnsi="Arial"/>
          <w:sz w:val="28"/>
          <w:szCs w:val="28"/>
        </w:rPr>
      </w:pPr>
      <w:r w:rsidRPr="004D492B">
        <w:rPr>
          <w:rStyle w:val="lev"/>
          <w:rFonts w:ascii="Arial" w:hAnsi="Arial"/>
          <w:b/>
          <w:color w:val="92D050"/>
          <w:sz w:val="28"/>
          <w:szCs w:val="28"/>
        </w:rPr>
        <w:t xml:space="preserve">compétences </w:t>
      </w:r>
      <w:r>
        <w:rPr>
          <w:rStyle w:val="lev"/>
          <w:rFonts w:ascii="Arial" w:hAnsi="Arial"/>
          <w:b/>
          <w:color w:val="92D050"/>
          <w:sz w:val="28"/>
          <w:szCs w:val="28"/>
        </w:rPr>
        <w:t>Fonctionnel</w:t>
      </w:r>
    </w:p>
    <w:tbl>
      <w:tblPr>
        <w:tblStyle w:val="Tableausimple1"/>
        <w:tblW w:w="9778" w:type="dxa"/>
        <w:tblBorders>
          <w:left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6447"/>
      </w:tblGrid>
      <w:tr w:rsidR="00860F96" w:rsidRPr="000961EB" w:rsidTr="00C542E9">
        <w:tc>
          <w:tcPr>
            <w:tcW w:w="3331" w:type="dxa"/>
          </w:tcPr>
          <w:p w:rsidR="00860F96" w:rsidRPr="004D492B" w:rsidRDefault="00860F96" w:rsidP="00C542E9">
            <w:pPr>
              <w:pStyle w:val="normaltitretableau"/>
            </w:pPr>
            <w:r w:rsidRPr="00860F96">
              <w:t>Compétences Financière</w:t>
            </w:r>
          </w:p>
        </w:tc>
        <w:tc>
          <w:tcPr>
            <w:tcW w:w="6447" w:type="dxa"/>
          </w:tcPr>
          <w:p w:rsidR="00860F96" w:rsidRPr="00104324" w:rsidRDefault="00860F96" w:rsidP="00C542E9">
            <w:pPr>
              <w:pStyle w:val="Normaldocumenttableau"/>
            </w:pPr>
            <w:r>
              <w:t>Finance des marchés, Système boursier, Protocol FIX</w:t>
            </w:r>
          </w:p>
        </w:tc>
      </w:tr>
      <w:tr w:rsidR="00860F96" w:rsidRPr="000961EB" w:rsidTr="00C542E9">
        <w:tc>
          <w:tcPr>
            <w:tcW w:w="3331" w:type="dxa"/>
          </w:tcPr>
          <w:p w:rsidR="00860F96" w:rsidRPr="004D492B" w:rsidRDefault="00860F96" w:rsidP="00C542E9">
            <w:pPr>
              <w:pStyle w:val="normaltitretableau"/>
            </w:pPr>
            <w:r>
              <w:t>Certification</w:t>
            </w:r>
          </w:p>
        </w:tc>
        <w:tc>
          <w:tcPr>
            <w:tcW w:w="6447" w:type="dxa"/>
          </w:tcPr>
          <w:p w:rsidR="00860F96" w:rsidRPr="00D93CCC" w:rsidRDefault="00860F96" w:rsidP="00C542E9">
            <w:pPr>
              <w:pStyle w:val="Normaldocumenttableau"/>
              <w:rPr>
                <w:lang w:val="en-US"/>
              </w:rPr>
            </w:pPr>
            <w:r>
              <w:rPr>
                <w:lang w:val="en-US"/>
              </w:rPr>
              <w:t xml:space="preserve">FIX, </w:t>
            </w:r>
            <w:r w:rsidR="003D0D24">
              <w:rPr>
                <w:lang w:val="en-US"/>
              </w:rPr>
              <w:t>ISTQB, SCRUM</w:t>
            </w:r>
          </w:p>
        </w:tc>
      </w:tr>
      <w:tr w:rsidR="00860F96" w:rsidRPr="004D492B" w:rsidTr="00C542E9">
        <w:tc>
          <w:tcPr>
            <w:tcW w:w="3331" w:type="dxa"/>
          </w:tcPr>
          <w:p w:rsidR="00860F96" w:rsidRPr="004D492B" w:rsidRDefault="003D0D24" w:rsidP="00C542E9">
            <w:pPr>
              <w:pStyle w:val="normaltitretableau"/>
            </w:pPr>
            <w:r>
              <w:t>Outils de test</w:t>
            </w:r>
          </w:p>
        </w:tc>
        <w:tc>
          <w:tcPr>
            <w:tcW w:w="6447" w:type="dxa"/>
          </w:tcPr>
          <w:p w:rsidR="00860F96" w:rsidRPr="004D492B" w:rsidRDefault="003D0D24" w:rsidP="00C542E9">
            <w:pPr>
              <w:pStyle w:val="Normaldocumenttableau"/>
            </w:pPr>
            <w:proofErr w:type="spellStart"/>
            <w:r>
              <w:t>Testlink</w:t>
            </w:r>
            <w:proofErr w:type="spellEnd"/>
            <w:r>
              <w:t xml:space="preserve">, </w:t>
            </w:r>
            <w:proofErr w:type="spellStart"/>
            <w:r>
              <w:t>Mantis</w:t>
            </w:r>
            <w:proofErr w:type="spellEnd"/>
            <w:r>
              <w:t xml:space="preserve">, QTP, </w:t>
            </w:r>
            <w:proofErr w:type="spellStart"/>
            <w:r>
              <w:t>VeriFix</w:t>
            </w:r>
            <w:proofErr w:type="spellEnd"/>
            <w:r>
              <w:t>, QMETRY, JIRA</w:t>
            </w:r>
          </w:p>
        </w:tc>
      </w:tr>
      <w:tr w:rsidR="00DE38CC" w:rsidRPr="004D492B" w:rsidTr="00C542E9">
        <w:tc>
          <w:tcPr>
            <w:tcW w:w="3331" w:type="dxa"/>
          </w:tcPr>
          <w:p w:rsidR="00DE38CC" w:rsidRDefault="00DE38CC" w:rsidP="00C542E9">
            <w:pPr>
              <w:pStyle w:val="normaltitretableau"/>
            </w:pPr>
            <w:r>
              <w:t>Méthodologie</w:t>
            </w:r>
          </w:p>
        </w:tc>
        <w:tc>
          <w:tcPr>
            <w:tcW w:w="6447" w:type="dxa"/>
          </w:tcPr>
          <w:p w:rsidR="00DE38CC" w:rsidRDefault="00DE38CC" w:rsidP="00C542E9">
            <w:pPr>
              <w:pStyle w:val="Normaldocumenttableau"/>
            </w:pPr>
            <w:r>
              <w:t>Méthode en V, Méthode en cascade, Méthode Agile</w:t>
            </w:r>
          </w:p>
        </w:tc>
      </w:tr>
    </w:tbl>
    <w:p w:rsidR="00844A17" w:rsidRPr="00FD2DBA" w:rsidRDefault="00844A17" w:rsidP="00E061E2">
      <w:pPr>
        <w:rPr>
          <w:rFonts w:ascii="Arial" w:hAnsi="Arial" w:cs="Arial"/>
          <w:szCs w:val="22"/>
          <w:lang w:val="en-US"/>
        </w:rPr>
      </w:pPr>
    </w:p>
    <w:p w:rsidR="00844A17" w:rsidRPr="00FD2DBA" w:rsidRDefault="00844A17" w:rsidP="00E061E2">
      <w:pPr>
        <w:rPr>
          <w:rFonts w:ascii="Arial" w:hAnsi="Arial" w:cs="Arial"/>
          <w:szCs w:val="22"/>
          <w:lang w:val="en-US"/>
        </w:rPr>
      </w:pPr>
    </w:p>
    <w:p w:rsidR="005B6512" w:rsidRPr="00FD2DBA" w:rsidRDefault="005B6512" w:rsidP="00F41345">
      <w:pPr>
        <w:rPr>
          <w:rStyle w:val="Titredulivre"/>
          <w:rFonts w:ascii="Arial" w:hAnsi="Arial" w:cs="Arial"/>
          <w:bCs w:val="0"/>
          <w:caps/>
          <w:color w:val="92D050"/>
          <w:kern w:val="32"/>
          <w:sz w:val="28"/>
          <w:szCs w:val="28"/>
          <w:lang w:val="en-US"/>
        </w:rPr>
      </w:pPr>
      <w:r w:rsidRPr="00FD2DBA">
        <w:rPr>
          <w:rStyle w:val="Titredulivre"/>
          <w:rFonts w:ascii="Arial" w:hAnsi="Arial"/>
          <w:b w:val="0"/>
          <w:color w:val="92D050"/>
          <w:sz w:val="28"/>
          <w:szCs w:val="28"/>
          <w:lang w:val="en-US"/>
        </w:rPr>
        <w:br w:type="page"/>
      </w:r>
      <w:bookmarkStart w:id="4" w:name="_GoBack"/>
      <w:bookmarkEnd w:id="4"/>
    </w:p>
    <w:p w:rsidR="00C05AD4" w:rsidRPr="004D492B" w:rsidRDefault="00433EF2" w:rsidP="00844A17">
      <w:pPr>
        <w:pStyle w:val="Titre1"/>
        <w:pageBreakBefore w:val="0"/>
        <w:numPr>
          <w:ilvl w:val="0"/>
          <w:numId w:val="0"/>
        </w:numPr>
        <w:pBdr>
          <w:bottom w:val="none" w:sz="0" w:space="0" w:color="auto"/>
        </w:pBdr>
        <w:shd w:val="clear" w:color="auto" w:fill="auto"/>
        <w:jc w:val="left"/>
        <w:rPr>
          <w:rFonts w:ascii="Arial" w:hAnsi="Arial"/>
          <w:bCs w:val="0"/>
          <w:smallCaps/>
          <w:color w:val="92D050"/>
          <w:spacing w:val="5"/>
          <w:sz w:val="28"/>
          <w:szCs w:val="28"/>
        </w:rPr>
      </w:pPr>
      <w:bookmarkStart w:id="5" w:name="OLE_LINK94"/>
      <w:r w:rsidRPr="004D492B">
        <w:rPr>
          <w:rStyle w:val="Titredulivre"/>
          <w:rFonts w:ascii="Arial" w:hAnsi="Arial"/>
          <w:b/>
          <w:color w:val="92D050"/>
          <w:sz w:val="28"/>
          <w:szCs w:val="28"/>
        </w:rPr>
        <w:lastRenderedPageBreak/>
        <w:t>Experience professionnellE</w:t>
      </w:r>
    </w:p>
    <w:bookmarkEnd w:id="5"/>
    <w:p w:rsidR="00FC53D0" w:rsidRPr="00FC53D0" w:rsidRDefault="0016141A" w:rsidP="00FC53D0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Exo Platform</w:t>
      </w:r>
    </w:p>
    <w:p w:rsidR="00D93CCC" w:rsidRPr="00FC53D0" w:rsidRDefault="0016141A" w:rsidP="00B46A4E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QA Manager, </w:t>
      </w:r>
      <w:proofErr w:type="spellStart"/>
      <w:r>
        <w:rPr>
          <w:b/>
          <w:i/>
          <w:color w:val="auto"/>
          <w:sz w:val="20"/>
          <w:szCs w:val="20"/>
        </w:rPr>
        <w:t>Scrum</w:t>
      </w:r>
      <w:proofErr w:type="spellEnd"/>
      <w:r>
        <w:rPr>
          <w:b/>
          <w:i/>
          <w:color w:val="auto"/>
          <w:sz w:val="20"/>
          <w:szCs w:val="20"/>
        </w:rPr>
        <w:t xml:space="preserve"> Master and Agile coach</w:t>
      </w:r>
      <w:r w:rsidR="00FC53D0" w:rsidRPr="00FC53D0">
        <w:rPr>
          <w:b/>
          <w:i/>
          <w:color w:val="auto"/>
          <w:sz w:val="20"/>
          <w:szCs w:val="20"/>
        </w:rPr>
        <w:tab/>
      </w:r>
      <w:r w:rsidR="00FC53D0" w:rsidRPr="00FC53D0">
        <w:rPr>
          <w:b/>
          <w:i/>
          <w:color w:val="auto"/>
          <w:sz w:val="20"/>
          <w:szCs w:val="20"/>
        </w:rPr>
        <w:tab/>
      </w:r>
      <w:r w:rsidR="00CB79B3">
        <w:rPr>
          <w:b/>
          <w:i/>
          <w:color w:val="auto"/>
          <w:sz w:val="20"/>
          <w:szCs w:val="20"/>
        </w:rPr>
        <w:t>du</w:t>
      </w:r>
      <w:r w:rsidR="009C1A01">
        <w:rPr>
          <w:b/>
          <w:i/>
          <w:color w:val="auto"/>
          <w:sz w:val="20"/>
          <w:szCs w:val="20"/>
        </w:rPr>
        <w:t xml:space="preserve"> 04/16</w:t>
      </w:r>
      <w:r w:rsidR="00D52436">
        <w:rPr>
          <w:b/>
          <w:i/>
          <w:color w:val="auto"/>
          <w:sz w:val="20"/>
          <w:szCs w:val="20"/>
        </w:rPr>
        <w:t xml:space="preserve"> jusqu’à </w:t>
      </w:r>
      <w:proofErr w:type="spellStart"/>
      <w:r w:rsidR="00D52436">
        <w:rPr>
          <w:b/>
          <w:i/>
          <w:color w:val="auto"/>
          <w:sz w:val="20"/>
          <w:szCs w:val="20"/>
        </w:rPr>
        <w:t>auj</w:t>
      </w:r>
      <w:proofErr w:type="spellEnd"/>
    </w:p>
    <w:p w:rsidR="003358F4" w:rsidRPr="00FC53D0" w:rsidRDefault="003358F4" w:rsidP="00FC53D0">
      <w:pPr>
        <w:spacing w:before="100" w:after="100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" w:name="OLE_LINK7"/>
      <w:bookmarkStart w:id="7" w:name="OLE_LINK9"/>
    </w:p>
    <w:p w:rsidR="00940CC6" w:rsidRPr="00FC53D0" w:rsidRDefault="009C1A01" w:rsidP="00B46A4E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Mise en place du processus de test </w:t>
      </w:r>
    </w:p>
    <w:p w:rsidR="00940CC6" w:rsidRPr="00FC53D0" w:rsidRDefault="00940CC6" w:rsidP="00FC53D0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FB3096" w:rsidRPr="00FC53D0" w:rsidRDefault="00676C3D" w:rsidP="00B46A4E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</w:t>
      </w:r>
      <w:bookmarkEnd w:id="6"/>
      <w:bookmarkEnd w:id="7"/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iCs/>
          <w:sz w:val="20"/>
          <w:szCs w:val="20"/>
        </w:rPr>
        <w:t xml:space="preserve"> </w:t>
      </w:r>
      <w:r w:rsidR="002F61CF">
        <w:rPr>
          <w:rFonts w:ascii="Arial" w:hAnsi="Arial" w:cs="Arial"/>
          <w:iCs/>
          <w:sz w:val="20"/>
          <w:szCs w:val="20"/>
        </w:rPr>
        <w:t>Mise en place du processus de test logiciel à Exo-Platform</w:t>
      </w:r>
    </w:p>
    <w:p w:rsidR="002F61CF" w:rsidRDefault="00FB3096" w:rsidP="00FC53D0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  <w:r w:rsidR="002F61CF">
        <w:rPr>
          <w:rFonts w:ascii="Arial" w:hAnsi="Arial" w:cs="Arial"/>
          <w:b/>
          <w:iCs/>
          <w:sz w:val="20"/>
          <w:szCs w:val="20"/>
        </w:rPr>
        <w:t xml:space="preserve"> </w:t>
      </w:r>
    </w:p>
    <w:p w:rsidR="00FB3096" w:rsidRDefault="00D52436" w:rsidP="002F61CF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Revue du cycle de vie de développement à Exo Platform</w:t>
      </w:r>
    </w:p>
    <w:p w:rsidR="00D16599" w:rsidRDefault="00D16599" w:rsidP="002F61CF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Choix du meilleur processus Agile</w:t>
      </w:r>
    </w:p>
    <w:p w:rsidR="00D52436" w:rsidRDefault="00D52436" w:rsidP="002F61CF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Mise en place des équipes SCRUM</w:t>
      </w:r>
    </w:p>
    <w:p w:rsidR="00D52436" w:rsidRDefault="00D52436" w:rsidP="002F61CF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Formation des équipes de développement au processus SCRUM</w:t>
      </w:r>
    </w:p>
    <w:p w:rsidR="0061590B" w:rsidRDefault="00D52436" w:rsidP="001D14A3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 w:rsidRPr="0061590B">
        <w:rPr>
          <w:rFonts w:ascii="Arial" w:hAnsi="Arial" w:cs="Arial"/>
          <w:iCs/>
          <w:sz w:val="20"/>
          <w:szCs w:val="20"/>
        </w:rPr>
        <w:t xml:space="preserve">Choix des outils de gestion de configuration et de gestion d’incident </w:t>
      </w:r>
    </w:p>
    <w:p w:rsidR="0061590B" w:rsidRPr="0061590B" w:rsidRDefault="00437A8E" w:rsidP="0061590B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 w:rsidRPr="0061590B">
        <w:rPr>
          <w:rFonts w:ascii="Arial" w:hAnsi="Arial" w:cs="Arial"/>
          <w:iCs/>
          <w:sz w:val="20"/>
          <w:szCs w:val="20"/>
        </w:rPr>
        <w:t xml:space="preserve">Mise en place du </w:t>
      </w:r>
      <w:r w:rsidR="00D16599" w:rsidRPr="0061590B">
        <w:rPr>
          <w:rFonts w:ascii="Arial" w:hAnsi="Arial" w:cs="Arial"/>
          <w:iCs/>
          <w:sz w:val="20"/>
          <w:szCs w:val="20"/>
        </w:rPr>
        <w:t>processus</w:t>
      </w:r>
      <w:r w:rsidRPr="0061590B">
        <w:rPr>
          <w:rFonts w:ascii="Arial" w:hAnsi="Arial" w:cs="Arial"/>
          <w:iCs/>
          <w:sz w:val="20"/>
          <w:szCs w:val="20"/>
        </w:rPr>
        <w:t xml:space="preserve"> </w:t>
      </w:r>
      <w:r w:rsidR="00D16599" w:rsidRPr="0061590B">
        <w:rPr>
          <w:rFonts w:ascii="Arial" w:hAnsi="Arial" w:cs="Arial"/>
          <w:iCs/>
          <w:sz w:val="20"/>
          <w:szCs w:val="20"/>
        </w:rPr>
        <w:t>du</w:t>
      </w:r>
      <w:r w:rsidRPr="0061590B">
        <w:rPr>
          <w:rFonts w:ascii="Arial" w:hAnsi="Arial" w:cs="Arial"/>
          <w:iCs/>
          <w:sz w:val="20"/>
          <w:szCs w:val="20"/>
        </w:rPr>
        <w:t xml:space="preserve"> </w:t>
      </w:r>
      <w:r w:rsidR="00D16599" w:rsidRPr="0061590B">
        <w:rPr>
          <w:rFonts w:ascii="Arial" w:hAnsi="Arial" w:cs="Arial"/>
          <w:iCs/>
          <w:sz w:val="20"/>
          <w:szCs w:val="20"/>
        </w:rPr>
        <w:t>‘</w:t>
      </w:r>
      <w:proofErr w:type="spellStart"/>
      <w:r w:rsidRPr="0061590B">
        <w:rPr>
          <w:rFonts w:ascii="Arial" w:hAnsi="Arial" w:cs="Arial"/>
          <w:iCs/>
          <w:sz w:val="20"/>
          <w:szCs w:val="20"/>
        </w:rPr>
        <w:t>continuous</w:t>
      </w:r>
      <w:proofErr w:type="spellEnd"/>
      <w:r w:rsidRPr="0061590B"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r w:rsidRPr="0061590B">
        <w:rPr>
          <w:rFonts w:ascii="Arial" w:hAnsi="Arial" w:cs="Arial"/>
          <w:iCs/>
          <w:sz w:val="20"/>
          <w:szCs w:val="20"/>
        </w:rPr>
        <w:t>integration</w:t>
      </w:r>
      <w:proofErr w:type="spellEnd"/>
      <w:r w:rsidR="00D16599" w:rsidRPr="0061590B">
        <w:rPr>
          <w:rFonts w:ascii="Arial" w:hAnsi="Arial" w:cs="Arial"/>
          <w:iCs/>
          <w:sz w:val="20"/>
          <w:szCs w:val="20"/>
        </w:rPr>
        <w:t>’</w:t>
      </w:r>
      <w:r w:rsidR="00401C67" w:rsidRPr="0061590B">
        <w:rPr>
          <w:rFonts w:ascii="Arial" w:hAnsi="Arial" w:cs="Arial"/>
          <w:iCs/>
          <w:sz w:val="20"/>
          <w:szCs w:val="20"/>
        </w:rPr>
        <w:t xml:space="preserve"> </w:t>
      </w:r>
    </w:p>
    <w:p w:rsidR="00D16599" w:rsidRDefault="00D16599" w:rsidP="002F61CF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Recrutement de l’équipe de test</w:t>
      </w:r>
    </w:p>
    <w:p w:rsidR="00D16599" w:rsidRDefault="00D16599" w:rsidP="0061590B">
      <w:pPr>
        <w:pStyle w:val="Paragraphedeliste"/>
        <w:numPr>
          <w:ilvl w:val="0"/>
          <w:numId w:val="8"/>
        </w:numPr>
        <w:spacing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Formation de l’équipe de test au processus de test et SCRUM</w:t>
      </w:r>
    </w:p>
    <w:p w:rsidR="00B001D6" w:rsidRDefault="00B001D6" w:rsidP="00B001D6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</w:t>
      </w:r>
      <w:r w:rsidRPr="00B001D6">
        <w:rPr>
          <w:rFonts w:ascii="Arial" w:hAnsi="Arial" w:cs="Arial"/>
          <w:iCs/>
          <w:sz w:val="20"/>
          <w:szCs w:val="20"/>
        </w:rPr>
        <w:t>réation des équipes (nombre de personnes par équipe, Rôles, création des équipes selon les profils et multi-localisés …)</w:t>
      </w:r>
    </w:p>
    <w:p w:rsidR="00B001D6" w:rsidRDefault="00B001D6" w:rsidP="00B001D6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Suivi des équipes </w:t>
      </w:r>
      <w:proofErr w:type="spellStart"/>
      <w:r>
        <w:rPr>
          <w:rFonts w:ascii="Arial" w:hAnsi="Arial" w:cs="Arial"/>
          <w:iCs/>
          <w:sz w:val="20"/>
          <w:szCs w:val="20"/>
        </w:rPr>
        <w:t>Scrum</w:t>
      </w:r>
      <w:proofErr w:type="spellEnd"/>
    </w:p>
    <w:p w:rsidR="00B001D6" w:rsidRDefault="00B001D6" w:rsidP="00B001D6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Scrum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Master des équipes </w:t>
      </w:r>
      <w:proofErr w:type="spellStart"/>
      <w:r>
        <w:rPr>
          <w:rFonts w:ascii="Arial" w:hAnsi="Arial" w:cs="Arial"/>
          <w:iCs/>
          <w:sz w:val="20"/>
          <w:szCs w:val="20"/>
        </w:rPr>
        <w:t>Scrum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créé</w:t>
      </w:r>
      <w:r w:rsidR="0087180E">
        <w:rPr>
          <w:rFonts w:ascii="Arial" w:hAnsi="Arial" w:cs="Arial"/>
          <w:iCs/>
          <w:sz w:val="20"/>
          <w:szCs w:val="20"/>
        </w:rPr>
        <w:t>e</w:t>
      </w:r>
      <w:r>
        <w:rPr>
          <w:rFonts w:ascii="Arial" w:hAnsi="Arial" w:cs="Arial"/>
          <w:iCs/>
          <w:sz w:val="20"/>
          <w:szCs w:val="20"/>
        </w:rPr>
        <w:t>s</w:t>
      </w:r>
    </w:p>
    <w:p w:rsidR="00B001D6" w:rsidRDefault="006B2746" w:rsidP="00B001D6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Mise en place des KPI</w:t>
      </w:r>
    </w:p>
    <w:p w:rsidR="00CB79B3" w:rsidRDefault="00CB79B3" w:rsidP="00B001D6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Mise en place des objectifs </w:t>
      </w:r>
    </w:p>
    <w:p w:rsidR="006B2746" w:rsidRPr="00B001D6" w:rsidRDefault="00CB79B3" w:rsidP="00B001D6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Evaluation des collaborateurs</w:t>
      </w:r>
    </w:p>
    <w:p w:rsidR="00B001D6" w:rsidRPr="0061590B" w:rsidRDefault="00B001D6" w:rsidP="00B001D6">
      <w:pPr>
        <w:pStyle w:val="Paragraphedeliste"/>
        <w:spacing w:line="276" w:lineRule="auto"/>
        <w:rPr>
          <w:rFonts w:ascii="Arial" w:hAnsi="Arial" w:cs="Arial"/>
          <w:iCs/>
          <w:sz w:val="20"/>
          <w:szCs w:val="20"/>
        </w:rPr>
      </w:pPr>
    </w:p>
    <w:p w:rsidR="00FB3096" w:rsidRPr="00FC53D0" w:rsidRDefault="00676C3D" w:rsidP="00B46A4E">
      <w:pPr>
        <w:pStyle w:val="NormalWeb"/>
        <w:spacing w:beforeAutospacing="0" w:afterAutospacing="0"/>
        <w:jc w:val="both"/>
        <w:rPr>
          <w:rFonts w:ascii="Arial" w:hAnsi="Arial" w:cs="Arial"/>
          <w:color w:val="222222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</w:t>
      </w:r>
      <w:r w:rsidR="00CF19B0" w:rsidRPr="00FC53D0">
        <w:rPr>
          <w:rFonts w:ascii="Arial" w:hAnsi="Arial" w:cs="Arial"/>
          <w:b/>
          <w:iCs/>
          <w:sz w:val="20"/>
          <w:szCs w:val="20"/>
        </w:rPr>
        <w:t>:</w:t>
      </w:r>
      <w:r w:rsidR="00CF19B0" w:rsidRPr="00FC53D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1590B">
        <w:rPr>
          <w:rFonts w:ascii="Arial" w:hAnsi="Arial" w:cs="Arial"/>
          <w:color w:val="000000"/>
          <w:sz w:val="20"/>
          <w:szCs w:val="20"/>
        </w:rPr>
        <w:t>Jira</w:t>
      </w:r>
      <w:proofErr w:type="spellEnd"/>
      <w:r w:rsidR="0061590B">
        <w:rPr>
          <w:rFonts w:ascii="Arial" w:hAnsi="Arial" w:cs="Arial"/>
          <w:color w:val="000000"/>
          <w:sz w:val="20"/>
          <w:szCs w:val="20"/>
        </w:rPr>
        <w:t xml:space="preserve">, QMETRY, Jenkins, JUNIT, </w:t>
      </w:r>
      <w:proofErr w:type="spellStart"/>
      <w:r w:rsidR="0061590B">
        <w:rPr>
          <w:rFonts w:ascii="Arial" w:hAnsi="Arial" w:cs="Arial"/>
          <w:color w:val="000000"/>
          <w:sz w:val="20"/>
          <w:szCs w:val="20"/>
        </w:rPr>
        <w:t>Selenium</w:t>
      </w:r>
      <w:proofErr w:type="spellEnd"/>
      <w:r w:rsidR="0061590B">
        <w:rPr>
          <w:rFonts w:ascii="Arial" w:hAnsi="Arial" w:cs="Arial"/>
          <w:color w:val="000000"/>
          <w:sz w:val="20"/>
          <w:szCs w:val="20"/>
        </w:rPr>
        <w:t>, Docker</w:t>
      </w:r>
    </w:p>
    <w:p w:rsidR="00676C3D" w:rsidRPr="00FC53D0" w:rsidRDefault="00676C3D" w:rsidP="00FC53D0">
      <w:pPr>
        <w:spacing w:line="276" w:lineRule="auto"/>
        <w:ind w:firstLine="425"/>
        <w:rPr>
          <w:rFonts w:ascii="Arial" w:hAnsi="Arial" w:cs="Arial"/>
          <w:iCs/>
          <w:sz w:val="20"/>
          <w:szCs w:val="20"/>
        </w:rPr>
      </w:pPr>
    </w:p>
    <w:p w:rsidR="009C1A01" w:rsidRPr="00FC53D0" w:rsidRDefault="00CB79B3" w:rsidP="009C1A01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proofErr w:type="spellStart"/>
      <w:r>
        <w:rPr>
          <w:b/>
          <w:i/>
          <w:color w:val="auto"/>
          <w:sz w:val="20"/>
          <w:szCs w:val="20"/>
        </w:rPr>
        <w:t>SunGard</w:t>
      </w:r>
      <w:proofErr w:type="spellEnd"/>
    </w:p>
    <w:p w:rsidR="009C1A01" w:rsidRPr="00FC53D0" w:rsidRDefault="00B629B9" w:rsidP="009C1A01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Consultant Fonctionnel</w:t>
      </w:r>
      <w:r w:rsidR="009C1A01" w:rsidRPr="00FC53D0">
        <w:rPr>
          <w:b/>
          <w:i/>
          <w:color w:val="auto"/>
          <w:sz w:val="20"/>
          <w:szCs w:val="20"/>
        </w:rPr>
        <w:tab/>
      </w:r>
      <w:r w:rsidR="009C1A01" w:rsidRPr="00FC53D0">
        <w:rPr>
          <w:b/>
          <w:i/>
          <w:color w:val="auto"/>
          <w:sz w:val="20"/>
          <w:szCs w:val="20"/>
        </w:rPr>
        <w:tab/>
      </w:r>
      <w:r w:rsidR="00CB79B3">
        <w:rPr>
          <w:b/>
          <w:i/>
          <w:color w:val="auto"/>
          <w:sz w:val="20"/>
          <w:szCs w:val="20"/>
        </w:rPr>
        <w:t>du</w:t>
      </w:r>
      <w:r w:rsidR="009C1A01">
        <w:rPr>
          <w:b/>
          <w:i/>
          <w:color w:val="auto"/>
          <w:sz w:val="20"/>
          <w:szCs w:val="20"/>
        </w:rPr>
        <w:t xml:space="preserve"> 04/</w:t>
      </w:r>
      <w:r>
        <w:rPr>
          <w:b/>
          <w:i/>
          <w:color w:val="auto"/>
          <w:sz w:val="20"/>
          <w:szCs w:val="20"/>
        </w:rPr>
        <w:t>15</w:t>
      </w:r>
      <w:r w:rsidR="00CB79B3">
        <w:rPr>
          <w:b/>
          <w:i/>
          <w:color w:val="auto"/>
          <w:sz w:val="20"/>
          <w:szCs w:val="20"/>
        </w:rPr>
        <w:t xml:space="preserve"> -04/16</w:t>
      </w:r>
    </w:p>
    <w:p w:rsidR="009C1A01" w:rsidRPr="00FC53D0" w:rsidRDefault="009C1A01" w:rsidP="009C1A01">
      <w:pPr>
        <w:spacing w:before="100" w:after="10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C1A01" w:rsidRPr="00FC53D0" w:rsidRDefault="00B629B9" w:rsidP="009C1A01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Implémentation de la solution ‘Front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Arena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>’ à la banque al JAZIRA</w:t>
      </w:r>
      <w:r w:rsidR="009C1A0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cs="Arial"/>
          <w:b/>
          <w:sz w:val="20"/>
        </w:rPr>
        <w:t>04</w:t>
      </w:r>
      <w:r w:rsidRPr="00BF27EF">
        <w:rPr>
          <w:rFonts w:cs="Arial"/>
          <w:b/>
          <w:sz w:val="20"/>
        </w:rPr>
        <w:t>/201</w:t>
      </w:r>
      <w:r>
        <w:rPr>
          <w:rFonts w:cs="Arial"/>
          <w:b/>
          <w:sz w:val="20"/>
        </w:rPr>
        <w:t>5</w:t>
      </w:r>
      <w:r w:rsidRPr="00BF27EF">
        <w:rPr>
          <w:rFonts w:cs="Arial"/>
          <w:b/>
          <w:sz w:val="20"/>
        </w:rPr>
        <w:t xml:space="preserve"> – 04/</w:t>
      </w:r>
      <w:r>
        <w:rPr>
          <w:rFonts w:cs="Arial"/>
          <w:b/>
          <w:sz w:val="20"/>
        </w:rPr>
        <w:t>2016</w:t>
      </w:r>
    </w:p>
    <w:p w:rsidR="009C1A01" w:rsidRPr="00FC53D0" w:rsidRDefault="009C1A01" w:rsidP="009C1A01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9C1A01" w:rsidRPr="00FC53D0" w:rsidRDefault="009C1A01" w:rsidP="009C1A01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:</w:t>
      </w:r>
      <w:r w:rsidRPr="00FC53D0">
        <w:rPr>
          <w:rFonts w:ascii="Arial" w:hAnsi="Arial" w:cs="Arial"/>
          <w:iCs/>
          <w:sz w:val="20"/>
          <w:szCs w:val="20"/>
        </w:rPr>
        <w:t xml:space="preserve"> </w:t>
      </w:r>
      <w:r w:rsidR="00B629B9">
        <w:rPr>
          <w:rFonts w:ascii="Arial" w:hAnsi="Arial" w:cs="Arial"/>
          <w:iCs/>
          <w:sz w:val="20"/>
          <w:szCs w:val="20"/>
        </w:rPr>
        <w:t xml:space="preserve">Implémentation de la solution bancaire et l’interfaçage de la solution ‘Front </w:t>
      </w:r>
      <w:proofErr w:type="spellStart"/>
      <w:r w:rsidR="00B629B9">
        <w:rPr>
          <w:rFonts w:ascii="Arial" w:hAnsi="Arial" w:cs="Arial"/>
          <w:iCs/>
          <w:sz w:val="20"/>
          <w:szCs w:val="20"/>
        </w:rPr>
        <w:t>Arena</w:t>
      </w:r>
      <w:proofErr w:type="spellEnd"/>
      <w:r w:rsidR="00B629B9">
        <w:rPr>
          <w:rFonts w:ascii="Arial" w:hAnsi="Arial" w:cs="Arial"/>
          <w:iCs/>
          <w:sz w:val="20"/>
          <w:szCs w:val="20"/>
        </w:rPr>
        <w:t>’ avec les tierces parties de la banque</w:t>
      </w:r>
    </w:p>
    <w:p w:rsidR="009C1A01" w:rsidRDefault="009C1A01" w:rsidP="009C1A01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B629B9" w:rsidRPr="00B629B9" w:rsidRDefault="00B629B9" w:rsidP="00B629B9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ascii="Arial" w:hAnsi="Arial" w:cs="Arial"/>
          <w:iCs/>
          <w:sz w:val="20"/>
          <w:szCs w:val="20"/>
        </w:rPr>
        <w:t xml:space="preserve">Implémentation de la solution bancaire Front </w:t>
      </w:r>
      <w:proofErr w:type="spellStart"/>
      <w:r w:rsidRPr="00B629B9">
        <w:rPr>
          <w:rFonts w:ascii="Arial" w:hAnsi="Arial" w:cs="Arial"/>
          <w:iCs/>
          <w:sz w:val="20"/>
          <w:szCs w:val="20"/>
        </w:rPr>
        <w:t>Arena</w:t>
      </w:r>
      <w:proofErr w:type="spellEnd"/>
      <w:r w:rsidRPr="00B629B9">
        <w:rPr>
          <w:rFonts w:ascii="Arial" w:hAnsi="Arial" w:cs="Arial"/>
          <w:iCs/>
          <w:sz w:val="20"/>
          <w:szCs w:val="20"/>
        </w:rPr>
        <w:t> </w:t>
      </w:r>
    </w:p>
    <w:p w:rsidR="00B629B9" w:rsidRPr="00B629B9" w:rsidRDefault="00B629B9" w:rsidP="00B629B9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ascii="Arial" w:hAnsi="Arial" w:cs="Arial"/>
          <w:iCs/>
          <w:sz w:val="20"/>
          <w:szCs w:val="20"/>
        </w:rPr>
        <w:t xml:space="preserve">Configuration de la solution pour répondre aux besoins client </w:t>
      </w:r>
    </w:p>
    <w:p w:rsidR="00B629B9" w:rsidRPr="00B629B9" w:rsidRDefault="00B629B9" w:rsidP="00B629B9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ascii="Arial" w:hAnsi="Arial" w:cs="Arial"/>
          <w:iCs/>
          <w:sz w:val="20"/>
          <w:szCs w:val="20"/>
        </w:rPr>
        <w:t>Customisation de la solution à travers des script Python</w:t>
      </w:r>
    </w:p>
    <w:p w:rsidR="00B629B9" w:rsidRPr="00B629B9" w:rsidRDefault="00B629B9" w:rsidP="00B629B9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ascii="Arial" w:hAnsi="Arial" w:cs="Arial"/>
          <w:iCs/>
          <w:sz w:val="20"/>
          <w:szCs w:val="20"/>
        </w:rPr>
        <w:t>Revu des spécifications et la création ‘</w:t>
      </w:r>
      <w:proofErr w:type="spellStart"/>
      <w:r w:rsidRPr="00B629B9">
        <w:rPr>
          <w:rFonts w:ascii="Arial" w:hAnsi="Arial" w:cs="Arial"/>
          <w:iCs/>
          <w:sz w:val="20"/>
          <w:szCs w:val="20"/>
        </w:rPr>
        <w:t>Acceptance</w:t>
      </w:r>
      <w:proofErr w:type="spellEnd"/>
      <w:r w:rsidRPr="00B629B9">
        <w:rPr>
          <w:rFonts w:ascii="Arial" w:hAnsi="Arial" w:cs="Arial"/>
          <w:iCs/>
          <w:sz w:val="20"/>
          <w:szCs w:val="20"/>
        </w:rPr>
        <w:t xml:space="preserve"> test’</w:t>
      </w:r>
    </w:p>
    <w:p w:rsidR="00B629B9" w:rsidRDefault="00B629B9" w:rsidP="00B629B9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ascii="Arial" w:hAnsi="Arial" w:cs="Arial"/>
          <w:iCs/>
          <w:sz w:val="20"/>
          <w:szCs w:val="20"/>
        </w:rPr>
        <w:t>Exécution des ‘</w:t>
      </w:r>
      <w:proofErr w:type="spellStart"/>
      <w:r w:rsidRPr="00B629B9">
        <w:rPr>
          <w:rFonts w:ascii="Arial" w:hAnsi="Arial" w:cs="Arial"/>
          <w:iCs/>
          <w:sz w:val="20"/>
          <w:szCs w:val="20"/>
        </w:rPr>
        <w:t>Acceptance</w:t>
      </w:r>
      <w:proofErr w:type="spellEnd"/>
      <w:r w:rsidRPr="00B629B9">
        <w:rPr>
          <w:rFonts w:ascii="Arial" w:hAnsi="Arial" w:cs="Arial"/>
          <w:iCs/>
          <w:sz w:val="20"/>
          <w:szCs w:val="20"/>
        </w:rPr>
        <w:t xml:space="preserve"> test’</w:t>
      </w:r>
    </w:p>
    <w:p w:rsidR="00B629B9" w:rsidRPr="00B629B9" w:rsidRDefault="00B629B9" w:rsidP="00B629B9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cs="Arial"/>
        </w:rPr>
        <w:t>Remonter les issus aux équipes de développement et le suivi des correctifs</w:t>
      </w:r>
      <w:r w:rsidRPr="00B629B9">
        <w:rPr>
          <w:rFonts w:cs="Arial"/>
          <w:b/>
        </w:rPr>
        <w:tab/>
      </w:r>
    </w:p>
    <w:p w:rsidR="009C1A01" w:rsidRDefault="009C1A01" w:rsidP="009C1A01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:</w:t>
      </w:r>
      <w:r w:rsidRPr="00FC53D0">
        <w:rPr>
          <w:rFonts w:ascii="Arial" w:hAnsi="Arial" w:cs="Arial"/>
          <w:color w:val="000000"/>
          <w:sz w:val="20"/>
          <w:szCs w:val="20"/>
        </w:rPr>
        <w:t xml:space="preserve"> </w:t>
      </w:r>
      <w:r w:rsidR="00B629B9">
        <w:rPr>
          <w:rFonts w:ascii="Arial" w:hAnsi="Arial" w:cs="Arial"/>
          <w:color w:val="000000"/>
          <w:sz w:val="20"/>
          <w:szCs w:val="20"/>
        </w:rPr>
        <w:t xml:space="preserve">Python, </w:t>
      </w:r>
      <w:proofErr w:type="spellStart"/>
      <w:r w:rsidR="00B629B9">
        <w:rPr>
          <w:rFonts w:ascii="Arial" w:hAnsi="Arial" w:cs="Arial"/>
          <w:color w:val="000000"/>
          <w:sz w:val="20"/>
          <w:szCs w:val="20"/>
        </w:rPr>
        <w:t>Jira</w:t>
      </w:r>
      <w:proofErr w:type="spellEnd"/>
      <w:r w:rsidR="00B629B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B629B9">
        <w:rPr>
          <w:rFonts w:ascii="Arial" w:hAnsi="Arial" w:cs="Arial"/>
          <w:color w:val="000000"/>
          <w:sz w:val="20"/>
          <w:szCs w:val="20"/>
        </w:rPr>
        <w:t>testlink</w:t>
      </w:r>
      <w:proofErr w:type="spellEnd"/>
    </w:p>
    <w:p w:rsidR="00B629B9" w:rsidRPr="00FC53D0" w:rsidRDefault="00B629B9" w:rsidP="009C1A01">
      <w:pPr>
        <w:pStyle w:val="NormalWeb"/>
        <w:spacing w:beforeAutospacing="0" w:afterAutospacing="0"/>
        <w:jc w:val="both"/>
        <w:rPr>
          <w:rFonts w:ascii="Arial" w:hAnsi="Arial" w:cs="Arial"/>
          <w:color w:val="222222"/>
          <w:sz w:val="20"/>
          <w:szCs w:val="20"/>
        </w:rPr>
      </w:pPr>
    </w:p>
    <w:p w:rsidR="00C61DBD" w:rsidRPr="00FC53D0" w:rsidRDefault="00C61DBD" w:rsidP="00C61DBD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proofErr w:type="spellStart"/>
      <w:r>
        <w:rPr>
          <w:b/>
          <w:i/>
          <w:color w:val="auto"/>
          <w:sz w:val="20"/>
          <w:szCs w:val="20"/>
        </w:rPr>
        <w:lastRenderedPageBreak/>
        <w:t>SunGard</w:t>
      </w:r>
      <w:proofErr w:type="spellEnd"/>
    </w:p>
    <w:p w:rsidR="00C61DBD" w:rsidRPr="00FC53D0" w:rsidRDefault="00C61DBD" w:rsidP="00C61DBD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Responsable de l’équipe Qualité &amp; </w:t>
      </w:r>
      <w:proofErr w:type="spellStart"/>
      <w:r>
        <w:rPr>
          <w:b/>
          <w:i/>
          <w:color w:val="auto"/>
          <w:sz w:val="20"/>
          <w:szCs w:val="20"/>
        </w:rPr>
        <w:t>Scrum</w:t>
      </w:r>
      <w:proofErr w:type="spellEnd"/>
      <w:r>
        <w:rPr>
          <w:b/>
          <w:i/>
          <w:color w:val="auto"/>
          <w:sz w:val="20"/>
          <w:szCs w:val="20"/>
        </w:rPr>
        <w:t xml:space="preserve"> Master</w:t>
      </w:r>
      <w:r w:rsidRPr="00FC53D0">
        <w:rPr>
          <w:b/>
          <w:i/>
          <w:color w:val="auto"/>
          <w:sz w:val="20"/>
          <w:szCs w:val="20"/>
        </w:rPr>
        <w:tab/>
      </w:r>
      <w:r w:rsidRPr="00FC53D0">
        <w:rPr>
          <w:b/>
          <w:i/>
          <w:color w:val="auto"/>
          <w:sz w:val="20"/>
          <w:szCs w:val="20"/>
        </w:rPr>
        <w:tab/>
      </w:r>
      <w:r>
        <w:rPr>
          <w:b/>
          <w:i/>
          <w:color w:val="auto"/>
          <w:sz w:val="20"/>
          <w:szCs w:val="20"/>
        </w:rPr>
        <w:t>du 01/12 -03/15</w:t>
      </w:r>
    </w:p>
    <w:p w:rsidR="00C61DBD" w:rsidRPr="00FC53D0" w:rsidRDefault="00C61DBD" w:rsidP="00C61DBD">
      <w:pPr>
        <w:spacing w:before="100" w:after="10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61DBD" w:rsidRPr="00FC53D0" w:rsidRDefault="00C61DBD" w:rsidP="00C61DBD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Responsable de l’équipe Qualité de 11 personnes</w:t>
      </w:r>
      <w:r w:rsidR="00D51A6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4435D">
        <w:rPr>
          <w:rFonts w:ascii="Arial" w:hAnsi="Arial" w:cs="Arial"/>
          <w:b/>
          <w:color w:val="000000" w:themeColor="text1"/>
          <w:sz w:val="20"/>
          <w:szCs w:val="20"/>
        </w:rPr>
        <w:t xml:space="preserve">&amp; </w:t>
      </w:r>
      <w:proofErr w:type="spellStart"/>
      <w:r w:rsidR="00B4435D">
        <w:rPr>
          <w:rFonts w:ascii="Arial" w:hAnsi="Arial" w:cs="Arial"/>
          <w:b/>
          <w:color w:val="000000" w:themeColor="text1"/>
          <w:sz w:val="20"/>
          <w:szCs w:val="20"/>
        </w:rPr>
        <w:t>Scrum</w:t>
      </w:r>
      <w:proofErr w:type="spellEnd"/>
      <w:r w:rsidR="00B4435D">
        <w:rPr>
          <w:rFonts w:ascii="Arial" w:hAnsi="Arial" w:cs="Arial"/>
          <w:b/>
          <w:color w:val="000000" w:themeColor="text1"/>
          <w:sz w:val="20"/>
          <w:szCs w:val="20"/>
        </w:rPr>
        <w:t xml:space="preserve"> Master </w:t>
      </w:r>
      <w:r w:rsidR="00D51A65">
        <w:rPr>
          <w:rFonts w:cs="Arial"/>
          <w:b/>
          <w:sz w:val="20"/>
        </w:rPr>
        <w:t>01/2012</w:t>
      </w:r>
      <w:r w:rsidR="00D51A65" w:rsidRPr="00BF27EF">
        <w:rPr>
          <w:rFonts w:cs="Arial"/>
          <w:b/>
          <w:sz w:val="20"/>
        </w:rPr>
        <w:t xml:space="preserve"> – 04/</w:t>
      </w:r>
      <w:r w:rsidR="00D51A65">
        <w:rPr>
          <w:rFonts w:cs="Arial"/>
          <w:b/>
          <w:sz w:val="20"/>
        </w:rPr>
        <w:t>2015</w:t>
      </w:r>
    </w:p>
    <w:p w:rsidR="00C61DBD" w:rsidRPr="00FC53D0" w:rsidRDefault="00C61DBD" w:rsidP="00C61DBD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C61DBD" w:rsidRPr="00FC53D0" w:rsidRDefault="00C61DBD" w:rsidP="00C61DBD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:</w:t>
      </w:r>
      <w:r w:rsidRPr="00FC53D0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Assurer le suivi et la qualité du </w:t>
      </w:r>
      <w:proofErr w:type="spellStart"/>
      <w:r>
        <w:rPr>
          <w:rFonts w:ascii="Arial" w:hAnsi="Arial" w:cs="Arial"/>
          <w:iCs/>
          <w:sz w:val="20"/>
          <w:szCs w:val="20"/>
        </w:rPr>
        <w:t>backend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solution de </w:t>
      </w:r>
      <w:proofErr w:type="spellStart"/>
      <w:r>
        <w:rPr>
          <w:rFonts w:ascii="Arial" w:hAnsi="Arial" w:cs="Arial"/>
          <w:iCs/>
          <w:sz w:val="20"/>
          <w:szCs w:val="20"/>
        </w:rPr>
        <w:t>SunGard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(Trading System, </w:t>
      </w:r>
      <w:proofErr w:type="spellStart"/>
      <w:r>
        <w:rPr>
          <w:rFonts w:ascii="Arial" w:hAnsi="Arial" w:cs="Arial"/>
          <w:iCs/>
          <w:sz w:val="20"/>
          <w:szCs w:val="20"/>
        </w:rPr>
        <w:t>Risk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Cs/>
          <w:sz w:val="20"/>
          <w:szCs w:val="20"/>
        </w:rPr>
        <w:t>Algo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et FIX)</w:t>
      </w:r>
    </w:p>
    <w:p w:rsidR="00C61DBD" w:rsidRDefault="00C61DBD" w:rsidP="00C61DBD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Assurer quotidiennement le support des membres de l’équipe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Motiver et challenger les membres de l’équipe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Amélioration de l’expertise des membres de l’équipe (par des formations, …)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 xml:space="preserve">Mise en place des objectifs 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Evaluation Mi- Annuelle/Annuelle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Gestion des conflits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Gestion de la qualité des produits ‘Trading’ à SUNGARD allant du front au back end connecté au plus gros marché CME/ICE ou en tant que Broker…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Respect des délais de livraison et assurer une amélioration continue des produits livrés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Respect des délais de traitement des « bugs » clients (par priorisation)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Faire de la « satisfaction client », l’objectif principal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 xml:space="preserve">Participer à l’amélioration des processus et s’assurer de leurs bonnes applications par les membres de l’équipe (CMMI, Processus QA, Agile …) 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Organiser les réunions hebdomadaires de suivi et de partage de connaissance.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 xml:space="preserve">Assurer un suivi régulier des « bugs » assignés à l’équipe       </w:t>
      </w:r>
      <w:r w:rsidRPr="00C61DBD">
        <w:rPr>
          <w:rFonts w:ascii="Arial" w:hAnsi="Arial" w:cs="Arial"/>
          <w:iCs/>
          <w:sz w:val="20"/>
          <w:szCs w:val="20"/>
        </w:rPr>
        <w:tab/>
      </w:r>
      <w:r w:rsidRPr="00C61DBD">
        <w:rPr>
          <w:rFonts w:ascii="Arial" w:hAnsi="Arial" w:cs="Arial"/>
          <w:iCs/>
          <w:sz w:val="20"/>
          <w:szCs w:val="20"/>
        </w:rPr>
        <w:tab/>
      </w:r>
      <w:r w:rsidRPr="00C61DBD">
        <w:rPr>
          <w:rFonts w:ascii="Arial" w:hAnsi="Arial" w:cs="Arial"/>
          <w:iCs/>
          <w:sz w:val="20"/>
          <w:szCs w:val="20"/>
        </w:rPr>
        <w:tab/>
        <w:t xml:space="preserve"> 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Assurer un suivi régulier des projets</w:t>
      </w:r>
    </w:p>
    <w:p w:rsidR="00C61DBD" w:rsidRPr="00C61DBD" w:rsidRDefault="00C61DBD" w:rsidP="00C61DB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C61DBD">
        <w:rPr>
          <w:rFonts w:ascii="Arial" w:hAnsi="Arial" w:cs="Arial"/>
          <w:iCs/>
          <w:sz w:val="20"/>
          <w:szCs w:val="20"/>
        </w:rPr>
        <w:t>Mise en place de la stratégie d’automatisation et de l’intégration continue</w:t>
      </w:r>
    </w:p>
    <w:p w:rsidR="00B4435D" w:rsidRPr="00B4435D" w:rsidRDefault="00B4435D" w:rsidP="00B4435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4435D">
        <w:rPr>
          <w:rFonts w:ascii="Arial" w:hAnsi="Arial" w:cs="Arial"/>
          <w:iCs/>
          <w:sz w:val="20"/>
          <w:szCs w:val="20"/>
        </w:rPr>
        <w:t>Organisation et animation des réunions (Planification du sprint, mêlée quotidienne, revue du sprint, rétrospective)</w:t>
      </w:r>
    </w:p>
    <w:p w:rsidR="00B4435D" w:rsidRPr="00B4435D" w:rsidRDefault="00B4435D" w:rsidP="00B4435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4435D">
        <w:rPr>
          <w:rFonts w:ascii="Arial" w:hAnsi="Arial" w:cs="Arial"/>
          <w:iCs/>
          <w:sz w:val="20"/>
          <w:szCs w:val="20"/>
        </w:rPr>
        <w:t xml:space="preserve">Faire en sorte que l’équipe reste concentrée sur le véritable objectif du projet </w:t>
      </w:r>
    </w:p>
    <w:p w:rsidR="00B4435D" w:rsidRPr="00B4435D" w:rsidRDefault="00B4435D" w:rsidP="00B4435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4435D">
        <w:rPr>
          <w:rFonts w:ascii="Arial" w:hAnsi="Arial" w:cs="Arial"/>
          <w:iCs/>
          <w:sz w:val="20"/>
          <w:szCs w:val="20"/>
        </w:rPr>
        <w:t>Suivi de l’évolution du sprint</w:t>
      </w:r>
    </w:p>
    <w:p w:rsidR="00B4435D" w:rsidRPr="00B4435D" w:rsidRDefault="00B4435D" w:rsidP="00B4435D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4435D">
        <w:rPr>
          <w:rFonts w:ascii="Arial" w:hAnsi="Arial" w:cs="Arial"/>
          <w:iCs/>
          <w:sz w:val="20"/>
          <w:szCs w:val="20"/>
        </w:rPr>
        <w:t>Prendre les mesures correctives après les rétrospectives</w:t>
      </w:r>
    </w:p>
    <w:p w:rsidR="00C61DBD" w:rsidRPr="00B629B9" w:rsidRDefault="00C61DBD" w:rsidP="00B4435D">
      <w:pPr>
        <w:pStyle w:val="Paragraphedeliste"/>
        <w:rPr>
          <w:rFonts w:ascii="Arial" w:hAnsi="Arial" w:cs="Arial"/>
          <w:iCs/>
          <w:sz w:val="20"/>
          <w:szCs w:val="20"/>
        </w:rPr>
      </w:pPr>
      <w:r w:rsidRPr="00B629B9">
        <w:rPr>
          <w:rFonts w:cs="Arial"/>
          <w:b/>
        </w:rPr>
        <w:tab/>
      </w:r>
    </w:p>
    <w:p w:rsidR="00C61DBD" w:rsidRDefault="00C61DBD" w:rsidP="00C61DBD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:</w:t>
      </w:r>
      <w:r w:rsidRPr="00FC53D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JIRA,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Mantis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testlink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Quickbuild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JAVA, C++</w:t>
      </w:r>
    </w:p>
    <w:p w:rsidR="00D51A65" w:rsidRDefault="00D51A65" w:rsidP="00C61DBD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D51A65" w:rsidRPr="00FC53D0" w:rsidRDefault="00B4435D" w:rsidP="00D51A65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Migration de la bourse Saoudienne </w:t>
      </w:r>
      <w:r w:rsidR="00D51A65">
        <w:rPr>
          <w:rFonts w:cs="Arial"/>
          <w:b/>
          <w:sz w:val="20"/>
        </w:rPr>
        <w:t>0</w:t>
      </w:r>
      <w:r>
        <w:rPr>
          <w:rFonts w:cs="Arial"/>
          <w:b/>
          <w:sz w:val="20"/>
        </w:rPr>
        <w:t>6</w:t>
      </w:r>
      <w:r w:rsidR="00D51A65" w:rsidRPr="00BF27EF">
        <w:rPr>
          <w:rFonts w:cs="Arial"/>
          <w:b/>
          <w:sz w:val="20"/>
        </w:rPr>
        <w:t>/201</w:t>
      </w:r>
      <w:r>
        <w:rPr>
          <w:rFonts w:cs="Arial"/>
          <w:b/>
          <w:sz w:val="20"/>
        </w:rPr>
        <w:t>4</w:t>
      </w:r>
      <w:r w:rsidR="00D51A65" w:rsidRPr="00BF27EF">
        <w:rPr>
          <w:rFonts w:cs="Arial"/>
          <w:b/>
          <w:sz w:val="20"/>
        </w:rPr>
        <w:t xml:space="preserve"> – </w:t>
      </w:r>
      <w:r>
        <w:rPr>
          <w:rFonts w:cs="Arial"/>
          <w:b/>
          <w:sz w:val="20"/>
        </w:rPr>
        <w:t>12</w:t>
      </w:r>
      <w:r w:rsidR="00D51A65" w:rsidRPr="00BF27EF">
        <w:rPr>
          <w:rFonts w:cs="Arial"/>
          <w:b/>
          <w:sz w:val="20"/>
        </w:rPr>
        <w:t>/</w:t>
      </w:r>
      <w:r w:rsidR="00D51A65">
        <w:rPr>
          <w:rFonts w:cs="Arial"/>
          <w:b/>
          <w:sz w:val="20"/>
        </w:rPr>
        <w:t>201</w:t>
      </w:r>
      <w:r>
        <w:rPr>
          <w:rFonts w:cs="Arial"/>
          <w:b/>
          <w:sz w:val="20"/>
        </w:rPr>
        <w:t>4</w:t>
      </w:r>
    </w:p>
    <w:p w:rsidR="00D51A65" w:rsidRPr="00FC53D0" w:rsidRDefault="00D51A65" w:rsidP="00D51A65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D51A65" w:rsidRPr="00FC53D0" w:rsidRDefault="00D51A65" w:rsidP="00D51A65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:</w:t>
      </w:r>
      <w:r w:rsidRPr="00FC53D0">
        <w:rPr>
          <w:rFonts w:ascii="Arial" w:hAnsi="Arial" w:cs="Arial"/>
          <w:iCs/>
          <w:sz w:val="20"/>
          <w:szCs w:val="20"/>
        </w:rPr>
        <w:t xml:space="preserve"> </w:t>
      </w:r>
      <w:r w:rsidR="00066F31">
        <w:rPr>
          <w:rFonts w:ascii="Arial" w:hAnsi="Arial" w:cs="Arial"/>
          <w:iCs/>
          <w:sz w:val="20"/>
          <w:szCs w:val="20"/>
        </w:rPr>
        <w:t>Migration de la bourse saoudienne du Protocol ‘</w:t>
      </w:r>
      <w:proofErr w:type="spellStart"/>
      <w:r w:rsidR="00066F31">
        <w:rPr>
          <w:rFonts w:ascii="Arial" w:hAnsi="Arial" w:cs="Arial"/>
          <w:iCs/>
          <w:sz w:val="20"/>
          <w:szCs w:val="20"/>
        </w:rPr>
        <w:t>Saxess</w:t>
      </w:r>
      <w:proofErr w:type="spellEnd"/>
      <w:r w:rsidR="00066F31">
        <w:rPr>
          <w:rFonts w:ascii="Arial" w:hAnsi="Arial" w:cs="Arial"/>
          <w:iCs/>
          <w:sz w:val="20"/>
          <w:szCs w:val="20"/>
        </w:rPr>
        <w:t>’ à ‘X-</w:t>
      </w:r>
      <w:proofErr w:type="spellStart"/>
      <w:r w:rsidR="00066F31">
        <w:rPr>
          <w:rFonts w:ascii="Arial" w:hAnsi="Arial" w:cs="Arial"/>
          <w:iCs/>
          <w:sz w:val="20"/>
          <w:szCs w:val="20"/>
        </w:rPr>
        <w:t>STreamIne’t</w:t>
      </w:r>
      <w:proofErr w:type="spellEnd"/>
    </w:p>
    <w:p w:rsidR="00D51A65" w:rsidRDefault="00D51A65" w:rsidP="00D51A65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Etude des demande clients et préparation des spécifications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 xml:space="preserve">Etude et préparation des scénarios de tests 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Analyse des gaps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Gestion des environnements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Choix des outils de gestion des anomalies et des cas de test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Préparation des tests automatiques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Assurer la formation des équipes de test interne de TADAWUL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Déclaration des BUG</w:t>
      </w:r>
    </w:p>
    <w:p w:rsidR="00F44B35" w:rsidRPr="00F44B35" w:rsidRDefault="00F44B35" w:rsidP="00F44B3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F44B35">
        <w:rPr>
          <w:rFonts w:ascii="Arial" w:hAnsi="Arial" w:cs="Arial"/>
          <w:iCs/>
          <w:sz w:val="20"/>
          <w:szCs w:val="20"/>
        </w:rPr>
        <w:t>Exécution des tests</w:t>
      </w:r>
    </w:p>
    <w:p w:rsidR="00D51A65" w:rsidRPr="00B629B9" w:rsidRDefault="00D51A65" w:rsidP="00D51A65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B629B9">
        <w:rPr>
          <w:rFonts w:cs="Arial"/>
          <w:b/>
        </w:rPr>
        <w:tab/>
      </w:r>
    </w:p>
    <w:p w:rsidR="00D51A65" w:rsidRDefault="00D51A65" w:rsidP="00D51A65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Jira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testlink</w:t>
      </w:r>
      <w:proofErr w:type="spellEnd"/>
    </w:p>
    <w:p w:rsidR="000A6CD0" w:rsidRPr="00FC53D0" w:rsidRDefault="000A6CD0" w:rsidP="009C1A01">
      <w:pPr>
        <w:spacing w:line="276" w:lineRule="auto"/>
        <w:rPr>
          <w:rFonts w:ascii="Arial" w:hAnsi="Arial" w:cs="Arial"/>
          <w:iCs/>
          <w:sz w:val="20"/>
          <w:szCs w:val="20"/>
        </w:rPr>
      </w:pPr>
    </w:p>
    <w:p w:rsidR="00066F31" w:rsidRPr="00FC53D0" w:rsidRDefault="00066F31" w:rsidP="00066F31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proofErr w:type="spellStart"/>
      <w:r>
        <w:rPr>
          <w:b/>
          <w:i/>
          <w:color w:val="auto"/>
          <w:sz w:val="20"/>
          <w:szCs w:val="20"/>
        </w:rPr>
        <w:lastRenderedPageBreak/>
        <w:t>SunGard</w:t>
      </w:r>
      <w:proofErr w:type="spellEnd"/>
    </w:p>
    <w:p w:rsidR="00066F31" w:rsidRPr="00FC53D0" w:rsidRDefault="00066F31" w:rsidP="00066F31">
      <w:pPr>
        <w:pStyle w:val="Titrespcial"/>
        <w:shd w:val="clear" w:color="auto" w:fill="92D050"/>
        <w:ind w:left="0"/>
        <w:jc w:val="both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Consultant Qualité</w:t>
      </w:r>
      <w:r w:rsidRPr="00FC53D0">
        <w:rPr>
          <w:b/>
          <w:i/>
          <w:color w:val="auto"/>
          <w:sz w:val="20"/>
          <w:szCs w:val="20"/>
        </w:rPr>
        <w:tab/>
      </w:r>
      <w:r w:rsidRPr="00FC53D0">
        <w:rPr>
          <w:b/>
          <w:i/>
          <w:color w:val="auto"/>
          <w:sz w:val="20"/>
          <w:szCs w:val="20"/>
        </w:rPr>
        <w:tab/>
      </w:r>
      <w:r>
        <w:rPr>
          <w:b/>
          <w:i/>
          <w:color w:val="auto"/>
          <w:sz w:val="20"/>
          <w:szCs w:val="20"/>
        </w:rPr>
        <w:t>du 04/09 -12/11</w:t>
      </w:r>
    </w:p>
    <w:p w:rsidR="00066F31" w:rsidRPr="00FC53D0" w:rsidRDefault="00066F31" w:rsidP="00066F31">
      <w:pPr>
        <w:spacing w:before="100" w:after="10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066F31" w:rsidRPr="00FC53D0" w:rsidRDefault="00211632" w:rsidP="00066F31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Consultant qualité des marchés dérivés</w:t>
      </w:r>
      <w:r w:rsidR="00066F3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66F31">
        <w:rPr>
          <w:rFonts w:cs="Arial"/>
          <w:b/>
          <w:sz w:val="20"/>
        </w:rPr>
        <w:t>01</w:t>
      </w:r>
      <w:r>
        <w:rPr>
          <w:rFonts w:cs="Arial"/>
          <w:b/>
          <w:sz w:val="20"/>
        </w:rPr>
        <w:t>/11 – 12</w:t>
      </w:r>
      <w:r w:rsidR="00066F31" w:rsidRPr="00BF27EF">
        <w:rPr>
          <w:rFonts w:cs="Arial"/>
          <w:b/>
          <w:sz w:val="20"/>
        </w:rPr>
        <w:t>/</w:t>
      </w:r>
      <w:r>
        <w:rPr>
          <w:rFonts w:cs="Arial"/>
          <w:b/>
          <w:sz w:val="20"/>
        </w:rPr>
        <w:t>11</w:t>
      </w:r>
    </w:p>
    <w:p w:rsidR="00066F31" w:rsidRPr="00FC53D0" w:rsidRDefault="00066F31" w:rsidP="00066F31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066F31" w:rsidRPr="00FC53D0" w:rsidRDefault="00066F31" w:rsidP="00066F31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:</w:t>
      </w:r>
      <w:r w:rsidRPr="00FC53D0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As</w:t>
      </w:r>
      <w:r w:rsidR="00211632">
        <w:rPr>
          <w:rFonts w:ascii="Arial" w:hAnsi="Arial" w:cs="Arial"/>
          <w:iCs/>
          <w:sz w:val="20"/>
          <w:szCs w:val="20"/>
        </w:rPr>
        <w:t xml:space="preserve">surer le suivi et la qualité des marchés dérivés à </w:t>
      </w:r>
      <w:proofErr w:type="spellStart"/>
      <w:r w:rsidR="00211632">
        <w:rPr>
          <w:rFonts w:ascii="Arial" w:hAnsi="Arial" w:cs="Arial"/>
          <w:iCs/>
          <w:sz w:val="20"/>
          <w:szCs w:val="20"/>
        </w:rPr>
        <w:t>SunGard</w:t>
      </w:r>
      <w:proofErr w:type="spellEnd"/>
    </w:p>
    <w:p w:rsidR="00066F31" w:rsidRDefault="00066F31" w:rsidP="00066F31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 xml:space="preserve">Installation et configuration des plateformes de tests places en se basant sur l’architecture de </w:t>
      </w:r>
      <w:proofErr w:type="spellStart"/>
      <w:r w:rsidRPr="00211632">
        <w:rPr>
          <w:rFonts w:ascii="Arial" w:hAnsi="Arial" w:cs="Arial"/>
          <w:iCs/>
          <w:sz w:val="20"/>
          <w:szCs w:val="20"/>
        </w:rPr>
        <w:t>Sungard</w:t>
      </w:r>
      <w:proofErr w:type="spellEnd"/>
      <w:r w:rsidRPr="00211632">
        <w:rPr>
          <w:rFonts w:ascii="Arial" w:hAnsi="Arial" w:cs="Arial"/>
          <w:iCs/>
          <w:sz w:val="20"/>
          <w:szCs w:val="20"/>
        </w:rPr>
        <w:t xml:space="preserve"> Global Trading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 xml:space="preserve">S’assurer de la bonne qualité des Solutions de </w:t>
      </w:r>
      <w:proofErr w:type="spellStart"/>
      <w:r w:rsidRPr="00211632">
        <w:rPr>
          <w:rFonts w:ascii="Arial" w:hAnsi="Arial" w:cs="Arial"/>
          <w:iCs/>
          <w:sz w:val="20"/>
          <w:szCs w:val="20"/>
        </w:rPr>
        <w:t>Sungard</w:t>
      </w:r>
      <w:proofErr w:type="spellEnd"/>
      <w:r w:rsidRPr="00211632">
        <w:rPr>
          <w:rFonts w:ascii="Arial" w:hAnsi="Arial" w:cs="Arial"/>
          <w:iCs/>
          <w:sz w:val="20"/>
          <w:szCs w:val="20"/>
        </w:rPr>
        <w:t xml:space="preserve"> avant leurs déploiements chez les clients (JPM, HSBC, </w:t>
      </w:r>
      <w:proofErr w:type="spellStart"/>
      <w:r w:rsidRPr="00211632">
        <w:rPr>
          <w:rFonts w:ascii="Arial" w:hAnsi="Arial" w:cs="Arial"/>
          <w:iCs/>
          <w:sz w:val="20"/>
          <w:szCs w:val="20"/>
        </w:rPr>
        <w:t>NewEdge</w:t>
      </w:r>
      <w:proofErr w:type="spellEnd"/>
      <w:r w:rsidRPr="00211632">
        <w:rPr>
          <w:rFonts w:ascii="Arial" w:hAnsi="Arial" w:cs="Arial"/>
          <w:iCs/>
          <w:sz w:val="20"/>
          <w:szCs w:val="20"/>
        </w:rPr>
        <w:t>, …)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Connaissance approfondies des spécificités techniques et fonctionnelles de certaines places (ICE, LIFFE, EUREX, CME, EURONEXT, …)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Rédaction des cahiers de tests spécifiques pour chaque place boursière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Automatisation des cas de tests.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Etude et validation des différentes demandes d’évolution demandées par les clients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Travail en continue avec l’équipe de développement afin d’identifier et de corriger les anomalies clients avec efficacité et dans les plus brefs délais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Organiser des réunions hebdomadaires avec l’équipe de développement et le chef de projet afin de s’assurer de la bonne compréhension et implémentation des demandes des clients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Encadrement et formation des nouvelles ressources</w:t>
      </w:r>
    </w:p>
    <w:p w:rsidR="00066F31" w:rsidRPr="00B629B9" w:rsidRDefault="00066F31" w:rsidP="00066F31">
      <w:pPr>
        <w:pStyle w:val="Paragraphedeliste"/>
        <w:rPr>
          <w:rFonts w:ascii="Arial" w:hAnsi="Arial" w:cs="Arial"/>
          <w:iCs/>
          <w:sz w:val="20"/>
          <w:szCs w:val="20"/>
        </w:rPr>
      </w:pPr>
      <w:r w:rsidRPr="00B629B9">
        <w:rPr>
          <w:rFonts w:cs="Arial"/>
          <w:b/>
        </w:rPr>
        <w:tab/>
      </w:r>
    </w:p>
    <w:p w:rsidR="00066F31" w:rsidRDefault="00066F31" w:rsidP="00066F31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Mantis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testlink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C++</w:t>
      </w:r>
    </w:p>
    <w:p w:rsidR="00066F31" w:rsidRDefault="00066F31" w:rsidP="00066F31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66F31" w:rsidRPr="00FC53D0" w:rsidRDefault="00430171" w:rsidP="00066F31">
      <w:pPr>
        <w:shd w:val="clear" w:color="auto" w:fill="92D050"/>
        <w:tabs>
          <w:tab w:val="left" w:pos="1035"/>
          <w:tab w:val="right" w:pos="9638"/>
        </w:tabs>
        <w:spacing w:line="276" w:lineRule="auto"/>
        <w:rPr>
          <w:rFonts w:ascii="Arial" w:hAnsi="Arial" w:cs="Arial"/>
          <w:iCs/>
          <w:sz w:val="20"/>
          <w:szCs w:val="20"/>
          <w:highlight w:val="yellow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Migration de la bourse de Chicago CME </w:t>
      </w:r>
      <w:r w:rsidR="00211632">
        <w:rPr>
          <w:rFonts w:cs="Arial"/>
          <w:b/>
          <w:sz w:val="20"/>
        </w:rPr>
        <w:t>04/09</w:t>
      </w:r>
      <w:r w:rsidR="00066F31" w:rsidRPr="00BF27EF">
        <w:rPr>
          <w:rFonts w:cs="Arial"/>
          <w:b/>
          <w:sz w:val="20"/>
        </w:rPr>
        <w:t xml:space="preserve"> – </w:t>
      </w:r>
      <w:r w:rsidR="00066F31">
        <w:rPr>
          <w:rFonts w:cs="Arial"/>
          <w:b/>
          <w:sz w:val="20"/>
        </w:rPr>
        <w:t>12</w:t>
      </w:r>
      <w:r w:rsidR="00066F31" w:rsidRPr="00BF27EF">
        <w:rPr>
          <w:rFonts w:cs="Arial"/>
          <w:b/>
          <w:sz w:val="20"/>
        </w:rPr>
        <w:t>/</w:t>
      </w:r>
      <w:r w:rsidR="00211632">
        <w:rPr>
          <w:rFonts w:cs="Arial"/>
          <w:b/>
          <w:sz w:val="20"/>
        </w:rPr>
        <w:t>10</w:t>
      </w:r>
    </w:p>
    <w:p w:rsidR="00066F31" w:rsidRPr="00FC53D0" w:rsidRDefault="00066F31" w:rsidP="00066F31">
      <w:pPr>
        <w:spacing w:line="276" w:lineRule="auto"/>
        <w:ind w:left="426"/>
        <w:rPr>
          <w:rFonts w:ascii="Arial" w:hAnsi="Arial" w:cs="Arial"/>
          <w:b/>
          <w:iCs/>
          <w:sz w:val="20"/>
          <w:szCs w:val="20"/>
        </w:rPr>
      </w:pPr>
    </w:p>
    <w:p w:rsidR="00066F31" w:rsidRPr="00FC53D0" w:rsidRDefault="00066F31" w:rsidP="00066F31">
      <w:pPr>
        <w:spacing w:line="276" w:lineRule="auto"/>
        <w:rPr>
          <w:rFonts w:ascii="Arial" w:hAnsi="Arial" w:cs="Arial"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Projet :</w:t>
      </w:r>
      <w:r w:rsidRPr="00FC53D0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Migration de la bourse </w:t>
      </w:r>
      <w:r w:rsidR="00211632">
        <w:rPr>
          <w:rFonts w:ascii="Arial" w:hAnsi="Arial" w:cs="Arial"/>
          <w:iCs/>
          <w:sz w:val="20"/>
          <w:szCs w:val="20"/>
        </w:rPr>
        <w:t xml:space="preserve">de Chicago vers le nouveau Protocol FIXfast2 </w:t>
      </w:r>
    </w:p>
    <w:p w:rsidR="00066F31" w:rsidRDefault="00066F31" w:rsidP="00066F31">
      <w:pPr>
        <w:spacing w:line="276" w:lineRule="auto"/>
        <w:rPr>
          <w:rFonts w:ascii="Arial" w:hAnsi="Arial" w:cs="Arial"/>
          <w:b/>
          <w:iCs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Taches réalisées :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Analyse des spécifications fonctionnelles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Rédaction et maintenance des plans de tests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Exécutions des tests manuels et automatiques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Automatisations des tests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Validation des nouveaux projets et demandes d’évolution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Analyse des anomalies (bug client)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Déclaration des anomalies.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Validation des corrections.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Vérification des livrables (packs, upgrade, installation)</w:t>
      </w:r>
    </w:p>
    <w:p w:rsidR="00211632" w:rsidRPr="00211632" w:rsidRDefault="00211632" w:rsidP="00211632">
      <w:pPr>
        <w:pStyle w:val="Paragraphedeliste"/>
        <w:numPr>
          <w:ilvl w:val="0"/>
          <w:numId w:val="8"/>
        </w:numPr>
        <w:rPr>
          <w:rFonts w:ascii="Arial" w:hAnsi="Arial" w:cs="Arial"/>
          <w:iCs/>
          <w:sz w:val="20"/>
          <w:szCs w:val="20"/>
        </w:rPr>
      </w:pPr>
      <w:r w:rsidRPr="00211632">
        <w:rPr>
          <w:rFonts w:ascii="Arial" w:hAnsi="Arial" w:cs="Arial"/>
          <w:iCs/>
          <w:sz w:val="20"/>
          <w:szCs w:val="20"/>
        </w:rPr>
        <w:t>Rédaction de la ‘Release Note’</w:t>
      </w:r>
    </w:p>
    <w:p w:rsidR="00066F31" w:rsidRPr="00B629B9" w:rsidRDefault="00066F31" w:rsidP="00211632">
      <w:pPr>
        <w:pStyle w:val="Paragraphedeliste"/>
        <w:rPr>
          <w:rFonts w:ascii="Arial" w:hAnsi="Arial" w:cs="Arial"/>
          <w:iCs/>
          <w:sz w:val="20"/>
          <w:szCs w:val="20"/>
        </w:rPr>
      </w:pPr>
      <w:r w:rsidRPr="00B629B9">
        <w:rPr>
          <w:rFonts w:cs="Arial"/>
          <w:b/>
        </w:rPr>
        <w:tab/>
      </w:r>
    </w:p>
    <w:p w:rsidR="00066F31" w:rsidRDefault="00066F31" w:rsidP="00066F31">
      <w:pPr>
        <w:pStyle w:val="NormalWeb"/>
        <w:spacing w:beforeAutospacing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FC53D0">
        <w:rPr>
          <w:rFonts w:ascii="Arial" w:hAnsi="Arial" w:cs="Arial"/>
          <w:b/>
          <w:iCs/>
          <w:sz w:val="20"/>
          <w:szCs w:val="20"/>
        </w:rPr>
        <w:t>Outils et Technologies 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11632">
        <w:rPr>
          <w:rFonts w:ascii="Arial" w:hAnsi="Arial" w:cs="Arial"/>
          <w:color w:val="000000"/>
          <w:sz w:val="20"/>
          <w:szCs w:val="20"/>
        </w:rPr>
        <w:t>Mantis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testlink</w:t>
      </w:r>
      <w:proofErr w:type="spellEnd"/>
      <w:r w:rsidR="00211632">
        <w:rPr>
          <w:rFonts w:ascii="Arial" w:hAnsi="Arial" w:cs="Arial"/>
          <w:color w:val="000000"/>
          <w:sz w:val="20"/>
          <w:szCs w:val="20"/>
        </w:rPr>
        <w:t>, C++, QTP</w:t>
      </w:r>
    </w:p>
    <w:sectPr w:rsidR="00066F31" w:rsidSect="00B3713D">
      <w:headerReference w:type="default" r:id="rId8"/>
      <w:footerReference w:type="default" r:id="rId9"/>
      <w:pgSz w:w="11906" w:h="16838"/>
      <w:pgMar w:top="1134" w:right="1134" w:bottom="1135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EF" w:rsidRDefault="003514EF">
      <w:r>
        <w:separator/>
      </w:r>
    </w:p>
  </w:endnote>
  <w:endnote w:type="continuationSeparator" w:id="0">
    <w:p w:rsidR="003514EF" w:rsidRDefault="0035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79" w:rsidRPr="00AD55D7" w:rsidRDefault="00630E79" w:rsidP="00CD217A">
    <w:pPr>
      <w:pBdr>
        <w:top w:val="single" w:sz="4" w:space="1" w:color="808080"/>
      </w:pBdr>
      <w:jc w:val="left"/>
      <w:rPr>
        <w:color w:val="999999"/>
        <w:sz w:val="12"/>
        <w:szCs w:val="12"/>
      </w:rPr>
    </w:pPr>
    <w:r>
      <w:rPr>
        <w:sz w:val="12"/>
        <w:szCs w:val="12"/>
      </w:rPr>
      <w:t>C</w:t>
    </w:r>
    <w:r w:rsidRPr="00AD55D7">
      <w:rPr>
        <w:sz w:val="12"/>
        <w:szCs w:val="12"/>
      </w:rPr>
      <w:t xml:space="preserve">opyright © </w:t>
    </w:r>
    <w:r>
      <w:rPr>
        <w:sz w:val="12"/>
        <w:szCs w:val="12"/>
      </w:rPr>
      <w:t>CYNAPSYS</w:t>
    </w:r>
    <w:r w:rsidRPr="00AD55D7">
      <w:rPr>
        <w:sz w:val="12"/>
        <w:szCs w:val="12"/>
      </w:rPr>
      <w:t xml:space="preserve"> – toute reproduction totale ou partielle ne peut se faire sans l’accord préalable </w:t>
    </w:r>
    <w:r>
      <w:rPr>
        <w:sz w:val="12"/>
        <w:szCs w:val="12"/>
      </w:rPr>
      <w:t>de CYNAPSYS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AD55D7">
      <w:rPr>
        <w:sz w:val="12"/>
        <w:szCs w:val="12"/>
      </w:rPr>
      <w:t xml:space="preserve">Page </w:t>
    </w:r>
    <w:r w:rsidRPr="00AD55D7">
      <w:rPr>
        <w:sz w:val="12"/>
        <w:szCs w:val="12"/>
      </w:rPr>
      <w:fldChar w:fldCharType="begin"/>
    </w:r>
    <w:r w:rsidRPr="00AD55D7">
      <w:rPr>
        <w:sz w:val="12"/>
        <w:szCs w:val="12"/>
      </w:rPr>
      <w:instrText xml:space="preserve"> PAGE </w:instrText>
    </w:r>
    <w:r w:rsidRPr="00AD55D7">
      <w:rPr>
        <w:sz w:val="12"/>
        <w:szCs w:val="12"/>
      </w:rPr>
      <w:fldChar w:fldCharType="separate"/>
    </w:r>
    <w:r w:rsidR="00DE38CC">
      <w:rPr>
        <w:noProof/>
        <w:sz w:val="12"/>
        <w:szCs w:val="12"/>
      </w:rPr>
      <w:t>4</w:t>
    </w:r>
    <w:r w:rsidRPr="00AD55D7">
      <w:rPr>
        <w:sz w:val="12"/>
        <w:szCs w:val="12"/>
      </w:rPr>
      <w:fldChar w:fldCharType="end"/>
    </w:r>
    <w:r w:rsidRPr="00AD55D7">
      <w:rPr>
        <w:sz w:val="12"/>
        <w:szCs w:val="12"/>
      </w:rPr>
      <w:t xml:space="preserve"> sur </w:t>
    </w:r>
    <w:r w:rsidRPr="00AD55D7">
      <w:rPr>
        <w:sz w:val="12"/>
        <w:szCs w:val="12"/>
      </w:rPr>
      <w:fldChar w:fldCharType="begin"/>
    </w:r>
    <w:r w:rsidRPr="00AD55D7">
      <w:rPr>
        <w:sz w:val="12"/>
        <w:szCs w:val="12"/>
      </w:rPr>
      <w:instrText xml:space="preserve"> NUMPAGES </w:instrText>
    </w:r>
    <w:r w:rsidRPr="00AD55D7">
      <w:rPr>
        <w:sz w:val="12"/>
        <w:szCs w:val="12"/>
      </w:rPr>
      <w:fldChar w:fldCharType="separate"/>
    </w:r>
    <w:r w:rsidR="00DE38CC">
      <w:rPr>
        <w:noProof/>
        <w:sz w:val="12"/>
        <w:szCs w:val="12"/>
      </w:rPr>
      <w:t>4</w:t>
    </w:r>
    <w:r w:rsidRPr="00AD55D7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EF" w:rsidRDefault="003514EF">
      <w:r>
        <w:separator/>
      </w:r>
    </w:p>
  </w:footnote>
  <w:footnote w:type="continuationSeparator" w:id="0">
    <w:p w:rsidR="003514EF" w:rsidRDefault="00351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79" w:rsidRDefault="00630E79">
    <w:pPr>
      <w:pStyle w:val="En-tte"/>
    </w:pPr>
    <w:r w:rsidRPr="00891A89">
      <w:rPr>
        <w:noProof/>
      </w:rPr>
      <w:drawing>
        <wp:inline distT="0" distB="0" distL="0" distR="0">
          <wp:extent cx="2172970" cy="653415"/>
          <wp:effectExtent l="19050" t="0" r="0" b="0"/>
          <wp:docPr id="4" name="Image 1" descr="Logo_Cynap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ynapsy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970" cy="653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30E79" w:rsidRDefault="00630E79">
    <w:pPr>
      <w:pStyle w:val="En-tte"/>
    </w:pPr>
  </w:p>
  <w:p w:rsidR="00630E79" w:rsidRDefault="00630E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"/>
      <w:lvlJc w:val="left"/>
      <w:pPr>
        <w:tabs>
          <w:tab w:val="num" w:pos="2136"/>
        </w:tabs>
        <w:ind w:left="2136" w:hanging="360"/>
      </w:pPr>
      <w:rPr>
        <w:rFonts w:ascii="Wingdings" w:hAnsi="Wingdings"/>
      </w:rPr>
    </w:lvl>
  </w:abstractNum>
  <w:abstractNum w:abstractNumId="1" w15:restartNumberingAfterBreak="0">
    <w:nsid w:val="016B0DC6"/>
    <w:multiLevelType w:val="multilevel"/>
    <w:tmpl w:val="39C2418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0303"/>
    <w:multiLevelType w:val="hybridMultilevel"/>
    <w:tmpl w:val="1BB07E74"/>
    <w:lvl w:ilvl="0" w:tplc="A27E649C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9578BC6E">
      <w:start w:val="1"/>
      <w:numFmt w:val="bullet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 w:tplc="7F7EAD76">
      <w:start w:val="1"/>
      <w:numFmt w:val="bullet"/>
      <w:lvlText w:val="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52C0"/>
    <w:multiLevelType w:val="multilevel"/>
    <w:tmpl w:val="C8D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24E81"/>
    <w:multiLevelType w:val="multilevel"/>
    <w:tmpl w:val="042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F7818"/>
    <w:multiLevelType w:val="hybridMultilevel"/>
    <w:tmpl w:val="D0AA886A"/>
    <w:lvl w:ilvl="0" w:tplc="2482E4F2">
      <w:numFmt w:val="bullet"/>
      <w:lvlText w:val=""/>
      <w:lvlJc w:val="left"/>
      <w:pPr>
        <w:ind w:left="785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BD51298"/>
    <w:multiLevelType w:val="multilevel"/>
    <w:tmpl w:val="D5E8AA80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3425"/>
        </w:tabs>
        <w:ind w:left="3209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900"/>
        </w:tabs>
        <w:ind w:left="828" w:hanging="648"/>
      </w:pPr>
    </w:lvl>
    <w:lvl w:ilvl="4">
      <w:start w:val="1"/>
      <w:numFmt w:val="decimal"/>
      <w:lvlText w:val="%1.%2.%3.%4.%5."/>
      <w:lvlJc w:val="left"/>
      <w:pPr>
        <w:tabs>
          <w:tab w:val="num" w:pos="4505"/>
        </w:tabs>
        <w:ind w:left="4217" w:hanging="792"/>
      </w:pPr>
    </w:lvl>
    <w:lvl w:ilvl="5">
      <w:start w:val="1"/>
      <w:numFmt w:val="decimal"/>
      <w:lvlText w:val="%1.%2.%3.%4.%5.%6."/>
      <w:lvlJc w:val="left"/>
      <w:pPr>
        <w:tabs>
          <w:tab w:val="num" w:pos="4865"/>
        </w:tabs>
        <w:ind w:left="4721" w:hanging="936"/>
      </w:pPr>
    </w:lvl>
    <w:lvl w:ilvl="6">
      <w:start w:val="1"/>
      <w:numFmt w:val="decimal"/>
      <w:lvlText w:val="%1.%2.%3.%4.%5.%6.%7."/>
      <w:lvlJc w:val="left"/>
      <w:pPr>
        <w:tabs>
          <w:tab w:val="num" w:pos="5585"/>
        </w:tabs>
        <w:ind w:left="522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945"/>
        </w:tabs>
        <w:ind w:left="572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665"/>
        </w:tabs>
        <w:ind w:left="6305" w:hanging="1440"/>
      </w:pPr>
    </w:lvl>
  </w:abstractNum>
  <w:abstractNum w:abstractNumId="7" w15:restartNumberingAfterBreak="0">
    <w:nsid w:val="478341CD"/>
    <w:multiLevelType w:val="multilevel"/>
    <w:tmpl w:val="2A9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86439"/>
    <w:multiLevelType w:val="hybridMultilevel"/>
    <w:tmpl w:val="3F82DAFE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762A1F"/>
    <w:multiLevelType w:val="hybridMultilevel"/>
    <w:tmpl w:val="FC74B008"/>
    <w:lvl w:ilvl="0" w:tplc="F604AC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A3"/>
    <w:rsid w:val="00013056"/>
    <w:rsid w:val="0003291C"/>
    <w:rsid w:val="00051008"/>
    <w:rsid w:val="000514B8"/>
    <w:rsid w:val="00056B13"/>
    <w:rsid w:val="00061726"/>
    <w:rsid w:val="00066F31"/>
    <w:rsid w:val="00075E51"/>
    <w:rsid w:val="00083BD2"/>
    <w:rsid w:val="0009438C"/>
    <w:rsid w:val="000959FB"/>
    <w:rsid w:val="000961EB"/>
    <w:rsid w:val="000A6C9F"/>
    <w:rsid w:val="000A6CD0"/>
    <w:rsid w:val="000B283F"/>
    <w:rsid w:val="000B5EC1"/>
    <w:rsid w:val="000C1A17"/>
    <w:rsid w:val="000C2156"/>
    <w:rsid w:val="000C320F"/>
    <w:rsid w:val="000D132D"/>
    <w:rsid w:val="000D4461"/>
    <w:rsid w:val="000D6F42"/>
    <w:rsid w:val="000E11DF"/>
    <w:rsid w:val="000E356F"/>
    <w:rsid w:val="000E4233"/>
    <w:rsid w:val="000E6B6C"/>
    <w:rsid w:val="000F0131"/>
    <w:rsid w:val="000F50E9"/>
    <w:rsid w:val="000F7AE2"/>
    <w:rsid w:val="00104324"/>
    <w:rsid w:val="0010639C"/>
    <w:rsid w:val="00111B85"/>
    <w:rsid w:val="00115081"/>
    <w:rsid w:val="001203DE"/>
    <w:rsid w:val="00131893"/>
    <w:rsid w:val="0013280A"/>
    <w:rsid w:val="00132B51"/>
    <w:rsid w:val="00135B4A"/>
    <w:rsid w:val="00136659"/>
    <w:rsid w:val="00136F9A"/>
    <w:rsid w:val="00144F5A"/>
    <w:rsid w:val="0015153A"/>
    <w:rsid w:val="00152B89"/>
    <w:rsid w:val="00152C37"/>
    <w:rsid w:val="0015515E"/>
    <w:rsid w:val="0015616E"/>
    <w:rsid w:val="0016141A"/>
    <w:rsid w:val="00163E5A"/>
    <w:rsid w:val="00175BF0"/>
    <w:rsid w:val="001850C4"/>
    <w:rsid w:val="00186D98"/>
    <w:rsid w:val="00197F87"/>
    <w:rsid w:val="001A0F8B"/>
    <w:rsid w:val="001A4084"/>
    <w:rsid w:val="001A4AE1"/>
    <w:rsid w:val="001B6D38"/>
    <w:rsid w:val="001C2ADA"/>
    <w:rsid w:val="001D3C0F"/>
    <w:rsid w:val="001D5888"/>
    <w:rsid w:val="001E077A"/>
    <w:rsid w:val="001E5441"/>
    <w:rsid w:val="001F049C"/>
    <w:rsid w:val="001F2FA7"/>
    <w:rsid w:val="001F39AF"/>
    <w:rsid w:val="001F7895"/>
    <w:rsid w:val="00203EC2"/>
    <w:rsid w:val="00210369"/>
    <w:rsid w:val="00211632"/>
    <w:rsid w:val="00216D6E"/>
    <w:rsid w:val="002220FF"/>
    <w:rsid w:val="00225AA3"/>
    <w:rsid w:val="00237156"/>
    <w:rsid w:val="00237675"/>
    <w:rsid w:val="002447C7"/>
    <w:rsid w:val="00246FF2"/>
    <w:rsid w:val="002514E1"/>
    <w:rsid w:val="00251C7A"/>
    <w:rsid w:val="00255E57"/>
    <w:rsid w:val="002607F3"/>
    <w:rsid w:val="00261C4E"/>
    <w:rsid w:val="00281481"/>
    <w:rsid w:val="00292818"/>
    <w:rsid w:val="00294824"/>
    <w:rsid w:val="002A24A9"/>
    <w:rsid w:val="002A266C"/>
    <w:rsid w:val="002B0555"/>
    <w:rsid w:val="002B28A4"/>
    <w:rsid w:val="002B2912"/>
    <w:rsid w:val="002B327E"/>
    <w:rsid w:val="002B349A"/>
    <w:rsid w:val="002C052E"/>
    <w:rsid w:val="002C2EDB"/>
    <w:rsid w:val="002C3AFC"/>
    <w:rsid w:val="002C4B97"/>
    <w:rsid w:val="002D488F"/>
    <w:rsid w:val="002D4A2A"/>
    <w:rsid w:val="002E115E"/>
    <w:rsid w:val="002E1AD0"/>
    <w:rsid w:val="002E366C"/>
    <w:rsid w:val="002F38DB"/>
    <w:rsid w:val="002F4743"/>
    <w:rsid w:val="002F61CF"/>
    <w:rsid w:val="00300C93"/>
    <w:rsid w:val="00305121"/>
    <w:rsid w:val="00306564"/>
    <w:rsid w:val="00306955"/>
    <w:rsid w:val="00310A66"/>
    <w:rsid w:val="00312732"/>
    <w:rsid w:val="00326FB2"/>
    <w:rsid w:val="00334204"/>
    <w:rsid w:val="00334CBB"/>
    <w:rsid w:val="003358F4"/>
    <w:rsid w:val="00337814"/>
    <w:rsid w:val="003404A1"/>
    <w:rsid w:val="00340DA8"/>
    <w:rsid w:val="00343B8E"/>
    <w:rsid w:val="003514EF"/>
    <w:rsid w:val="00352BE5"/>
    <w:rsid w:val="00356D14"/>
    <w:rsid w:val="00365D01"/>
    <w:rsid w:val="00366BC7"/>
    <w:rsid w:val="00372226"/>
    <w:rsid w:val="003771DF"/>
    <w:rsid w:val="00381CE0"/>
    <w:rsid w:val="003909C3"/>
    <w:rsid w:val="00395A56"/>
    <w:rsid w:val="003B0C09"/>
    <w:rsid w:val="003B1CE3"/>
    <w:rsid w:val="003B68D3"/>
    <w:rsid w:val="003C4603"/>
    <w:rsid w:val="003D0D24"/>
    <w:rsid w:val="003D1479"/>
    <w:rsid w:val="003D53B1"/>
    <w:rsid w:val="003E3985"/>
    <w:rsid w:val="003E43A3"/>
    <w:rsid w:val="003E4FB7"/>
    <w:rsid w:val="003F1F67"/>
    <w:rsid w:val="003F4382"/>
    <w:rsid w:val="003F76C4"/>
    <w:rsid w:val="00401C67"/>
    <w:rsid w:val="00402624"/>
    <w:rsid w:val="00403A92"/>
    <w:rsid w:val="00412AF5"/>
    <w:rsid w:val="00414834"/>
    <w:rsid w:val="00414CE5"/>
    <w:rsid w:val="00423375"/>
    <w:rsid w:val="00425412"/>
    <w:rsid w:val="00430171"/>
    <w:rsid w:val="00433EF2"/>
    <w:rsid w:val="004345A4"/>
    <w:rsid w:val="0043707F"/>
    <w:rsid w:val="00437A8E"/>
    <w:rsid w:val="004443C5"/>
    <w:rsid w:val="0045299C"/>
    <w:rsid w:val="00456588"/>
    <w:rsid w:val="004730D5"/>
    <w:rsid w:val="00476DD0"/>
    <w:rsid w:val="00481978"/>
    <w:rsid w:val="004820B5"/>
    <w:rsid w:val="004859B9"/>
    <w:rsid w:val="004962F0"/>
    <w:rsid w:val="004D492B"/>
    <w:rsid w:val="004F2282"/>
    <w:rsid w:val="0051729F"/>
    <w:rsid w:val="0052234F"/>
    <w:rsid w:val="005306B3"/>
    <w:rsid w:val="005449BF"/>
    <w:rsid w:val="0054784E"/>
    <w:rsid w:val="00556072"/>
    <w:rsid w:val="00557887"/>
    <w:rsid w:val="00567967"/>
    <w:rsid w:val="00571DEA"/>
    <w:rsid w:val="005720B1"/>
    <w:rsid w:val="00572A22"/>
    <w:rsid w:val="0058151C"/>
    <w:rsid w:val="005864ED"/>
    <w:rsid w:val="005A0645"/>
    <w:rsid w:val="005A2A16"/>
    <w:rsid w:val="005A41CE"/>
    <w:rsid w:val="005A54F0"/>
    <w:rsid w:val="005B2CBB"/>
    <w:rsid w:val="005B44B9"/>
    <w:rsid w:val="005B5779"/>
    <w:rsid w:val="005B6512"/>
    <w:rsid w:val="005C2B59"/>
    <w:rsid w:val="005C5599"/>
    <w:rsid w:val="005C7ADC"/>
    <w:rsid w:val="005D0BC4"/>
    <w:rsid w:val="005D4C8E"/>
    <w:rsid w:val="005E1FF8"/>
    <w:rsid w:val="005E317D"/>
    <w:rsid w:val="005F2512"/>
    <w:rsid w:val="005F4CFD"/>
    <w:rsid w:val="005F4E79"/>
    <w:rsid w:val="005F522B"/>
    <w:rsid w:val="00605C66"/>
    <w:rsid w:val="0061590B"/>
    <w:rsid w:val="00622FAE"/>
    <w:rsid w:val="00630E79"/>
    <w:rsid w:val="00636560"/>
    <w:rsid w:val="00640AC4"/>
    <w:rsid w:val="00656C79"/>
    <w:rsid w:val="006577B0"/>
    <w:rsid w:val="0066130D"/>
    <w:rsid w:val="0067281B"/>
    <w:rsid w:val="0067465F"/>
    <w:rsid w:val="006762E6"/>
    <w:rsid w:val="00676C3D"/>
    <w:rsid w:val="00686050"/>
    <w:rsid w:val="00686C7B"/>
    <w:rsid w:val="00694E5A"/>
    <w:rsid w:val="006957AD"/>
    <w:rsid w:val="006A3D38"/>
    <w:rsid w:val="006B2746"/>
    <w:rsid w:val="006B4297"/>
    <w:rsid w:val="006B4DCA"/>
    <w:rsid w:val="006C1521"/>
    <w:rsid w:val="006C64CD"/>
    <w:rsid w:val="006D6965"/>
    <w:rsid w:val="006E4D85"/>
    <w:rsid w:val="006E4F4A"/>
    <w:rsid w:val="006F0115"/>
    <w:rsid w:val="006F20D1"/>
    <w:rsid w:val="006F3153"/>
    <w:rsid w:val="007168CA"/>
    <w:rsid w:val="00717480"/>
    <w:rsid w:val="00721818"/>
    <w:rsid w:val="00730E36"/>
    <w:rsid w:val="007368C5"/>
    <w:rsid w:val="0073698E"/>
    <w:rsid w:val="00745686"/>
    <w:rsid w:val="00761765"/>
    <w:rsid w:val="00762F3C"/>
    <w:rsid w:val="0076587A"/>
    <w:rsid w:val="00766E86"/>
    <w:rsid w:val="007707F0"/>
    <w:rsid w:val="007746E1"/>
    <w:rsid w:val="00775F94"/>
    <w:rsid w:val="00777EB8"/>
    <w:rsid w:val="0078429F"/>
    <w:rsid w:val="00784D53"/>
    <w:rsid w:val="007860AF"/>
    <w:rsid w:val="00786E4B"/>
    <w:rsid w:val="007901BD"/>
    <w:rsid w:val="00794863"/>
    <w:rsid w:val="007A1E18"/>
    <w:rsid w:val="007A72A6"/>
    <w:rsid w:val="007B01D9"/>
    <w:rsid w:val="007B3819"/>
    <w:rsid w:val="007B79ED"/>
    <w:rsid w:val="007C1B35"/>
    <w:rsid w:val="007C4155"/>
    <w:rsid w:val="007C6432"/>
    <w:rsid w:val="007D057B"/>
    <w:rsid w:val="007F07B6"/>
    <w:rsid w:val="007F5F91"/>
    <w:rsid w:val="00802D32"/>
    <w:rsid w:val="00803BEE"/>
    <w:rsid w:val="00817B59"/>
    <w:rsid w:val="00817D4D"/>
    <w:rsid w:val="00823E9B"/>
    <w:rsid w:val="008251FF"/>
    <w:rsid w:val="00825E74"/>
    <w:rsid w:val="0082764E"/>
    <w:rsid w:val="00834E80"/>
    <w:rsid w:val="00835567"/>
    <w:rsid w:val="00836818"/>
    <w:rsid w:val="008443E0"/>
    <w:rsid w:val="00844A17"/>
    <w:rsid w:val="00845073"/>
    <w:rsid w:val="008461ED"/>
    <w:rsid w:val="00852712"/>
    <w:rsid w:val="00860F96"/>
    <w:rsid w:val="0086470B"/>
    <w:rsid w:val="0087180E"/>
    <w:rsid w:val="00876F3A"/>
    <w:rsid w:val="00881D0F"/>
    <w:rsid w:val="00886F9D"/>
    <w:rsid w:val="00891A89"/>
    <w:rsid w:val="00894DAE"/>
    <w:rsid w:val="00895065"/>
    <w:rsid w:val="008952EB"/>
    <w:rsid w:val="008A2B85"/>
    <w:rsid w:val="008A2E33"/>
    <w:rsid w:val="008A63D9"/>
    <w:rsid w:val="008B7674"/>
    <w:rsid w:val="008C03F3"/>
    <w:rsid w:val="008C29E2"/>
    <w:rsid w:val="008E2598"/>
    <w:rsid w:val="008F0C14"/>
    <w:rsid w:val="008F2230"/>
    <w:rsid w:val="008F2508"/>
    <w:rsid w:val="008F4C4C"/>
    <w:rsid w:val="008F7BF8"/>
    <w:rsid w:val="00900781"/>
    <w:rsid w:val="00916410"/>
    <w:rsid w:val="00931839"/>
    <w:rsid w:val="00940590"/>
    <w:rsid w:val="00940CC6"/>
    <w:rsid w:val="00941787"/>
    <w:rsid w:val="0094216D"/>
    <w:rsid w:val="00945EB3"/>
    <w:rsid w:val="00957B65"/>
    <w:rsid w:val="009608E0"/>
    <w:rsid w:val="009653D2"/>
    <w:rsid w:val="0096771B"/>
    <w:rsid w:val="00992591"/>
    <w:rsid w:val="00994611"/>
    <w:rsid w:val="009A1E50"/>
    <w:rsid w:val="009A2C39"/>
    <w:rsid w:val="009B4097"/>
    <w:rsid w:val="009B4A40"/>
    <w:rsid w:val="009B6C1E"/>
    <w:rsid w:val="009C1A01"/>
    <w:rsid w:val="009C1AA9"/>
    <w:rsid w:val="009C559A"/>
    <w:rsid w:val="009D1284"/>
    <w:rsid w:val="009E0503"/>
    <w:rsid w:val="009E50A4"/>
    <w:rsid w:val="009E7049"/>
    <w:rsid w:val="009F103B"/>
    <w:rsid w:val="009F3E2F"/>
    <w:rsid w:val="009F5612"/>
    <w:rsid w:val="00A10B0A"/>
    <w:rsid w:val="00A150B7"/>
    <w:rsid w:val="00A16699"/>
    <w:rsid w:val="00A223F0"/>
    <w:rsid w:val="00A3272E"/>
    <w:rsid w:val="00A33104"/>
    <w:rsid w:val="00A36978"/>
    <w:rsid w:val="00A4002A"/>
    <w:rsid w:val="00A45BD7"/>
    <w:rsid w:val="00A65C1B"/>
    <w:rsid w:val="00A72981"/>
    <w:rsid w:val="00A72F9E"/>
    <w:rsid w:val="00A734C0"/>
    <w:rsid w:val="00A73888"/>
    <w:rsid w:val="00A75DF5"/>
    <w:rsid w:val="00A83A6D"/>
    <w:rsid w:val="00A8605D"/>
    <w:rsid w:val="00A91759"/>
    <w:rsid w:val="00A938E4"/>
    <w:rsid w:val="00A944A8"/>
    <w:rsid w:val="00A96699"/>
    <w:rsid w:val="00A96ECB"/>
    <w:rsid w:val="00AA05BA"/>
    <w:rsid w:val="00AA7EEB"/>
    <w:rsid w:val="00AB2355"/>
    <w:rsid w:val="00AD235D"/>
    <w:rsid w:val="00AE4829"/>
    <w:rsid w:val="00AE4F14"/>
    <w:rsid w:val="00AF2009"/>
    <w:rsid w:val="00AF5808"/>
    <w:rsid w:val="00B001D6"/>
    <w:rsid w:val="00B02DC2"/>
    <w:rsid w:val="00B110ED"/>
    <w:rsid w:val="00B31825"/>
    <w:rsid w:val="00B34444"/>
    <w:rsid w:val="00B3713D"/>
    <w:rsid w:val="00B408BD"/>
    <w:rsid w:val="00B4435D"/>
    <w:rsid w:val="00B456F8"/>
    <w:rsid w:val="00B45704"/>
    <w:rsid w:val="00B46A4E"/>
    <w:rsid w:val="00B57DAB"/>
    <w:rsid w:val="00B629B9"/>
    <w:rsid w:val="00B65176"/>
    <w:rsid w:val="00B65412"/>
    <w:rsid w:val="00B70215"/>
    <w:rsid w:val="00B73C8A"/>
    <w:rsid w:val="00B74E72"/>
    <w:rsid w:val="00B8090C"/>
    <w:rsid w:val="00B84C51"/>
    <w:rsid w:val="00B8561B"/>
    <w:rsid w:val="00B9107A"/>
    <w:rsid w:val="00B91FF8"/>
    <w:rsid w:val="00B96BBD"/>
    <w:rsid w:val="00BA2574"/>
    <w:rsid w:val="00BA62CF"/>
    <w:rsid w:val="00BB152E"/>
    <w:rsid w:val="00BB3FE4"/>
    <w:rsid w:val="00BB425D"/>
    <w:rsid w:val="00BB4F28"/>
    <w:rsid w:val="00BC35C7"/>
    <w:rsid w:val="00BC41A3"/>
    <w:rsid w:val="00BD0798"/>
    <w:rsid w:val="00BD3239"/>
    <w:rsid w:val="00BD4FFD"/>
    <w:rsid w:val="00BE361A"/>
    <w:rsid w:val="00BF4C70"/>
    <w:rsid w:val="00BF5722"/>
    <w:rsid w:val="00C05AD4"/>
    <w:rsid w:val="00C10DBB"/>
    <w:rsid w:val="00C13293"/>
    <w:rsid w:val="00C173F5"/>
    <w:rsid w:val="00C41646"/>
    <w:rsid w:val="00C44322"/>
    <w:rsid w:val="00C443F7"/>
    <w:rsid w:val="00C50443"/>
    <w:rsid w:val="00C51219"/>
    <w:rsid w:val="00C52023"/>
    <w:rsid w:val="00C529EF"/>
    <w:rsid w:val="00C61DBD"/>
    <w:rsid w:val="00C63984"/>
    <w:rsid w:val="00C6409E"/>
    <w:rsid w:val="00C65153"/>
    <w:rsid w:val="00C742DA"/>
    <w:rsid w:val="00C81C22"/>
    <w:rsid w:val="00C82BA3"/>
    <w:rsid w:val="00C84126"/>
    <w:rsid w:val="00C85338"/>
    <w:rsid w:val="00CA02FF"/>
    <w:rsid w:val="00CB45C4"/>
    <w:rsid w:val="00CB468D"/>
    <w:rsid w:val="00CB5968"/>
    <w:rsid w:val="00CB6255"/>
    <w:rsid w:val="00CB79B3"/>
    <w:rsid w:val="00CD217A"/>
    <w:rsid w:val="00CD34DA"/>
    <w:rsid w:val="00CD5B44"/>
    <w:rsid w:val="00CF19B0"/>
    <w:rsid w:val="00D04827"/>
    <w:rsid w:val="00D04CC9"/>
    <w:rsid w:val="00D05966"/>
    <w:rsid w:val="00D06CD2"/>
    <w:rsid w:val="00D1211E"/>
    <w:rsid w:val="00D1459D"/>
    <w:rsid w:val="00D15502"/>
    <w:rsid w:val="00D16599"/>
    <w:rsid w:val="00D20AD1"/>
    <w:rsid w:val="00D21F33"/>
    <w:rsid w:val="00D22E70"/>
    <w:rsid w:val="00D30AF5"/>
    <w:rsid w:val="00D37F8C"/>
    <w:rsid w:val="00D45CFF"/>
    <w:rsid w:val="00D51A65"/>
    <w:rsid w:val="00D52436"/>
    <w:rsid w:val="00D54B6E"/>
    <w:rsid w:val="00D567D7"/>
    <w:rsid w:val="00D62559"/>
    <w:rsid w:val="00D670D7"/>
    <w:rsid w:val="00D6761B"/>
    <w:rsid w:val="00D74206"/>
    <w:rsid w:val="00D76336"/>
    <w:rsid w:val="00D8623F"/>
    <w:rsid w:val="00D878EE"/>
    <w:rsid w:val="00D93CCC"/>
    <w:rsid w:val="00DA1389"/>
    <w:rsid w:val="00DB3F50"/>
    <w:rsid w:val="00DC12EB"/>
    <w:rsid w:val="00DC6D6F"/>
    <w:rsid w:val="00DE0CD9"/>
    <w:rsid w:val="00DE38CC"/>
    <w:rsid w:val="00DF403C"/>
    <w:rsid w:val="00DF504A"/>
    <w:rsid w:val="00DF6242"/>
    <w:rsid w:val="00DF6E86"/>
    <w:rsid w:val="00DF718C"/>
    <w:rsid w:val="00E01232"/>
    <w:rsid w:val="00E061E2"/>
    <w:rsid w:val="00E10368"/>
    <w:rsid w:val="00E127C0"/>
    <w:rsid w:val="00E16D01"/>
    <w:rsid w:val="00E2766D"/>
    <w:rsid w:val="00E27A81"/>
    <w:rsid w:val="00E53E09"/>
    <w:rsid w:val="00E66FD1"/>
    <w:rsid w:val="00E81859"/>
    <w:rsid w:val="00E828A9"/>
    <w:rsid w:val="00E853E9"/>
    <w:rsid w:val="00E913DE"/>
    <w:rsid w:val="00EA0562"/>
    <w:rsid w:val="00EA3CA6"/>
    <w:rsid w:val="00EA3FB7"/>
    <w:rsid w:val="00EA547A"/>
    <w:rsid w:val="00EB13E1"/>
    <w:rsid w:val="00EB5E8E"/>
    <w:rsid w:val="00EB6A86"/>
    <w:rsid w:val="00EC2E6F"/>
    <w:rsid w:val="00EC5FEB"/>
    <w:rsid w:val="00EC79B1"/>
    <w:rsid w:val="00ED1B05"/>
    <w:rsid w:val="00EE0F69"/>
    <w:rsid w:val="00EE5B05"/>
    <w:rsid w:val="00EE5F7C"/>
    <w:rsid w:val="00EF2C48"/>
    <w:rsid w:val="00F11EFF"/>
    <w:rsid w:val="00F14712"/>
    <w:rsid w:val="00F16175"/>
    <w:rsid w:val="00F1786E"/>
    <w:rsid w:val="00F367AA"/>
    <w:rsid w:val="00F41345"/>
    <w:rsid w:val="00F421D9"/>
    <w:rsid w:val="00F42260"/>
    <w:rsid w:val="00F44B35"/>
    <w:rsid w:val="00F54565"/>
    <w:rsid w:val="00F54E47"/>
    <w:rsid w:val="00F55320"/>
    <w:rsid w:val="00F5648D"/>
    <w:rsid w:val="00F729AF"/>
    <w:rsid w:val="00F74629"/>
    <w:rsid w:val="00F77E14"/>
    <w:rsid w:val="00F80B12"/>
    <w:rsid w:val="00F8120C"/>
    <w:rsid w:val="00F93413"/>
    <w:rsid w:val="00FA0604"/>
    <w:rsid w:val="00FA2322"/>
    <w:rsid w:val="00FA70A9"/>
    <w:rsid w:val="00FA7437"/>
    <w:rsid w:val="00FB2BF6"/>
    <w:rsid w:val="00FB2FA0"/>
    <w:rsid w:val="00FB3096"/>
    <w:rsid w:val="00FB79D3"/>
    <w:rsid w:val="00FB7E80"/>
    <w:rsid w:val="00FC2961"/>
    <w:rsid w:val="00FC482E"/>
    <w:rsid w:val="00FC53D0"/>
    <w:rsid w:val="00FD107B"/>
    <w:rsid w:val="00FD2DBA"/>
    <w:rsid w:val="00FD66AD"/>
    <w:rsid w:val="00FD7DD9"/>
    <w:rsid w:val="00FE33E1"/>
    <w:rsid w:val="00FE5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851B57"/>
  <w15:docId w15:val="{DC509273-2851-4532-BB71-22501EB2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CC6"/>
    <w:pPr>
      <w:jc w:val="both"/>
    </w:pPr>
    <w:rPr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3E43A3"/>
    <w:pPr>
      <w:keepNext/>
      <w:pageBreakBefore/>
      <w:numPr>
        <w:numId w:val="1"/>
      </w:numPr>
      <w:pBdr>
        <w:bottom w:val="single" w:sz="12" w:space="1" w:color="FFCC00"/>
      </w:pBdr>
      <w:shd w:val="pct25" w:color="FFCC99" w:fill="auto"/>
      <w:spacing w:before="120" w:after="3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E43A3"/>
    <w:pPr>
      <w:keepNext/>
      <w:numPr>
        <w:ilvl w:val="1"/>
        <w:numId w:val="1"/>
      </w:numPr>
      <w:pBdr>
        <w:top w:val="single" w:sz="12" w:space="1" w:color="FFCC00"/>
        <w:left w:val="single" w:sz="12" w:space="4" w:color="FFCC00"/>
        <w:bottom w:val="single" w:sz="12" w:space="1" w:color="FFCC00"/>
        <w:right w:val="single" w:sz="12" w:space="4" w:color="FFCC00"/>
      </w:pBdr>
      <w:spacing w:before="120" w:after="240"/>
      <w:outlineLvl w:val="1"/>
    </w:pPr>
    <w:rPr>
      <w:rFonts w:cs="Arial"/>
      <w:b/>
      <w:bCs/>
      <w:iCs/>
      <w:smallCaps/>
      <w:color w:val="666699"/>
      <w:sz w:val="28"/>
      <w:szCs w:val="28"/>
    </w:rPr>
  </w:style>
  <w:style w:type="paragraph" w:styleId="Titre3">
    <w:name w:val="heading 3"/>
    <w:basedOn w:val="Normal"/>
    <w:next w:val="Normal"/>
    <w:qFormat/>
    <w:rsid w:val="003E43A3"/>
    <w:pPr>
      <w:keepNext/>
      <w:numPr>
        <w:ilvl w:val="2"/>
        <w:numId w:val="1"/>
      </w:numPr>
      <w:spacing w:before="120" w:after="240"/>
      <w:outlineLvl w:val="2"/>
    </w:pPr>
    <w:rPr>
      <w:rFonts w:cs="Arial"/>
      <w:b/>
      <w:bCs/>
      <w:i/>
      <w:color w:val="666699"/>
      <w:szCs w:val="26"/>
      <w:u w:val="single" w:color="00CCFF"/>
    </w:rPr>
  </w:style>
  <w:style w:type="paragraph" w:styleId="Titre4">
    <w:name w:val="heading 4"/>
    <w:aliases w:val="(annexe),H4,h4,l4+toc4,l4,I4,Headline4,T4,h41,h42,h43,h411,h44,h412,h45,h413,h46,h414,h47,h48,h415,h49,h410,h416,h417,h418,h419,h420,h4110,h421,h422,h4111,h431,h441,h4121,h451,h4131,h461,h4141,h471,h481,h4151,h491,h4101,h4161,h4171,h4181,h4191"/>
    <w:basedOn w:val="Normal"/>
    <w:next w:val="Normal"/>
    <w:qFormat/>
    <w:rsid w:val="003E43A3"/>
    <w:pPr>
      <w:keepNext/>
      <w:numPr>
        <w:ilvl w:val="3"/>
        <w:numId w:val="1"/>
      </w:numPr>
      <w:spacing w:before="120" w:after="120"/>
      <w:outlineLvl w:val="3"/>
    </w:pPr>
    <w:rPr>
      <w:bCs/>
      <w:i/>
      <w:color w:val="666699"/>
      <w:szCs w:val="28"/>
      <w:u w:val="single" w:color="808080"/>
    </w:rPr>
  </w:style>
  <w:style w:type="paragraph" w:styleId="Titre5">
    <w:name w:val="heading 5"/>
    <w:basedOn w:val="Normal"/>
    <w:next w:val="Normal"/>
    <w:qFormat/>
    <w:rsid w:val="003E43A3"/>
    <w:pPr>
      <w:keepNext/>
      <w:jc w:val="right"/>
      <w:outlineLvl w:val="4"/>
    </w:pPr>
    <w:rPr>
      <w:sz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titre principal"/>
    <w:basedOn w:val="Normal"/>
    <w:rsid w:val="003E43A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E43A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ion2">
    <w:name w:val="Formation 2"/>
    <w:basedOn w:val="Normal"/>
    <w:rsid w:val="003E43A3"/>
    <w:pPr>
      <w:suppressAutoHyphens/>
      <w:jc w:val="center"/>
    </w:pPr>
    <w:rPr>
      <w:sz w:val="24"/>
      <w:szCs w:val="20"/>
      <w:lang w:eastAsia="ar-SA"/>
    </w:rPr>
  </w:style>
  <w:style w:type="paragraph" w:styleId="Pieddepage">
    <w:name w:val="footer"/>
    <w:basedOn w:val="Normal"/>
    <w:rsid w:val="003E43A3"/>
    <w:pPr>
      <w:tabs>
        <w:tab w:val="center" w:pos="4536"/>
        <w:tab w:val="right" w:pos="9072"/>
      </w:tabs>
    </w:pPr>
  </w:style>
  <w:style w:type="paragraph" w:customStyle="1" w:styleId="CharChar">
    <w:name w:val="Char Char"/>
    <w:basedOn w:val="Normal"/>
    <w:rsid w:val="00456588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aldocument">
    <w:name w:val="Normal document"/>
    <w:basedOn w:val="Normal"/>
    <w:rsid w:val="00EA547A"/>
    <w:pPr>
      <w:spacing w:before="60" w:after="60"/>
      <w:ind w:left="709"/>
    </w:pPr>
    <w:rPr>
      <w:rFonts w:ascii="Arial" w:hAnsi="Arial" w:cs="Arial"/>
      <w:color w:val="000000"/>
      <w:sz w:val="20"/>
      <w:szCs w:val="20"/>
    </w:rPr>
  </w:style>
  <w:style w:type="paragraph" w:customStyle="1" w:styleId="Normaldocumenttableau">
    <w:name w:val="Normal document tableau"/>
    <w:basedOn w:val="Normaldocument"/>
    <w:rsid w:val="00EA547A"/>
    <w:pPr>
      <w:ind w:left="0"/>
      <w:jc w:val="left"/>
    </w:pPr>
  </w:style>
  <w:style w:type="paragraph" w:customStyle="1" w:styleId="TitrePartie">
    <w:name w:val="Titre Partie"/>
    <w:basedOn w:val="Normal"/>
    <w:rsid w:val="00EA547A"/>
    <w:pPr>
      <w:keepNext/>
      <w:keepLines/>
      <w:shd w:val="clear" w:color="C0C0C0" w:fill="F3F3F3"/>
      <w:spacing w:before="720" w:after="240" w:line="360" w:lineRule="auto"/>
      <w:jc w:val="center"/>
    </w:pPr>
    <w:rPr>
      <w:rFonts w:ascii="Arial" w:eastAsia="Arial Unicode MS" w:hAnsi="Arial" w:cs="Arial"/>
      <w:color w:val="000000"/>
      <w:sz w:val="48"/>
      <w:szCs w:val="48"/>
    </w:rPr>
  </w:style>
  <w:style w:type="paragraph" w:customStyle="1" w:styleId="normaltitretableau">
    <w:name w:val="normal titre tableau"/>
    <w:basedOn w:val="Normaldocumenttableau"/>
    <w:rsid w:val="00EA547A"/>
    <w:rPr>
      <w:b/>
      <w:bCs/>
    </w:rPr>
  </w:style>
  <w:style w:type="paragraph" w:customStyle="1" w:styleId="normalparagraphetitre">
    <w:name w:val="normal paragraphe titre"/>
    <w:basedOn w:val="Normaldocument"/>
    <w:rsid w:val="007F5F91"/>
    <w:pPr>
      <w:keepNext/>
      <w:keepLines/>
      <w:shd w:val="pct15" w:color="auto" w:fill="FFFFFF"/>
      <w:spacing w:before="240"/>
      <w:ind w:left="567"/>
    </w:pPr>
    <w:rPr>
      <w:i/>
      <w:iCs/>
    </w:rPr>
  </w:style>
  <w:style w:type="paragraph" w:customStyle="1" w:styleId="Titrespcial">
    <w:name w:val="Titre spécial"/>
    <w:basedOn w:val="Normal"/>
    <w:rsid w:val="007F5F91"/>
    <w:pPr>
      <w:keepNext/>
      <w:keepLines/>
      <w:shd w:val="clear" w:color="auto" w:fill="333399"/>
      <w:tabs>
        <w:tab w:val="center" w:pos="4820"/>
        <w:tab w:val="right" w:pos="9639"/>
      </w:tabs>
      <w:spacing w:before="480" w:after="120"/>
      <w:ind w:left="425"/>
      <w:jc w:val="left"/>
    </w:pPr>
    <w:rPr>
      <w:rFonts w:ascii="Arial" w:hAnsi="Arial" w:cs="Arial"/>
      <w:color w:val="FFFFFF"/>
      <w:sz w:val="26"/>
      <w:szCs w:val="26"/>
    </w:rPr>
  </w:style>
  <w:style w:type="paragraph" w:customStyle="1" w:styleId="Comptence2">
    <w:name w:val="Compétence2"/>
    <w:basedOn w:val="Normal"/>
    <w:rsid w:val="00B70215"/>
    <w:pPr>
      <w:suppressAutoHyphens/>
      <w:ind w:left="851" w:hanging="284"/>
    </w:pPr>
    <w:rPr>
      <w:rFonts w:ascii="Comic Sans MS" w:hAnsi="Comic Sans MS"/>
      <w:spacing w:val="-3"/>
      <w:szCs w:val="20"/>
    </w:rPr>
  </w:style>
  <w:style w:type="paragraph" w:styleId="Normalcentr">
    <w:name w:val="Block Text"/>
    <w:basedOn w:val="Normal"/>
    <w:rsid w:val="00B70215"/>
    <w:pPr>
      <w:ind w:left="1134" w:right="209"/>
    </w:pPr>
    <w:rPr>
      <w:rFonts w:ascii="Trebuchet MS" w:hAnsi="Trebuchet MS"/>
      <w:b/>
      <w:bCs/>
    </w:rPr>
  </w:style>
  <w:style w:type="paragraph" w:styleId="Explorateurdedocuments">
    <w:name w:val="Document Map"/>
    <w:basedOn w:val="Normal"/>
    <w:semiHidden/>
    <w:rsid w:val="0096771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edebulles">
    <w:name w:val="Balloon Text"/>
    <w:basedOn w:val="Normal"/>
    <w:link w:val="TextedebullesCar"/>
    <w:rsid w:val="00A83A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83A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5B05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075E51"/>
    <w:rPr>
      <w:b/>
      <w:bCs/>
      <w:smallCaps/>
      <w:spacing w:val="5"/>
    </w:rPr>
  </w:style>
  <w:style w:type="character" w:styleId="lev">
    <w:name w:val="Strong"/>
    <w:basedOn w:val="Policepardfaut"/>
    <w:qFormat/>
    <w:rsid w:val="00237675"/>
    <w:rPr>
      <w:b/>
      <w:bCs/>
    </w:rPr>
  </w:style>
  <w:style w:type="table" w:styleId="Tableausimple1">
    <w:name w:val="Table Simple 1"/>
    <w:basedOn w:val="TableauNormal"/>
    <w:rsid w:val="00A96ECB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rsid w:val="00A96EC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7">
    <w:name w:val="Table List 7"/>
    <w:basedOn w:val="TableauNormal"/>
    <w:rsid w:val="00A96ECB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Policepardfaut0">
    <w:name w:val="Police par dйfaut"/>
    <w:uiPriority w:val="1"/>
    <w:semiHidden/>
    <w:unhideWhenUsed/>
    <w:rsid w:val="00745686"/>
  </w:style>
  <w:style w:type="character" w:customStyle="1" w:styleId="apple-style-span">
    <w:name w:val="apple-style-span"/>
    <w:basedOn w:val="Policepardfaut"/>
    <w:rsid w:val="00784D53"/>
  </w:style>
  <w:style w:type="character" w:customStyle="1" w:styleId="apple-converted-space">
    <w:name w:val="apple-converted-space"/>
    <w:basedOn w:val="Policepardfaut"/>
    <w:rsid w:val="00784D53"/>
  </w:style>
  <w:style w:type="paragraph" w:styleId="NormalWeb">
    <w:name w:val="Normal (Web)"/>
    <w:basedOn w:val="Normal"/>
    <w:uiPriority w:val="99"/>
    <w:unhideWhenUsed/>
    <w:rsid w:val="007C4155"/>
    <w:pPr>
      <w:spacing w:before="100" w:beforeAutospacing="1" w:after="100" w:afterAutospacing="1"/>
      <w:jc w:val="left"/>
    </w:pPr>
    <w:rPr>
      <w:sz w:val="24"/>
    </w:rPr>
  </w:style>
  <w:style w:type="character" w:styleId="Lienhypertexte">
    <w:name w:val="Hyperlink"/>
    <w:basedOn w:val="Policepardfaut"/>
    <w:unhideWhenUsed/>
    <w:rsid w:val="007707F0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940CC6"/>
    <w:rPr>
      <w:rFonts w:cs="Arial"/>
      <w:b/>
      <w:bCs/>
      <w:caps/>
      <w:kern w:val="32"/>
      <w:sz w:val="32"/>
      <w:szCs w:val="32"/>
      <w:shd w:val="pct25" w:color="FFCC99" w:fill="auto"/>
    </w:rPr>
  </w:style>
  <w:style w:type="character" w:styleId="Lienhypertextesuivivisit">
    <w:name w:val="FollowedHyperlink"/>
    <w:basedOn w:val="Policepardfaut"/>
    <w:semiHidden/>
    <w:unhideWhenUsed/>
    <w:rsid w:val="003358F4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437A8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37A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437A8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37A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37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45013-2127-4C09-A809-8608A0E8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ares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Mahroug</dc:creator>
  <cp:lastModifiedBy>Aymen Boughdiri</cp:lastModifiedBy>
  <cp:revision>21</cp:revision>
  <cp:lastPrinted>2011-09-07T11:16:00Z</cp:lastPrinted>
  <dcterms:created xsi:type="dcterms:W3CDTF">2016-09-14T15:01:00Z</dcterms:created>
  <dcterms:modified xsi:type="dcterms:W3CDTF">2016-11-29T10:10:00Z</dcterms:modified>
</cp:coreProperties>
</file>