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40A" w:rsidRDefault="00624DC5" w:rsidP="00624DC5">
      <w:pPr>
        <w:pStyle w:val="Heading1"/>
        <w:rPr>
          <w:lang w:val="en-US"/>
        </w:rPr>
      </w:pPr>
      <w:r>
        <w:rPr>
          <w:lang w:val="en-US"/>
        </w:rPr>
        <w:t>OGC</w:t>
      </w:r>
    </w:p>
    <w:p w:rsidR="00624DC5" w:rsidRDefault="00036155" w:rsidP="00624DC5">
      <w:pPr>
        <w:rPr>
          <w:lang w:val="en-US"/>
        </w:rPr>
      </w:pPr>
      <w:r w:rsidRPr="00036155">
        <w:rPr>
          <w:lang w:val="en-US"/>
        </w:rPr>
        <w:t>The OGC Definitions Server is a Web-accessible source of information about things ("Concepts") the OGC defines or that communities ask the OGC to host on their behalf. It applies FAIR principles to the key concepts that underpin interoperability in systems using OGC specifications.</w:t>
      </w:r>
    </w:p>
    <w:p w:rsidR="00624DC5" w:rsidRDefault="00624DC5" w:rsidP="00624DC5">
      <w:pPr>
        <w:rPr>
          <w:lang w:val="en-US"/>
        </w:rPr>
      </w:pPr>
    </w:p>
    <w:p w:rsidR="00624DC5" w:rsidRDefault="00101296" w:rsidP="00101296">
      <w:pPr>
        <w:pStyle w:val="Heading2"/>
        <w:rPr>
          <w:lang w:val="en-US"/>
        </w:rPr>
      </w:pPr>
      <w:r w:rsidRPr="00101296">
        <w:rPr>
          <w:lang w:val="en-US"/>
        </w:rPr>
        <w:t>Introduction to OGC</w:t>
      </w:r>
    </w:p>
    <w:p w:rsidR="00101296" w:rsidRPr="00101296" w:rsidRDefault="00101296" w:rsidP="00101296">
      <w:pPr>
        <w:rPr>
          <w:lang w:val="en-US"/>
        </w:rPr>
      </w:pPr>
      <w:r w:rsidRPr="00101296">
        <w:rPr>
          <w:lang w:val="en-US"/>
        </w:rPr>
        <w:t>On</w:t>
      </w:r>
      <w:r w:rsidRPr="00101296">
        <w:rPr>
          <w:lang w:val="en-US"/>
        </w:rPr>
        <w:t xml:space="preserve"> our OGC scope in applications supported in </w:t>
      </w:r>
      <w:proofErr w:type="spellStart"/>
      <w:proofErr w:type="gramStart"/>
      <w:r w:rsidRPr="00101296">
        <w:rPr>
          <w:lang w:val="en-US"/>
        </w:rPr>
        <w:t>Esri</w:t>
      </w:r>
      <w:proofErr w:type="spellEnd"/>
      <w:r>
        <w:rPr>
          <w:lang w:val="en-US"/>
        </w:rPr>
        <w:t xml:space="preserve"> </w:t>
      </w:r>
      <w:r w:rsidRPr="00101296">
        <w:rPr>
          <w:lang w:val="en-US"/>
        </w:rPr>
        <w:t>:</w:t>
      </w:r>
      <w:proofErr w:type="gramEnd"/>
      <w:r w:rsidRPr="00101296">
        <w:rPr>
          <w:lang w:val="en-US"/>
        </w:rPr>
        <w:t>-</w:t>
      </w:r>
    </w:p>
    <w:p w:rsidR="00101296" w:rsidRPr="00101296" w:rsidRDefault="00101296" w:rsidP="00101296">
      <w:pPr>
        <w:rPr>
          <w:lang w:val="en-US"/>
        </w:rPr>
      </w:pPr>
      <w:r w:rsidRPr="00101296">
        <w:rPr>
          <w:lang w:val="en-US"/>
        </w:rPr>
        <w:t>- WMS</w:t>
      </w:r>
    </w:p>
    <w:p w:rsidR="00101296" w:rsidRPr="00101296" w:rsidRDefault="00101296" w:rsidP="00101296">
      <w:pPr>
        <w:rPr>
          <w:lang w:val="en-US"/>
        </w:rPr>
      </w:pPr>
      <w:r w:rsidRPr="00101296">
        <w:rPr>
          <w:lang w:val="en-US"/>
        </w:rPr>
        <w:t>- WMTS</w:t>
      </w:r>
      <w:bookmarkStart w:id="0" w:name="_GoBack"/>
      <w:bookmarkEnd w:id="0"/>
    </w:p>
    <w:p w:rsidR="00101296" w:rsidRPr="00101296" w:rsidRDefault="00101296" w:rsidP="00101296">
      <w:pPr>
        <w:rPr>
          <w:lang w:val="en-US"/>
        </w:rPr>
      </w:pPr>
      <w:r w:rsidRPr="00101296">
        <w:rPr>
          <w:lang w:val="en-US"/>
        </w:rPr>
        <w:t xml:space="preserve">- </w:t>
      </w:r>
      <w:r w:rsidRPr="00101296">
        <w:rPr>
          <w:color w:val="FF0000"/>
          <w:lang w:val="en-US"/>
        </w:rPr>
        <w:t>WFS (3.x only)</w:t>
      </w:r>
    </w:p>
    <w:p w:rsidR="00101296" w:rsidRDefault="00101296" w:rsidP="00101296">
      <w:pPr>
        <w:rPr>
          <w:lang w:val="en-US"/>
        </w:rPr>
      </w:pPr>
      <w:r w:rsidRPr="00101296">
        <w:rPr>
          <w:lang w:val="en-US"/>
        </w:rPr>
        <w:t xml:space="preserve">- </w:t>
      </w:r>
      <w:r w:rsidRPr="00101296">
        <w:rPr>
          <w:color w:val="FF0000"/>
          <w:lang w:val="en-US"/>
        </w:rPr>
        <w:t>WCS (3.x only)</w:t>
      </w:r>
    </w:p>
    <w:p w:rsidR="00101296" w:rsidRDefault="00101296" w:rsidP="00101296">
      <w:pPr>
        <w:pStyle w:val="Heading2"/>
        <w:rPr>
          <w:lang w:val="en-US"/>
        </w:rPr>
      </w:pPr>
      <w:r w:rsidRPr="00101296">
        <w:rPr>
          <w:lang w:val="en-US"/>
        </w:rPr>
        <w:t>OGC Layer Types</w:t>
      </w:r>
    </w:p>
    <w:p w:rsidR="00101296" w:rsidRDefault="00101296" w:rsidP="00101296">
      <w:pPr>
        <w:rPr>
          <w:lang w:val="en-US"/>
        </w:rPr>
      </w:pPr>
      <w:r>
        <w:rPr>
          <w:noProof/>
          <w:lang w:eastAsia="en-GB"/>
        </w:rPr>
        <w:drawing>
          <wp:anchor distT="0" distB="0" distL="114300" distR="114300" simplePos="0" relativeHeight="251658240" behindDoc="1" locked="0" layoutInCell="1" allowOverlap="1">
            <wp:simplePos x="0" y="0"/>
            <wp:positionH relativeFrom="column">
              <wp:posOffset>138430</wp:posOffset>
            </wp:positionH>
            <wp:positionV relativeFrom="paragraph">
              <wp:posOffset>19685</wp:posOffset>
            </wp:positionV>
            <wp:extent cx="5731510" cy="2586355"/>
            <wp:effectExtent l="0" t="0" r="0" b="0"/>
            <wp:wrapTight wrapText="bothSides">
              <wp:wrapPolygon edited="0">
                <wp:start x="11128" y="2068"/>
                <wp:lineTo x="10912" y="2546"/>
                <wp:lineTo x="10841" y="7000"/>
                <wp:lineTo x="6605" y="7955"/>
                <wp:lineTo x="4595" y="8591"/>
                <wp:lineTo x="4595" y="12569"/>
                <wp:lineTo x="2656" y="14160"/>
                <wp:lineTo x="2082" y="14796"/>
                <wp:lineTo x="790" y="15432"/>
                <wp:lineTo x="503" y="15910"/>
                <wp:lineTo x="503" y="20205"/>
                <wp:lineTo x="646" y="20842"/>
                <wp:lineTo x="20389" y="20842"/>
                <wp:lineTo x="20533" y="20205"/>
                <wp:lineTo x="20676" y="16228"/>
                <wp:lineTo x="20246" y="15432"/>
                <wp:lineTo x="19599" y="15114"/>
                <wp:lineTo x="20676" y="13523"/>
                <wp:lineTo x="20676" y="8591"/>
                <wp:lineTo x="18594" y="7955"/>
                <wp:lineTo x="14071" y="7478"/>
                <wp:lineTo x="14430" y="6841"/>
                <wp:lineTo x="14287" y="2705"/>
                <wp:lineTo x="14143" y="2068"/>
                <wp:lineTo x="11128" y="206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gc-layerTyp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14:sizeRelV relativeFrom="margin">
              <wp14:pctHeight>0</wp14:pctHeight>
            </wp14:sizeRelV>
          </wp:anchor>
        </w:drawing>
      </w:r>
    </w:p>
    <w:p w:rsidR="00101296" w:rsidRDefault="00101296" w:rsidP="00101296">
      <w:pPr>
        <w:rPr>
          <w:lang w:val="en-US"/>
        </w:rPr>
      </w:pPr>
    </w:p>
    <w:p w:rsidR="00101296" w:rsidRPr="00101296" w:rsidRDefault="00101296" w:rsidP="00101296">
      <w:pPr>
        <w:rPr>
          <w:lang w:val="en-US"/>
        </w:rPr>
      </w:pPr>
    </w:p>
    <w:p w:rsidR="00101296" w:rsidRPr="00101296" w:rsidRDefault="00101296" w:rsidP="00101296">
      <w:pPr>
        <w:rPr>
          <w:lang w:val="en-US"/>
        </w:rPr>
      </w:pPr>
    </w:p>
    <w:p w:rsidR="00101296" w:rsidRPr="00101296" w:rsidRDefault="00101296" w:rsidP="00101296">
      <w:pPr>
        <w:rPr>
          <w:lang w:val="en-US"/>
        </w:rPr>
      </w:pPr>
    </w:p>
    <w:p w:rsidR="00101296" w:rsidRPr="00101296" w:rsidRDefault="00101296" w:rsidP="00101296">
      <w:pPr>
        <w:rPr>
          <w:lang w:val="en-US"/>
        </w:rPr>
      </w:pPr>
    </w:p>
    <w:p w:rsidR="00101296" w:rsidRPr="00101296" w:rsidRDefault="00101296" w:rsidP="00101296">
      <w:pPr>
        <w:rPr>
          <w:lang w:val="en-US"/>
        </w:rPr>
      </w:pPr>
    </w:p>
    <w:p w:rsidR="00101296" w:rsidRDefault="0022518F" w:rsidP="0022518F">
      <w:pPr>
        <w:pStyle w:val="Heading2"/>
        <w:rPr>
          <w:lang w:val="en-US"/>
        </w:rPr>
      </w:pPr>
      <w:r>
        <w:rPr>
          <w:lang w:val="en-US"/>
        </w:rPr>
        <w:t>WMS</w:t>
      </w:r>
    </w:p>
    <w:p w:rsidR="0022518F" w:rsidRDefault="0022518F" w:rsidP="0022518F">
      <w:pPr>
        <w:rPr>
          <w:lang w:val="en-US"/>
        </w:rPr>
      </w:pPr>
      <w:r w:rsidRPr="0022518F">
        <w:rPr>
          <w:lang w:val="en-US"/>
        </w:rPr>
        <w:t>The OGC WMS (Web Map Server) standard specifies the interface and parameters to dynamically request maps from a server. Every OGC WMS is individually configured and can serve a multitude of different maps, combination of layers and can optionally even be styled with different cartography. The "Capabilities" document contains all information needed to intelligently request maps from the server</w:t>
      </w:r>
    </w:p>
    <w:p w:rsidR="0022518F" w:rsidRDefault="0022518F" w:rsidP="0022518F">
      <w:pPr>
        <w:rPr>
          <w:lang w:val="en-US"/>
        </w:rPr>
      </w:pPr>
    </w:p>
    <w:p w:rsidR="0022518F" w:rsidRDefault="0022518F" w:rsidP="0022518F">
      <w:pPr>
        <w:pStyle w:val="Heading3"/>
        <w:rPr>
          <w:lang w:val="en-US"/>
        </w:rPr>
      </w:pPr>
      <w:r w:rsidRPr="0022518F">
        <w:rPr>
          <w:lang w:val="en-US"/>
        </w:rPr>
        <w:t>What Can You Do With It?</w:t>
      </w:r>
    </w:p>
    <w:p w:rsidR="0022518F" w:rsidRPr="0022518F" w:rsidRDefault="0022518F" w:rsidP="0022518F">
      <w:pPr>
        <w:rPr>
          <w:lang w:val="en-US"/>
        </w:rPr>
      </w:pPr>
      <w:r w:rsidRPr="0022518F">
        <w:rPr>
          <w:lang w:val="en-US"/>
        </w:rPr>
        <w:t xml:space="preserve">In simple words: Get maps! Depending on the configuration of the server maps can come in a variety of formats, sizes, </w:t>
      </w:r>
      <w:proofErr w:type="gramStart"/>
      <w:r w:rsidRPr="0022518F">
        <w:rPr>
          <w:lang w:val="en-US"/>
        </w:rPr>
        <w:t>coordinate</w:t>
      </w:r>
      <w:proofErr w:type="gramEnd"/>
      <w:r w:rsidRPr="0022518F">
        <w:rPr>
          <w:lang w:val="en-US"/>
        </w:rPr>
        <w:t xml:space="preserve"> and projection systems. The following examples show the same map data at different scales and in different coordinate systems.</w:t>
      </w:r>
    </w:p>
    <w:p w:rsidR="003A704B" w:rsidRDefault="003A704B" w:rsidP="0022518F">
      <w:pPr>
        <w:rPr>
          <w:lang w:val="en-US"/>
        </w:rPr>
      </w:pPr>
      <w:r w:rsidRPr="003A704B">
        <w:rPr>
          <w:lang w:val="en-US"/>
        </w:rPr>
        <w:t xml:space="preserve">Maps can be structured into "layers" and the server can offer to apply filters to select or highlight specific features. The OGC WMS standard offers a great many options limited only by your data and </w:t>
      </w:r>
    </w:p>
    <w:p w:rsidR="0022518F" w:rsidRDefault="003A704B" w:rsidP="0022518F">
      <w:pPr>
        <w:rPr>
          <w:lang w:val="en-US"/>
        </w:rPr>
      </w:pPr>
      <w:r w:rsidRPr="003A704B">
        <w:rPr>
          <w:lang w:val="en-US"/>
        </w:rPr>
        <w:lastRenderedPageBreak/>
        <w:t>Your creativity.</w:t>
      </w:r>
      <w:r>
        <w:rPr>
          <w:noProof/>
          <w:lang w:eastAsia="en-GB"/>
        </w:rPr>
        <w:drawing>
          <wp:anchor distT="0" distB="0" distL="114300" distR="114300" simplePos="0" relativeHeight="251659264" behindDoc="1" locked="0" layoutInCell="1" allowOverlap="1">
            <wp:simplePos x="0" y="0"/>
            <wp:positionH relativeFrom="column">
              <wp:posOffset>96347</wp:posOffset>
            </wp:positionH>
            <wp:positionV relativeFrom="paragraph">
              <wp:posOffset>415637</wp:posOffset>
            </wp:positionV>
            <wp:extent cx="5731510" cy="1442085"/>
            <wp:effectExtent l="0" t="0" r="2540" b="5715"/>
            <wp:wrapTight wrapText="bothSides">
              <wp:wrapPolygon edited="0">
                <wp:start x="0" y="0"/>
                <wp:lineTo x="0" y="21400"/>
                <wp:lineTo x="21538" y="214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ms_layers_600px.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anchor>
        </w:drawing>
      </w:r>
    </w:p>
    <w:p w:rsidR="003A704B" w:rsidRPr="003A704B" w:rsidRDefault="003A704B" w:rsidP="003A704B"/>
    <w:p w:rsidR="0022518F" w:rsidRDefault="003A704B" w:rsidP="003A704B">
      <w:pPr>
        <w:pStyle w:val="Heading3"/>
        <w:rPr>
          <w:lang w:val="en-US"/>
        </w:rPr>
      </w:pPr>
      <w:r w:rsidRPr="003A704B">
        <w:rPr>
          <w:lang w:val="en-US"/>
        </w:rPr>
        <w:t>Primary API Calls</w:t>
      </w:r>
    </w:p>
    <w:p w:rsidR="003A704B" w:rsidRPr="003A704B" w:rsidRDefault="003A704B" w:rsidP="003A704B">
      <w:pPr>
        <w:rPr>
          <w:lang w:val="en-US"/>
        </w:rPr>
      </w:pPr>
      <w:r w:rsidRPr="003A704B">
        <w:rPr>
          <w:lang w:val="en-US"/>
        </w:rPr>
        <w:t>There are two primary API calls:</w:t>
      </w:r>
    </w:p>
    <w:p w:rsidR="003A704B" w:rsidRPr="003A704B" w:rsidRDefault="003A704B" w:rsidP="003A704B">
      <w:pPr>
        <w:pStyle w:val="ListParagraph"/>
        <w:numPr>
          <w:ilvl w:val="0"/>
          <w:numId w:val="1"/>
        </w:numPr>
        <w:rPr>
          <w:lang w:val="en-US"/>
        </w:rPr>
      </w:pPr>
      <w:proofErr w:type="spellStart"/>
      <w:r w:rsidRPr="003A704B">
        <w:rPr>
          <w:lang w:val="en-US"/>
        </w:rPr>
        <w:t>GetCapabilities</w:t>
      </w:r>
      <w:proofErr w:type="spellEnd"/>
    </w:p>
    <w:p w:rsidR="003A704B" w:rsidRPr="003A704B" w:rsidRDefault="003A704B" w:rsidP="003A704B">
      <w:pPr>
        <w:pStyle w:val="ListParagraph"/>
        <w:numPr>
          <w:ilvl w:val="0"/>
          <w:numId w:val="1"/>
        </w:numPr>
        <w:rPr>
          <w:lang w:val="en-US"/>
        </w:rPr>
      </w:pPr>
      <w:proofErr w:type="spellStart"/>
      <w:r w:rsidRPr="003A704B">
        <w:rPr>
          <w:lang w:val="en-US"/>
        </w:rPr>
        <w:t>GetMap</w:t>
      </w:r>
      <w:proofErr w:type="spellEnd"/>
    </w:p>
    <w:p w:rsidR="00101296" w:rsidRDefault="003A704B" w:rsidP="003A704B">
      <w:pPr>
        <w:pStyle w:val="Heading4"/>
        <w:rPr>
          <w:lang w:val="en-US"/>
        </w:rPr>
      </w:pPr>
      <w:proofErr w:type="spellStart"/>
      <w:r w:rsidRPr="003A704B">
        <w:rPr>
          <w:lang w:val="en-US"/>
        </w:rPr>
        <w:t>GetCapabilities</w:t>
      </w:r>
      <w:proofErr w:type="spellEnd"/>
    </w:p>
    <w:p w:rsidR="003A704B" w:rsidRDefault="003A704B" w:rsidP="003A704B">
      <w:pPr>
        <w:rPr>
          <w:lang w:val="en-US"/>
        </w:rPr>
      </w:pPr>
      <w:r w:rsidRPr="003A704B">
        <w:rPr>
          <w:lang w:val="en-US"/>
        </w:rPr>
        <w:t xml:space="preserve">The </w:t>
      </w:r>
      <w:proofErr w:type="spellStart"/>
      <w:r w:rsidRPr="003A704B">
        <w:rPr>
          <w:lang w:val="en-US"/>
        </w:rPr>
        <w:t>GetCapabilities</w:t>
      </w:r>
      <w:proofErr w:type="spellEnd"/>
      <w:r w:rsidRPr="003A704B">
        <w:rPr>
          <w:lang w:val="en-US"/>
        </w:rPr>
        <w:t xml:space="preserve"> request returns a document in XML format which contains all information a client needs to make a </w:t>
      </w:r>
      <w:proofErr w:type="spellStart"/>
      <w:r w:rsidRPr="003A704B">
        <w:rPr>
          <w:lang w:val="en-US"/>
        </w:rPr>
        <w:t>GetMap</w:t>
      </w:r>
      <w:proofErr w:type="spellEnd"/>
      <w:r w:rsidRPr="003A704B">
        <w:rPr>
          <w:lang w:val="en-US"/>
        </w:rPr>
        <w:t xml:space="preserve"> request.</w:t>
      </w:r>
    </w:p>
    <w:p w:rsidR="003A704B" w:rsidRPr="003A704B" w:rsidRDefault="003A704B" w:rsidP="003A704B">
      <w:pPr>
        <w:rPr>
          <w:sz w:val="20"/>
          <w:szCs w:val="20"/>
          <w:lang w:val="en-US"/>
        </w:rPr>
      </w:pPr>
      <w:r w:rsidRPr="003A704B">
        <w:rPr>
          <w:sz w:val="20"/>
          <w:szCs w:val="20"/>
          <w:lang w:val="en-US"/>
        </w:rPr>
        <w:t xml:space="preserve">We can add this query parameter in </w:t>
      </w:r>
      <w:r>
        <w:rPr>
          <w:sz w:val="20"/>
          <w:szCs w:val="20"/>
          <w:lang w:val="en-US"/>
        </w:rPr>
        <w:t>WMS</w:t>
      </w:r>
      <w:r w:rsidRPr="003A704B">
        <w:rPr>
          <w:sz w:val="20"/>
          <w:szCs w:val="20"/>
          <w:lang w:val="en-US"/>
        </w:rPr>
        <w:t xml:space="preserve"> link to can consume in web browser</w:t>
      </w:r>
    </w:p>
    <w:p w:rsidR="003A704B" w:rsidRPr="003A704B" w:rsidRDefault="003A704B" w:rsidP="003A704B">
      <w:pPr>
        <w:pStyle w:val="ListParagraph"/>
        <w:numPr>
          <w:ilvl w:val="0"/>
          <w:numId w:val="2"/>
        </w:numPr>
        <w:rPr>
          <w:sz w:val="20"/>
          <w:szCs w:val="20"/>
          <w:lang w:val="en-US"/>
        </w:rPr>
      </w:pPr>
      <w:r w:rsidRPr="003A704B">
        <w:rPr>
          <w:sz w:val="20"/>
          <w:szCs w:val="20"/>
          <w:lang w:val="en-US"/>
        </w:rPr>
        <w:t>SERVICE=WMS&amp;</w:t>
      </w:r>
    </w:p>
    <w:p w:rsidR="003A704B" w:rsidRPr="003A704B" w:rsidRDefault="003A704B" w:rsidP="003A704B">
      <w:pPr>
        <w:pStyle w:val="ListParagraph"/>
        <w:numPr>
          <w:ilvl w:val="0"/>
          <w:numId w:val="2"/>
        </w:numPr>
        <w:rPr>
          <w:sz w:val="20"/>
          <w:szCs w:val="20"/>
          <w:lang w:val="en-US"/>
        </w:rPr>
      </w:pPr>
      <w:r w:rsidRPr="003A704B">
        <w:rPr>
          <w:sz w:val="20"/>
          <w:szCs w:val="20"/>
          <w:lang w:val="en-US"/>
        </w:rPr>
        <w:t>VERSION=1.3.0&amp;</w:t>
      </w:r>
    </w:p>
    <w:p w:rsidR="003A704B" w:rsidRDefault="003A704B" w:rsidP="003A704B">
      <w:pPr>
        <w:pStyle w:val="ListParagraph"/>
        <w:numPr>
          <w:ilvl w:val="0"/>
          <w:numId w:val="2"/>
        </w:numPr>
        <w:rPr>
          <w:sz w:val="20"/>
          <w:szCs w:val="20"/>
          <w:lang w:val="en-US"/>
        </w:rPr>
      </w:pPr>
      <w:r w:rsidRPr="003A704B">
        <w:rPr>
          <w:sz w:val="20"/>
          <w:szCs w:val="20"/>
          <w:lang w:val="en-US"/>
        </w:rPr>
        <w:t>REQUEST=</w:t>
      </w:r>
      <w:proofErr w:type="spellStart"/>
      <w:r w:rsidRPr="003A704B">
        <w:rPr>
          <w:sz w:val="20"/>
          <w:szCs w:val="20"/>
          <w:lang w:val="en-US"/>
        </w:rPr>
        <w:t>GetCapabilities</w:t>
      </w:r>
      <w:proofErr w:type="spellEnd"/>
    </w:p>
    <w:p w:rsidR="003A704B" w:rsidRDefault="003A704B" w:rsidP="003A704B">
      <w:pPr>
        <w:pStyle w:val="Heading4"/>
        <w:rPr>
          <w:lang w:val="en-US"/>
        </w:rPr>
      </w:pPr>
      <w:proofErr w:type="spellStart"/>
      <w:r w:rsidRPr="003A704B">
        <w:rPr>
          <w:lang w:val="en-US"/>
        </w:rPr>
        <w:t>GetMap</w:t>
      </w:r>
      <w:proofErr w:type="spellEnd"/>
    </w:p>
    <w:p w:rsidR="003A704B" w:rsidRDefault="003A704B" w:rsidP="003A704B">
      <w:pPr>
        <w:rPr>
          <w:lang w:val="en-US"/>
        </w:rPr>
      </w:pPr>
      <w:r w:rsidRPr="003A704B">
        <w:rPr>
          <w:lang w:val="en-US"/>
        </w:rPr>
        <w:t xml:space="preserve">The </w:t>
      </w:r>
      <w:proofErr w:type="spellStart"/>
      <w:r w:rsidRPr="003A704B">
        <w:rPr>
          <w:lang w:val="en-US"/>
        </w:rPr>
        <w:t>GetMap</w:t>
      </w:r>
      <w:proofErr w:type="spellEnd"/>
      <w:r w:rsidRPr="003A704B">
        <w:rPr>
          <w:lang w:val="en-US"/>
        </w:rPr>
        <w:t xml:space="preserve"> request returns an image files of the requested map.</w:t>
      </w:r>
    </w:p>
    <w:p w:rsidR="00684002" w:rsidRDefault="00684002" w:rsidP="003A704B">
      <w:pPr>
        <w:rPr>
          <w:lang w:val="en-US"/>
        </w:rPr>
      </w:pPr>
    </w:p>
    <w:p w:rsidR="003A704B" w:rsidRDefault="00684002" w:rsidP="00684002">
      <w:pPr>
        <w:pStyle w:val="Heading2"/>
        <w:rPr>
          <w:lang w:val="en-US"/>
        </w:rPr>
      </w:pPr>
      <w:r>
        <w:rPr>
          <w:lang w:val="en-US"/>
        </w:rPr>
        <w:t>WMTS</w:t>
      </w:r>
    </w:p>
    <w:p w:rsidR="00684002" w:rsidRDefault="00684002" w:rsidP="00684002">
      <w:pPr>
        <w:pStyle w:val="Heading3"/>
        <w:rPr>
          <w:lang w:val="en-US"/>
        </w:rPr>
      </w:pPr>
      <w:r w:rsidRPr="00684002">
        <w:rPr>
          <w:lang w:val="en-US"/>
        </w:rPr>
        <w:t>Why use a WMTS service?</w:t>
      </w:r>
    </w:p>
    <w:p w:rsidR="00684002" w:rsidRPr="00684002" w:rsidRDefault="00684002" w:rsidP="00684002">
      <w:pPr>
        <w:rPr>
          <w:lang w:val="en-US"/>
        </w:rPr>
      </w:pPr>
      <w:r w:rsidRPr="00684002">
        <w:rPr>
          <w:lang w:val="en-US"/>
        </w:rPr>
        <w:t>WMTS services are useful if you want to make your cached map or image services available in an open, recognized way across different platforms and clients. Additionally, WMTS services are an effective way to make your ArcGIS Server cached map or image services run faster on OGC clients.</w:t>
      </w:r>
    </w:p>
    <w:p w:rsidR="00684002" w:rsidRDefault="00684002" w:rsidP="00684002">
      <w:pPr>
        <w:pStyle w:val="Heading3"/>
        <w:rPr>
          <w:lang w:val="en-US"/>
        </w:rPr>
      </w:pPr>
      <w:r w:rsidRPr="003A704B">
        <w:rPr>
          <w:lang w:val="en-US"/>
        </w:rPr>
        <w:t>Primary API Calls</w:t>
      </w:r>
    </w:p>
    <w:p w:rsidR="00684002" w:rsidRPr="003A704B" w:rsidRDefault="00684002" w:rsidP="00684002">
      <w:pPr>
        <w:rPr>
          <w:lang w:val="en-US"/>
        </w:rPr>
      </w:pPr>
      <w:r w:rsidRPr="003A704B">
        <w:rPr>
          <w:lang w:val="en-US"/>
        </w:rPr>
        <w:t>There are two primary API calls:</w:t>
      </w:r>
    </w:p>
    <w:p w:rsidR="00684002" w:rsidRPr="003A704B" w:rsidRDefault="00684002" w:rsidP="00684002">
      <w:pPr>
        <w:pStyle w:val="ListParagraph"/>
        <w:numPr>
          <w:ilvl w:val="0"/>
          <w:numId w:val="1"/>
        </w:numPr>
        <w:rPr>
          <w:lang w:val="en-US"/>
        </w:rPr>
      </w:pPr>
      <w:proofErr w:type="spellStart"/>
      <w:r w:rsidRPr="003A704B">
        <w:rPr>
          <w:lang w:val="en-US"/>
        </w:rPr>
        <w:t>GetCapabilities</w:t>
      </w:r>
      <w:proofErr w:type="spellEnd"/>
    </w:p>
    <w:p w:rsidR="00684002" w:rsidRPr="00684002" w:rsidRDefault="00684002" w:rsidP="005B678E">
      <w:pPr>
        <w:pStyle w:val="ListParagraph"/>
        <w:numPr>
          <w:ilvl w:val="0"/>
          <w:numId w:val="1"/>
        </w:numPr>
        <w:spacing w:after="0" w:line="288" w:lineRule="auto"/>
        <w:jc w:val="both"/>
        <w:rPr>
          <w:lang w:val="en-US"/>
        </w:rPr>
      </w:pPr>
      <w:proofErr w:type="spellStart"/>
      <w:r w:rsidRPr="0040562F">
        <w:t>GetTile</w:t>
      </w:r>
      <w:proofErr w:type="spellEnd"/>
    </w:p>
    <w:p w:rsidR="00101296" w:rsidRDefault="00101296" w:rsidP="00101296">
      <w:pPr>
        <w:rPr>
          <w:lang w:val="en-US"/>
        </w:rPr>
      </w:pPr>
    </w:p>
    <w:p w:rsidR="005A2F7E" w:rsidRDefault="005A2F7E" w:rsidP="005A2F7E">
      <w:pPr>
        <w:pStyle w:val="Heading1"/>
        <w:rPr>
          <w:lang w:val="en-US"/>
        </w:rPr>
      </w:pPr>
      <w:r>
        <w:rPr>
          <w:lang w:val="en-US"/>
        </w:rPr>
        <w:t>WFS</w:t>
      </w:r>
    </w:p>
    <w:p w:rsidR="005A2F7E" w:rsidRDefault="005A2F7E" w:rsidP="005A2F7E">
      <w:pPr>
        <w:rPr>
          <w:lang w:val="en-US"/>
        </w:rPr>
      </w:pPr>
      <w:r w:rsidRPr="005A2F7E">
        <w:rPr>
          <w:lang w:val="en-US"/>
        </w:rPr>
        <w:t>The Web Feature Service (WFS) represents a change in the way geographic information is created, modified and exchanged on the Internet. Rather than sharing geographic information at the file level using File Transfer Protocol (FTP), for example, the WFS offers direct fine-grained access to geographic information at the feature and feature property level.</w:t>
      </w:r>
    </w:p>
    <w:p w:rsidR="005A2F7E" w:rsidRPr="005A2F7E" w:rsidRDefault="005A2F7E" w:rsidP="005A2F7E">
      <w:pPr>
        <w:pStyle w:val="Heading2"/>
        <w:rPr>
          <w:lang w:val="en-US"/>
        </w:rPr>
      </w:pPr>
      <w:r w:rsidRPr="005A2F7E">
        <w:rPr>
          <w:lang w:val="en-US"/>
        </w:rPr>
        <w:lastRenderedPageBreak/>
        <w:t>This International Standard defines eleven operations:</w:t>
      </w:r>
    </w:p>
    <w:p w:rsidR="005A2F7E" w:rsidRPr="005A2F7E" w:rsidRDefault="005A2F7E" w:rsidP="005A2F7E">
      <w:pPr>
        <w:pStyle w:val="ListParagraph"/>
        <w:numPr>
          <w:ilvl w:val="0"/>
          <w:numId w:val="4"/>
        </w:numPr>
        <w:rPr>
          <w:lang w:val="en-US"/>
        </w:rPr>
      </w:pPr>
      <w:proofErr w:type="spellStart"/>
      <w:r w:rsidRPr="005A2F7E">
        <w:rPr>
          <w:lang w:val="en-US"/>
        </w:rPr>
        <w:t>GetCapabilities</w:t>
      </w:r>
      <w:proofErr w:type="spellEnd"/>
      <w:r w:rsidRPr="005A2F7E">
        <w:rPr>
          <w:lang w:val="en-US"/>
        </w:rPr>
        <w:t xml:space="preserve"> (discovery operation)</w:t>
      </w:r>
    </w:p>
    <w:p w:rsidR="005A2F7E" w:rsidRPr="005A2F7E" w:rsidRDefault="005A2F7E" w:rsidP="005A2F7E">
      <w:pPr>
        <w:pStyle w:val="ListParagraph"/>
        <w:numPr>
          <w:ilvl w:val="0"/>
          <w:numId w:val="4"/>
        </w:numPr>
        <w:rPr>
          <w:lang w:val="en-US"/>
        </w:rPr>
      </w:pPr>
      <w:proofErr w:type="spellStart"/>
      <w:r w:rsidRPr="005A2F7E">
        <w:rPr>
          <w:lang w:val="en-US"/>
        </w:rPr>
        <w:t>DescribeFeatureType</w:t>
      </w:r>
      <w:proofErr w:type="spellEnd"/>
      <w:r w:rsidRPr="005A2F7E">
        <w:rPr>
          <w:lang w:val="en-US"/>
        </w:rPr>
        <w:t xml:space="preserve"> (discovery operation)</w:t>
      </w:r>
    </w:p>
    <w:p w:rsidR="005A2F7E" w:rsidRPr="005A2F7E" w:rsidRDefault="005A2F7E" w:rsidP="005A2F7E">
      <w:pPr>
        <w:pStyle w:val="ListParagraph"/>
        <w:numPr>
          <w:ilvl w:val="0"/>
          <w:numId w:val="4"/>
        </w:numPr>
        <w:rPr>
          <w:lang w:val="en-US"/>
        </w:rPr>
      </w:pPr>
      <w:proofErr w:type="spellStart"/>
      <w:r w:rsidRPr="005A2F7E">
        <w:rPr>
          <w:lang w:val="en-US"/>
        </w:rPr>
        <w:t>GetPropertyValue</w:t>
      </w:r>
      <w:proofErr w:type="spellEnd"/>
      <w:r w:rsidRPr="005A2F7E">
        <w:rPr>
          <w:lang w:val="en-US"/>
        </w:rPr>
        <w:t xml:space="preserve"> (query operation)</w:t>
      </w:r>
    </w:p>
    <w:p w:rsidR="005A2F7E" w:rsidRPr="005A2F7E" w:rsidRDefault="005A2F7E" w:rsidP="005A2F7E">
      <w:pPr>
        <w:pStyle w:val="ListParagraph"/>
        <w:numPr>
          <w:ilvl w:val="0"/>
          <w:numId w:val="4"/>
        </w:numPr>
        <w:rPr>
          <w:lang w:val="en-US"/>
        </w:rPr>
      </w:pPr>
      <w:proofErr w:type="spellStart"/>
      <w:r w:rsidRPr="005A2F7E">
        <w:rPr>
          <w:lang w:val="en-US"/>
        </w:rPr>
        <w:t>GetFeature</w:t>
      </w:r>
      <w:proofErr w:type="spellEnd"/>
      <w:r w:rsidRPr="005A2F7E">
        <w:rPr>
          <w:lang w:val="en-US"/>
        </w:rPr>
        <w:t xml:space="preserve"> (query operation)</w:t>
      </w:r>
    </w:p>
    <w:p w:rsidR="005A2F7E" w:rsidRPr="005A2F7E" w:rsidRDefault="005A2F7E" w:rsidP="005A2F7E">
      <w:pPr>
        <w:pStyle w:val="ListParagraph"/>
        <w:numPr>
          <w:ilvl w:val="0"/>
          <w:numId w:val="4"/>
        </w:numPr>
        <w:rPr>
          <w:lang w:val="en-US"/>
        </w:rPr>
      </w:pPr>
      <w:proofErr w:type="spellStart"/>
      <w:r w:rsidRPr="005A2F7E">
        <w:rPr>
          <w:lang w:val="en-US"/>
        </w:rPr>
        <w:t>GetFeatureWithLock</w:t>
      </w:r>
      <w:proofErr w:type="spellEnd"/>
      <w:r w:rsidRPr="005A2F7E">
        <w:rPr>
          <w:lang w:val="en-US"/>
        </w:rPr>
        <w:t xml:space="preserve"> (query &amp; locking operation)</w:t>
      </w:r>
    </w:p>
    <w:p w:rsidR="005A2F7E" w:rsidRPr="005A2F7E" w:rsidRDefault="005A2F7E" w:rsidP="005A2F7E">
      <w:pPr>
        <w:pStyle w:val="ListParagraph"/>
        <w:numPr>
          <w:ilvl w:val="0"/>
          <w:numId w:val="4"/>
        </w:numPr>
        <w:rPr>
          <w:lang w:val="en-US"/>
        </w:rPr>
      </w:pPr>
      <w:proofErr w:type="spellStart"/>
      <w:r w:rsidRPr="005A2F7E">
        <w:rPr>
          <w:lang w:val="en-US"/>
        </w:rPr>
        <w:t>LockFeature</w:t>
      </w:r>
      <w:proofErr w:type="spellEnd"/>
      <w:r w:rsidRPr="005A2F7E">
        <w:rPr>
          <w:lang w:val="en-US"/>
        </w:rPr>
        <w:t xml:space="preserve"> (locking operation)</w:t>
      </w:r>
    </w:p>
    <w:p w:rsidR="005A2F7E" w:rsidRPr="005A2F7E" w:rsidRDefault="005A2F7E" w:rsidP="005A2F7E">
      <w:pPr>
        <w:pStyle w:val="ListParagraph"/>
        <w:numPr>
          <w:ilvl w:val="0"/>
          <w:numId w:val="4"/>
        </w:numPr>
        <w:rPr>
          <w:lang w:val="en-US"/>
        </w:rPr>
      </w:pPr>
      <w:r w:rsidRPr="005A2F7E">
        <w:rPr>
          <w:lang w:val="en-US"/>
        </w:rPr>
        <w:t>Transaction (transaction operation)</w:t>
      </w:r>
    </w:p>
    <w:p w:rsidR="005A2F7E" w:rsidRPr="005A2F7E" w:rsidRDefault="005A2F7E" w:rsidP="005A2F7E">
      <w:pPr>
        <w:pStyle w:val="ListParagraph"/>
        <w:numPr>
          <w:ilvl w:val="0"/>
          <w:numId w:val="4"/>
        </w:numPr>
        <w:rPr>
          <w:lang w:val="en-US"/>
        </w:rPr>
      </w:pPr>
      <w:proofErr w:type="spellStart"/>
      <w:r w:rsidRPr="005A2F7E">
        <w:rPr>
          <w:lang w:val="en-US"/>
        </w:rPr>
        <w:t>CreateStoredQuery</w:t>
      </w:r>
      <w:proofErr w:type="spellEnd"/>
      <w:r w:rsidRPr="005A2F7E">
        <w:rPr>
          <w:lang w:val="en-US"/>
        </w:rPr>
        <w:t xml:space="preserve"> (stored query operation)</w:t>
      </w:r>
    </w:p>
    <w:p w:rsidR="005A2F7E" w:rsidRPr="005A2F7E" w:rsidRDefault="005A2F7E" w:rsidP="005A2F7E">
      <w:pPr>
        <w:pStyle w:val="ListParagraph"/>
        <w:numPr>
          <w:ilvl w:val="0"/>
          <w:numId w:val="4"/>
        </w:numPr>
        <w:rPr>
          <w:lang w:val="en-US"/>
        </w:rPr>
      </w:pPr>
      <w:proofErr w:type="spellStart"/>
      <w:r w:rsidRPr="005A2F7E">
        <w:rPr>
          <w:lang w:val="en-US"/>
        </w:rPr>
        <w:t>DropStoredQuery</w:t>
      </w:r>
      <w:proofErr w:type="spellEnd"/>
      <w:r w:rsidRPr="005A2F7E">
        <w:rPr>
          <w:lang w:val="en-US"/>
        </w:rPr>
        <w:t xml:space="preserve"> (stored query operation)</w:t>
      </w:r>
    </w:p>
    <w:p w:rsidR="005A2F7E" w:rsidRPr="005A2F7E" w:rsidRDefault="005A2F7E" w:rsidP="005A2F7E">
      <w:pPr>
        <w:pStyle w:val="ListParagraph"/>
        <w:numPr>
          <w:ilvl w:val="0"/>
          <w:numId w:val="4"/>
        </w:numPr>
        <w:rPr>
          <w:lang w:val="en-US"/>
        </w:rPr>
      </w:pPr>
      <w:proofErr w:type="spellStart"/>
      <w:r w:rsidRPr="005A2F7E">
        <w:rPr>
          <w:lang w:val="en-US"/>
        </w:rPr>
        <w:t>ListStoredQueries</w:t>
      </w:r>
      <w:proofErr w:type="spellEnd"/>
      <w:r w:rsidRPr="005A2F7E">
        <w:rPr>
          <w:lang w:val="en-US"/>
        </w:rPr>
        <w:t xml:space="preserve"> (stored query operation)</w:t>
      </w:r>
    </w:p>
    <w:p w:rsidR="005A2F7E" w:rsidRDefault="005A2F7E" w:rsidP="005A2F7E">
      <w:pPr>
        <w:pStyle w:val="ListParagraph"/>
        <w:numPr>
          <w:ilvl w:val="0"/>
          <w:numId w:val="4"/>
        </w:numPr>
        <w:rPr>
          <w:lang w:val="en-US"/>
        </w:rPr>
      </w:pPr>
      <w:proofErr w:type="spellStart"/>
      <w:r w:rsidRPr="005A2F7E">
        <w:rPr>
          <w:lang w:val="en-US"/>
        </w:rPr>
        <w:t>DescribeStoredQueries</w:t>
      </w:r>
      <w:proofErr w:type="spellEnd"/>
      <w:r w:rsidRPr="005A2F7E">
        <w:rPr>
          <w:lang w:val="en-US"/>
        </w:rPr>
        <w:t xml:space="preserve"> (stored query operation)</w:t>
      </w:r>
    </w:p>
    <w:p w:rsidR="005A2F7E" w:rsidRDefault="00956C24" w:rsidP="005A2F7E">
      <w:pPr>
        <w:ind w:left="360"/>
        <w:rPr>
          <w:lang w:val="en-US"/>
        </w:rPr>
      </w:pPr>
      <w:r>
        <w:rPr>
          <w:noProof/>
          <w:lang w:eastAsia="en-GB"/>
        </w:rPr>
        <w:drawing>
          <wp:anchor distT="0" distB="0" distL="114300" distR="114300" simplePos="0" relativeHeight="251660288" behindDoc="1" locked="0" layoutInCell="1" allowOverlap="1">
            <wp:simplePos x="0" y="0"/>
            <wp:positionH relativeFrom="column">
              <wp:posOffset>900545</wp:posOffset>
            </wp:positionH>
            <wp:positionV relativeFrom="paragraph">
              <wp:posOffset>276918</wp:posOffset>
            </wp:positionV>
            <wp:extent cx="4550497" cy="1219564"/>
            <wp:effectExtent l="0" t="0" r="0" b="0"/>
            <wp:wrapTight wrapText="bothSides">
              <wp:wrapPolygon edited="0">
                <wp:start x="1085" y="1013"/>
                <wp:lineTo x="633" y="1688"/>
                <wp:lineTo x="271" y="4050"/>
                <wp:lineTo x="271" y="16200"/>
                <wp:lineTo x="5426" y="17550"/>
                <wp:lineTo x="17633" y="18225"/>
                <wp:lineTo x="18085" y="18225"/>
                <wp:lineTo x="20889" y="17550"/>
                <wp:lineTo x="21250" y="13500"/>
                <wp:lineTo x="20798" y="12488"/>
                <wp:lineTo x="19351" y="7088"/>
                <wp:lineTo x="19532" y="2025"/>
                <wp:lineTo x="17905" y="1688"/>
                <wp:lineTo x="2080" y="1013"/>
                <wp:lineTo x="1085" y="101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s.PNG"/>
                    <pic:cNvPicPr/>
                  </pic:nvPicPr>
                  <pic:blipFill>
                    <a:blip r:embed="rId7">
                      <a:extLst>
                        <a:ext uri="{28A0092B-C50C-407E-A947-70E740481C1C}">
                          <a14:useLocalDpi xmlns:a14="http://schemas.microsoft.com/office/drawing/2010/main" val="0"/>
                        </a:ext>
                      </a:extLst>
                    </a:blip>
                    <a:stretch>
                      <a:fillRect/>
                    </a:stretch>
                  </pic:blipFill>
                  <pic:spPr>
                    <a:xfrm>
                      <a:off x="0" y="0"/>
                      <a:ext cx="4550497" cy="1219564"/>
                    </a:xfrm>
                    <a:prstGeom prst="rect">
                      <a:avLst/>
                    </a:prstGeom>
                  </pic:spPr>
                </pic:pic>
              </a:graphicData>
            </a:graphic>
          </wp:anchor>
        </w:drawing>
      </w:r>
    </w:p>
    <w:p w:rsidR="00956C24" w:rsidRDefault="00956C24" w:rsidP="005A2F7E">
      <w:pPr>
        <w:ind w:left="360"/>
        <w:rPr>
          <w:lang w:val="en-US"/>
        </w:rPr>
      </w:pPr>
    </w:p>
    <w:p w:rsidR="00956C24" w:rsidRPr="00956C24" w:rsidRDefault="00956C24" w:rsidP="00956C24">
      <w:pPr>
        <w:rPr>
          <w:lang w:val="en-US"/>
        </w:rPr>
      </w:pPr>
    </w:p>
    <w:p w:rsidR="00956C24" w:rsidRDefault="00956C24" w:rsidP="00956C24">
      <w:pPr>
        <w:ind w:firstLine="720"/>
        <w:rPr>
          <w:lang w:val="en-US"/>
        </w:rPr>
      </w:pPr>
    </w:p>
    <w:p w:rsidR="00956C24" w:rsidRDefault="00956C24" w:rsidP="00956C24">
      <w:pPr>
        <w:ind w:firstLine="720"/>
        <w:rPr>
          <w:lang w:val="en-US"/>
        </w:rPr>
      </w:pPr>
    </w:p>
    <w:p w:rsidR="00956C24" w:rsidRDefault="00956C24" w:rsidP="00956C24">
      <w:pPr>
        <w:pStyle w:val="Heading2"/>
        <w:rPr>
          <w:lang w:val="en-US"/>
        </w:rPr>
      </w:pPr>
      <w:r w:rsidRPr="003A704B">
        <w:rPr>
          <w:lang w:val="en-US"/>
        </w:rPr>
        <w:t>Primary API Calls</w:t>
      </w:r>
    </w:p>
    <w:p w:rsidR="00956C24" w:rsidRPr="00956C24" w:rsidRDefault="00956C24" w:rsidP="00956C24">
      <w:pPr>
        <w:pStyle w:val="ListParagraph"/>
        <w:numPr>
          <w:ilvl w:val="0"/>
          <w:numId w:val="5"/>
        </w:numPr>
        <w:rPr>
          <w:lang w:val="en-US"/>
        </w:rPr>
      </w:pPr>
      <w:r w:rsidRPr="00956C24">
        <w:rPr>
          <w:lang w:val="en-US"/>
        </w:rPr>
        <w:t xml:space="preserve">Get </w:t>
      </w:r>
      <w:proofErr w:type="spellStart"/>
      <w:r w:rsidRPr="00956C24">
        <w:rPr>
          <w:lang w:val="en-US"/>
        </w:rPr>
        <w:t>Capabilites</w:t>
      </w:r>
      <w:proofErr w:type="spellEnd"/>
    </w:p>
    <w:p w:rsidR="00956C24" w:rsidRDefault="00956C24" w:rsidP="00956C24">
      <w:pPr>
        <w:pStyle w:val="ListParagraph"/>
        <w:numPr>
          <w:ilvl w:val="0"/>
          <w:numId w:val="5"/>
        </w:numPr>
        <w:rPr>
          <w:lang w:val="en-US"/>
        </w:rPr>
      </w:pPr>
      <w:r w:rsidRPr="00956C24">
        <w:rPr>
          <w:lang w:val="en-US"/>
        </w:rPr>
        <w:t>Get Feature</w:t>
      </w:r>
    </w:p>
    <w:p w:rsidR="00956C24" w:rsidRDefault="00956C24" w:rsidP="00956C24">
      <w:pPr>
        <w:pStyle w:val="Heading2"/>
        <w:rPr>
          <w:lang w:val="en-US"/>
        </w:rPr>
      </w:pPr>
      <w:r>
        <w:rPr>
          <w:lang w:val="en-US"/>
        </w:rPr>
        <w:t>Versions Supported</w:t>
      </w:r>
    </w:p>
    <w:p w:rsidR="00956C24" w:rsidRDefault="00956C24" w:rsidP="00956C24">
      <w:pPr>
        <w:pStyle w:val="ListParagraph"/>
        <w:numPr>
          <w:ilvl w:val="0"/>
          <w:numId w:val="6"/>
        </w:numPr>
        <w:rPr>
          <w:lang w:val="en-US"/>
        </w:rPr>
      </w:pPr>
      <w:r>
        <w:rPr>
          <w:lang w:val="en-US"/>
        </w:rPr>
        <w:t>1.0.0</w:t>
      </w:r>
    </w:p>
    <w:p w:rsidR="00956C24" w:rsidRDefault="00956C24" w:rsidP="00956C24">
      <w:pPr>
        <w:pStyle w:val="ListParagraph"/>
        <w:numPr>
          <w:ilvl w:val="0"/>
          <w:numId w:val="6"/>
        </w:numPr>
        <w:rPr>
          <w:lang w:val="en-US"/>
        </w:rPr>
      </w:pPr>
      <w:r>
        <w:rPr>
          <w:lang w:val="en-US"/>
        </w:rPr>
        <w:t>1.1.0</w:t>
      </w:r>
    </w:p>
    <w:p w:rsidR="00956C24" w:rsidRDefault="00956C24" w:rsidP="00956C24">
      <w:pPr>
        <w:pStyle w:val="ListParagraph"/>
        <w:numPr>
          <w:ilvl w:val="0"/>
          <w:numId w:val="6"/>
        </w:numPr>
        <w:rPr>
          <w:lang w:val="en-US"/>
        </w:rPr>
      </w:pPr>
      <w:r>
        <w:rPr>
          <w:lang w:val="en-US"/>
        </w:rPr>
        <w:t>2.0.0</w:t>
      </w:r>
    </w:p>
    <w:p w:rsidR="00956C24" w:rsidRDefault="00956C24" w:rsidP="00956C24">
      <w:pPr>
        <w:pStyle w:val="Heading2"/>
        <w:rPr>
          <w:lang w:val="en-US"/>
        </w:rPr>
      </w:pPr>
      <w:r>
        <w:rPr>
          <w:lang w:val="en-US"/>
        </w:rPr>
        <w:t>WFS-T</w:t>
      </w:r>
    </w:p>
    <w:p w:rsidR="00956C24" w:rsidRDefault="00956C24" w:rsidP="00956C24">
      <w:pPr>
        <w:pStyle w:val="Heading3"/>
        <w:rPr>
          <w:lang w:val="en-US"/>
        </w:rPr>
      </w:pPr>
      <w:r>
        <w:rPr>
          <w:lang w:val="en-US"/>
        </w:rPr>
        <w:t>Editing:</w:t>
      </w:r>
    </w:p>
    <w:p w:rsidR="00956C24" w:rsidRPr="00956C24" w:rsidRDefault="00956C24" w:rsidP="00956C24">
      <w:pPr>
        <w:pStyle w:val="ListParagraph"/>
        <w:numPr>
          <w:ilvl w:val="0"/>
          <w:numId w:val="7"/>
        </w:numPr>
        <w:rPr>
          <w:lang w:val="en-US"/>
        </w:rPr>
      </w:pPr>
      <w:r w:rsidRPr="00956C24">
        <w:rPr>
          <w:lang w:val="en-US"/>
        </w:rPr>
        <w:t>Insert – Delete - Update</w:t>
      </w:r>
    </w:p>
    <w:p w:rsidR="00956C24" w:rsidRDefault="00956C24" w:rsidP="00956C24">
      <w:pPr>
        <w:rPr>
          <w:lang w:val="en-US"/>
        </w:rPr>
      </w:pPr>
    </w:p>
    <w:p w:rsidR="00956C24" w:rsidRPr="00956C24" w:rsidRDefault="00956C24" w:rsidP="00956C24">
      <w:pPr>
        <w:pStyle w:val="Heading1"/>
        <w:rPr>
          <w:lang w:val="en-US"/>
        </w:rPr>
      </w:pPr>
      <w:r w:rsidRPr="00956C24">
        <w:rPr>
          <w:lang w:val="en-US"/>
        </w:rPr>
        <w:t>Limitations</w:t>
      </w:r>
    </w:p>
    <w:p w:rsidR="00956C24" w:rsidRPr="00956C24" w:rsidRDefault="00956C24" w:rsidP="00956C24">
      <w:pPr>
        <w:rPr>
          <w:lang w:val="en-US"/>
        </w:rPr>
      </w:pPr>
      <w:r w:rsidRPr="00956C24">
        <w:rPr>
          <w:lang w:val="en-US"/>
        </w:rPr>
        <w:t>The following are the current limitations of using OGC layers in Map Viewer:</w:t>
      </w:r>
    </w:p>
    <w:p w:rsidR="00956C24" w:rsidRPr="00956C24" w:rsidRDefault="00956C24" w:rsidP="00956C24">
      <w:pPr>
        <w:pStyle w:val="ListParagraph"/>
        <w:numPr>
          <w:ilvl w:val="0"/>
          <w:numId w:val="7"/>
        </w:numPr>
        <w:rPr>
          <w:lang w:val="en-US"/>
        </w:rPr>
      </w:pPr>
      <w:r w:rsidRPr="00956C24">
        <w:rPr>
          <w:lang w:val="en-US"/>
        </w:rPr>
        <w:t>You cannot edit features, add token-based secure OGC layers, or add internal OGC layers.</w:t>
      </w:r>
    </w:p>
    <w:p w:rsidR="00956C24" w:rsidRPr="00956C24" w:rsidRDefault="00956C24" w:rsidP="00956C24">
      <w:pPr>
        <w:pStyle w:val="ListParagraph"/>
        <w:numPr>
          <w:ilvl w:val="0"/>
          <w:numId w:val="7"/>
        </w:numPr>
        <w:rPr>
          <w:lang w:val="en-US"/>
        </w:rPr>
      </w:pPr>
      <w:r w:rsidRPr="00956C24">
        <w:rPr>
          <w:lang w:val="en-US"/>
        </w:rPr>
        <w:t xml:space="preserve">Your OGC layer and </w:t>
      </w:r>
      <w:proofErr w:type="spellStart"/>
      <w:r w:rsidRPr="00956C24">
        <w:rPr>
          <w:lang w:val="en-US"/>
        </w:rPr>
        <w:t>basemap</w:t>
      </w:r>
      <w:proofErr w:type="spellEnd"/>
      <w:r w:rsidRPr="00956C24">
        <w:rPr>
          <w:lang w:val="en-US"/>
        </w:rPr>
        <w:t xml:space="preserve"> need to use the same coordinate system, for example, Web Mercator (the coordinate system of the default </w:t>
      </w:r>
      <w:proofErr w:type="spellStart"/>
      <w:r w:rsidRPr="00956C24">
        <w:rPr>
          <w:lang w:val="en-US"/>
        </w:rPr>
        <w:t>basemaps</w:t>
      </w:r>
      <w:proofErr w:type="spellEnd"/>
      <w:r w:rsidRPr="00956C24">
        <w:rPr>
          <w:lang w:val="en-US"/>
        </w:rPr>
        <w:t xml:space="preserve"> in the Map Viewer </w:t>
      </w:r>
      <w:proofErr w:type="spellStart"/>
      <w:r w:rsidRPr="00956C24">
        <w:rPr>
          <w:lang w:val="en-US"/>
        </w:rPr>
        <w:t>basemap</w:t>
      </w:r>
      <w:proofErr w:type="spellEnd"/>
      <w:r w:rsidRPr="00956C24">
        <w:rPr>
          <w:lang w:val="en-US"/>
        </w:rPr>
        <w:t xml:space="preserve"> gallery). Your administrator may have changed the default </w:t>
      </w:r>
      <w:proofErr w:type="spellStart"/>
      <w:r w:rsidRPr="00956C24">
        <w:rPr>
          <w:lang w:val="en-US"/>
        </w:rPr>
        <w:t>basemaps</w:t>
      </w:r>
      <w:proofErr w:type="spellEnd"/>
      <w:r w:rsidRPr="00956C24">
        <w:rPr>
          <w:lang w:val="en-US"/>
        </w:rPr>
        <w:t xml:space="preserve">. Check with your administrator if you have issues using Map Viewer </w:t>
      </w:r>
      <w:proofErr w:type="spellStart"/>
      <w:r w:rsidRPr="00956C24">
        <w:rPr>
          <w:lang w:val="en-US"/>
        </w:rPr>
        <w:t>basemaps</w:t>
      </w:r>
      <w:proofErr w:type="spellEnd"/>
      <w:r w:rsidRPr="00956C24">
        <w:rPr>
          <w:lang w:val="en-US"/>
        </w:rPr>
        <w:t xml:space="preserve"> with your OGC layer.</w:t>
      </w:r>
    </w:p>
    <w:p w:rsidR="00956C24" w:rsidRPr="00956C24" w:rsidRDefault="00956C24" w:rsidP="00956C24">
      <w:pPr>
        <w:pStyle w:val="ListParagraph"/>
        <w:numPr>
          <w:ilvl w:val="0"/>
          <w:numId w:val="7"/>
        </w:numPr>
        <w:rPr>
          <w:lang w:val="en-US"/>
        </w:rPr>
      </w:pPr>
      <w:r w:rsidRPr="00956C24">
        <w:rPr>
          <w:lang w:val="en-US"/>
        </w:rPr>
        <w:t>OGC WMS group layers are not supported.</w:t>
      </w:r>
    </w:p>
    <w:p w:rsidR="00956C24" w:rsidRPr="00956C24" w:rsidRDefault="00956C24" w:rsidP="00956C24">
      <w:pPr>
        <w:pStyle w:val="ListParagraph"/>
        <w:numPr>
          <w:ilvl w:val="0"/>
          <w:numId w:val="7"/>
        </w:numPr>
        <w:rPr>
          <w:lang w:val="en-US"/>
        </w:rPr>
      </w:pPr>
      <w:r w:rsidRPr="00956C24">
        <w:rPr>
          <w:lang w:val="en-US"/>
        </w:rPr>
        <w:t>Refresh on OGC WMS layers only works if the WMS service honors standard HTTP caching rules.</w:t>
      </w:r>
    </w:p>
    <w:p w:rsidR="00956C24" w:rsidRPr="00956C24" w:rsidRDefault="00956C24" w:rsidP="00956C24">
      <w:pPr>
        <w:rPr>
          <w:lang w:val="en-US"/>
        </w:rPr>
      </w:pPr>
      <w:r w:rsidRPr="00956C24">
        <w:rPr>
          <w:lang w:val="en-US"/>
        </w:rPr>
        <w:lastRenderedPageBreak/>
        <w:t xml:space="preserve"> If the option to enable pop-ups is not available for the WMS layer, you may need to add the layer to Map Viewer again or re-create the WMS item. Some WMS layers do not support pop-ups.</w:t>
      </w:r>
    </w:p>
    <w:p w:rsidR="00956C24" w:rsidRPr="00956C24" w:rsidRDefault="00956C24" w:rsidP="00956C24">
      <w:pPr>
        <w:pStyle w:val="ListParagraph"/>
        <w:numPr>
          <w:ilvl w:val="0"/>
          <w:numId w:val="8"/>
        </w:numPr>
        <w:rPr>
          <w:lang w:val="en-US"/>
        </w:rPr>
      </w:pPr>
      <w:r w:rsidRPr="00956C24">
        <w:rPr>
          <w:lang w:val="en-US"/>
        </w:rPr>
        <w:t>When printing OGC WMS or WMTS layers, custom parameters are not supported.</w:t>
      </w:r>
    </w:p>
    <w:p w:rsidR="00956C24" w:rsidRDefault="00956C24" w:rsidP="00956C24">
      <w:pPr>
        <w:pStyle w:val="ListParagraph"/>
        <w:numPr>
          <w:ilvl w:val="0"/>
          <w:numId w:val="8"/>
        </w:numPr>
        <w:rPr>
          <w:lang w:val="en-US"/>
        </w:rPr>
      </w:pPr>
      <w:r w:rsidRPr="00956C24">
        <w:rPr>
          <w:lang w:val="en-US"/>
        </w:rPr>
        <w:t>To print secure OGC layers from ArcGIS Online, you must use your own print service that supports the secure layer.</w:t>
      </w:r>
    </w:p>
    <w:p w:rsidR="00956C24" w:rsidRDefault="00956C24" w:rsidP="00956C24">
      <w:pPr>
        <w:rPr>
          <w:lang w:val="en-US"/>
        </w:rPr>
      </w:pPr>
    </w:p>
    <w:p w:rsidR="00956C24" w:rsidRDefault="00956C24" w:rsidP="00956C24">
      <w:pPr>
        <w:pStyle w:val="Heading1"/>
        <w:rPr>
          <w:lang w:val="en-US"/>
        </w:rPr>
      </w:pPr>
      <w:r w:rsidRPr="00956C24">
        <w:rPr>
          <w:lang w:val="en-US"/>
        </w:rPr>
        <w:t>Advising</w:t>
      </w:r>
    </w:p>
    <w:p w:rsidR="00956C24" w:rsidRDefault="00956C24" w:rsidP="00956C24">
      <w:pPr>
        <w:rPr>
          <w:rtl/>
          <w:lang w:val="en-US"/>
        </w:rPr>
      </w:pPr>
      <w:r w:rsidRPr="00956C24">
        <w:rPr>
          <w:lang w:val="en-US"/>
        </w:rPr>
        <w:t xml:space="preserve">OGC is good outside ESRI I mean that from development view JavaScript API for </w:t>
      </w:r>
      <w:proofErr w:type="spellStart"/>
      <w:r w:rsidRPr="00956C24">
        <w:rPr>
          <w:lang w:val="en-US"/>
        </w:rPr>
        <w:t>esri</w:t>
      </w:r>
      <w:proofErr w:type="spellEnd"/>
      <w:r w:rsidRPr="00956C24">
        <w:rPr>
          <w:lang w:val="en-US"/>
        </w:rPr>
        <w:t xml:space="preserve"> not ready to implement all OGC functionality</w:t>
      </w:r>
      <w:r>
        <w:rPr>
          <w:lang w:val="en-US"/>
        </w:rPr>
        <w:t xml:space="preserve"> and we can go to look in Open Layer.</w:t>
      </w:r>
    </w:p>
    <w:p w:rsidR="00036155" w:rsidRDefault="00036155" w:rsidP="00956C24">
      <w:pPr>
        <w:rPr>
          <w:rtl/>
          <w:lang w:val="en-US"/>
        </w:rPr>
      </w:pPr>
    </w:p>
    <w:p w:rsidR="00036155" w:rsidRDefault="00036155" w:rsidP="00036155">
      <w:pPr>
        <w:pStyle w:val="Heading1"/>
        <w:rPr>
          <w:rFonts w:hint="cs"/>
          <w:rtl/>
          <w:lang w:val="en-US"/>
        </w:rPr>
      </w:pPr>
      <w:r w:rsidRPr="00036155">
        <w:rPr>
          <w:lang w:val="en-US"/>
        </w:rPr>
        <w:t>Sources</w:t>
      </w:r>
    </w:p>
    <w:p w:rsidR="00036155" w:rsidRPr="00036155" w:rsidRDefault="00036155" w:rsidP="00036155">
      <w:pPr>
        <w:pStyle w:val="ListParagraph"/>
        <w:numPr>
          <w:ilvl w:val="0"/>
          <w:numId w:val="9"/>
        </w:numPr>
        <w:rPr>
          <w:lang w:val="en-US"/>
        </w:rPr>
      </w:pPr>
      <w:hyperlink r:id="rId8" w:history="1">
        <w:r>
          <w:rPr>
            <w:rStyle w:val="Hyperlink"/>
          </w:rPr>
          <w:t>https://www.ogc.org/standards</w:t>
        </w:r>
      </w:hyperlink>
    </w:p>
    <w:p w:rsidR="00956C24" w:rsidRPr="00956C24" w:rsidRDefault="00956C24" w:rsidP="00956C24">
      <w:pPr>
        <w:ind w:firstLine="720"/>
        <w:rPr>
          <w:lang w:val="en-US"/>
        </w:rPr>
      </w:pPr>
    </w:p>
    <w:sectPr w:rsidR="00956C24" w:rsidRPr="0095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D31"/>
    <w:multiLevelType w:val="hybridMultilevel"/>
    <w:tmpl w:val="36B05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075E4"/>
    <w:multiLevelType w:val="hybridMultilevel"/>
    <w:tmpl w:val="0BA2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967A9"/>
    <w:multiLevelType w:val="hybridMultilevel"/>
    <w:tmpl w:val="2EBA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E7516"/>
    <w:multiLevelType w:val="hybridMultilevel"/>
    <w:tmpl w:val="3A16A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44D69"/>
    <w:multiLevelType w:val="hybridMultilevel"/>
    <w:tmpl w:val="2FAE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751331"/>
    <w:multiLevelType w:val="hybridMultilevel"/>
    <w:tmpl w:val="CBA6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E2DE3"/>
    <w:multiLevelType w:val="hybridMultilevel"/>
    <w:tmpl w:val="239E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A5092"/>
    <w:multiLevelType w:val="hybridMultilevel"/>
    <w:tmpl w:val="91C0F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7247BB"/>
    <w:multiLevelType w:val="hybridMultilevel"/>
    <w:tmpl w:val="AFFA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7"/>
  </w:num>
  <w:num w:numId="6">
    <w:abstractNumId w:val="5"/>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A4"/>
    <w:rsid w:val="00036155"/>
    <w:rsid w:val="00101296"/>
    <w:rsid w:val="0022518F"/>
    <w:rsid w:val="003A704B"/>
    <w:rsid w:val="005A2F7E"/>
    <w:rsid w:val="005C540A"/>
    <w:rsid w:val="00624DC5"/>
    <w:rsid w:val="00684002"/>
    <w:rsid w:val="00956C24"/>
    <w:rsid w:val="00EA7D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EE01C-CF90-423D-9F40-B704CD3B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5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7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12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01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296"/>
    <w:rPr>
      <w:rFonts w:ascii="Segoe UI" w:hAnsi="Segoe UI" w:cs="Segoe UI"/>
      <w:sz w:val="18"/>
      <w:szCs w:val="18"/>
    </w:rPr>
  </w:style>
  <w:style w:type="character" w:customStyle="1" w:styleId="Heading3Char">
    <w:name w:val="Heading 3 Char"/>
    <w:basedOn w:val="DefaultParagraphFont"/>
    <w:link w:val="Heading3"/>
    <w:uiPriority w:val="9"/>
    <w:rsid w:val="0022518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3A704B"/>
    <w:pPr>
      <w:ind w:left="720"/>
      <w:contextualSpacing/>
    </w:pPr>
  </w:style>
  <w:style w:type="character" w:customStyle="1" w:styleId="Heading4Char">
    <w:name w:val="Heading 4 Char"/>
    <w:basedOn w:val="DefaultParagraphFont"/>
    <w:link w:val="Heading4"/>
    <w:uiPriority w:val="9"/>
    <w:rsid w:val="003A704B"/>
    <w:rPr>
      <w:rFonts w:asciiTheme="majorHAnsi" w:eastAsiaTheme="majorEastAsia" w:hAnsiTheme="majorHAnsi" w:cstheme="majorBidi"/>
      <w:i/>
      <w:iCs/>
      <w:color w:val="2E74B5" w:themeColor="accent1" w:themeShade="BF"/>
    </w:rPr>
  </w:style>
  <w:style w:type="character" w:customStyle="1" w:styleId="ListParagraphChar">
    <w:name w:val="List Paragraph Char"/>
    <w:basedOn w:val="DefaultParagraphFont"/>
    <w:link w:val="ListParagraph"/>
    <w:uiPriority w:val="34"/>
    <w:rsid w:val="00684002"/>
  </w:style>
  <w:style w:type="character" w:styleId="Hyperlink">
    <w:name w:val="Hyperlink"/>
    <w:basedOn w:val="DefaultParagraphFont"/>
    <w:uiPriority w:val="99"/>
    <w:semiHidden/>
    <w:unhideWhenUsed/>
    <w:rsid w:val="0003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04937">
      <w:bodyDiv w:val="1"/>
      <w:marLeft w:val="0"/>
      <w:marRight w:val="0"/>
      <w:marTop w:val="0"/>
      <w:marBottom w:val="0"/>
      <w:divBdr>
        <w:top w:val="none" w:sz="0" w:space="0" w:color="auto"/>
        <w:left w:val="none" w:sz="0" w:space="0" w:color="auto"/>
        <w:bottom w:val="none" w:sz="0" w:space="0" w:color="auto"/>
        <w:right w:val="none" w:sz="0" w:space="0" w:color="auto"/>
      </w:divBdr>
      <w:divsChild>
        <w:div w:id="1098017125">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gc.org/standa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Aboulmagd</dc:creator>
  <cp:keywords/>
  <dc:description/>
  <cp:lastModifiedBy>Mohamed Aboulmagd</cp:lastModifiedBy>
  <cp:revision>2</cp:revision>
  <dcterms:created xsi:type="dcterms:W3CDTF">2020-06-28T02:42:00Z</dcterms:created>
  <dcterms:modified xsi:type="dcterms:W3CDTF">2020-06-28T04:12:00Z</dcterms:modified>
</cp:coreProperties>
</file>