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73A30" w14:textId="3C82AB08" w:rsidR="009533FF" w:rsidRDefault="00091E0E">
      <w:r>
        <w:t>TESTFILE</w:t>
      </w:r>
    </w:p>
    <w:sectPr w:rsidR="00953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E0E"/>
    <w:rsid w:val="00054C83"/>
    <w:rsid w:val="00091E0E"/>
    <w:rsid w:val="002D27BC"/>
    <w:rsid w:val="003C11A6"/>
    <w:rsid w:val="005C111F"/>
    <w:rsid w:val="008B095B"/>
    <w:rsid w:val="009533FF"/>
    <w:rsid w:val="00E2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2BFB2"/>
  <w15:chartTrackingRefBased/>
  <w15:docId w15:val="{68B2A2EB-C2FF-41E9-B2E7-7164EE80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Gibert, Myron Keith (mkg7x)</dc:creator>
  <cp:keywords/>
  <dc:description/>
  <cp:lastModifiedBy>Gibert, Myron Keith (mkg7x)</cp:lastModifiedBy>
  <cp:revision>1</cp:revision>
  <dcterms:created xsi:type="dcterms:W3CDTF">2026-04-02T17:04:00Z</dcterms:created>
  <dcterms:modified xsi:type="dcterms:W3CDTF">2026-04-02T17:04:00Z</dcterms:modified>
</cp:coreProperties>
</file>