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0" w:after="120"/>
        <w:jc w:val="left"/>
      </w:pPr>
      <w:r>
        <w:rPr>
          <w:rFonts w:ascii="Arial" w:cs="Arial" w:eastAsia="Arial" w:hAnsi="Arial"/>
          <w:b/>
          <w:bCs/>
          <w:color w:val="1a1a2e"/>
          <w:sz w:val="56"/>
          <w:szCs w:val="56"/>
        </w:rPr>
        <w:t xml:space="preserve">SSBS</w:t>
      </w:r>
    </w:p>
    <w:p>
      <w:pPr>
        <w:spacing w:before="0" w:after="80"/>
      </w:pPr>
      <w:r>
        <w:rPr>
          <w:rFonts w:ascii="Arial" w:cs="Arial" w:eastAsia="Arial" w:hAnsi="Arial"/>
          <w:color w:val="2c5f8a"/>
          <w:sz w:val="28"/>
          <w:szCs w:val="28"/>
        </w:rPr>
        <w:t xml:space="preserve">Smart School Bus System</w:t>
      </w:r>
    </w:p>
    <w:p>
      <w:pPr>
        <w:spacing w:before="0" w:after="400"/>
      </w:pPr>
      <w:r>
        <w:rPr>
          <w:rFonts w:ascii="Arial" w:cs="Arial" w:eastAsia="Arial" w:hAnsi="Arial"/>
          <w:color w:val="888888"/>
          <w:sz w:val="22"/>
          <w:szCs w:val="22"/>
        </w:rPr>
        <w:t xml:space="preserve">Full Problem Description &amp; Architecture Definition</w:t>
      </w:r>
    </w:p>
    <w:p>
      <w:pPr>
        <w:pBdr>
          <w:bottom w:val="single" w:color="d0d5dd" w:sz="1"/>
        </w:pBdr>
        <w:spacing w:before="200" w:after="200"/>
      </w:pPr>
      <w:r>
        <w:t xml:space="preserve"/>
      </w:r>
    </w:p>
    <w:p>
      <w:pPr>
        <w:spacing w:before="80" w:after="80"/>
      </w:pPr>
      <w:r>
        <w:t xml:space="preserve"/>
      </w:r>
    </w:p>
    <w:p>
      <w:pPr>
        <w:pStyle w:val="Heading1"/>
        <w:spacing w:before="400" w:after="160"/>
      </w:pPr>
      <w:r>
        <w:rPr>
          <w:rFonts w:ascii="Arial" w:cs="Arial" w:eastAsia="Arial" w:hAnsi="Arial"/>
          <w:b/>
          <w:bCs/>
          <w:color w:val="1a1a2e"/>
          <w:sz w:val="32"/>
          <w:szCs w:val="32"/>
        </w:rPr>
        <w:t xml:space="preserve">1. System Overview</w:t>
      </w:r>
    </w:p>
    <w:p>
      <w:pPr>
        <w:spacing w:before="80" w:after="80"/>
      </w:pPr>
      <w:r>
        <w:rPr>
          <w:rFonts w:ascii="Arial" w:cs="Arial" w:eastAsia="Arial" w:hAnsi="Arial"/>
          <w:color w:val="333333"/>
          <w:sz w:val="22"/>
          <w:szCs w:val="22"/>
        </w:rPr>
        <w:t xml:space="preserve">SSBS is a backend system designed to manage a night-shuttle bus service for students of an educational organization. The system handles student reservations, fleet management, route configuration, and incident reporting — all within a clearly defined set of roles and operational constraints.</w:t>
      </w:r>
    </w:p>
    <w:p>
      <w:pPr>
        <w:spacing w:before="80" w:after="80"/>
      </w:pPr>
      <w:r>
        <w:rPr>
          <w:rFonts w:ascii="Arial" w:cs="Arial" w:eastAsia="Arial" w:hAnsi="Arial"/>
          <w:color w:val="333333"/>
          <w:sz w:val="22"/>
          <w:szCs w:val="22"/>
        </w:rPr>
        <w:t xml:space="preserve">The system serves three actors: Students, Logistics Staff (Org Admin), and Drivers. Each actor has a scoped profile and a defined set of responsibilities. The system is built around simplicity, data integrity, and a clean separation of concerns.</w:t>
      </w:r>
    </w:p>
    <w:p>
      <w:pPr>
        <w:spacing w:before="80" w:after="80"/>
      </w:pPr>
      <w:r>
        <w:t xml:space="preserve"/>
      </w:r>
    </w:p>
    <w:p>
      <w:pPr>
        <w:pStyle w:val="Heading1"/>
        <w:spacing w:before="400" w:after="160"/>
      </w:pPr>
      <w:r>
        <w:rPr>
          <w:rFonts w:ascii="Arial" w:cs="Arial" w:eastAsia="Arial" w:hAnsi="Arial"/>
          <w:b/>
          <w:bCs/>
          <w:color w:val="1a1a2e"/>
          <w:sz w:val="32"/>
          <w:szCs w:val="32"/>
        </w:rPr>
        <w:t xml:space="preserve">2. Operational Context</w:t>
      </w:r>
    </w:p>
    <w:p>
      <w:pPr>
        <w:pStyle w:val="Heading2"/>
        <w:spacing w:before="320" w:after="120"/>
      </w:pPr>
      <w:r>
        <w:rPr>
          <w:rFonts w:ascii="Arial" w:cs="Arial" w:eastAsia="Arial" w:hAnsi="Arial"/>
          <w:b/>
          <w:bCs/>
          <w:color w:val="2c5f8a"/>
          <w:sz w:val="24"/>
          <w:szCs w:val="24"/>
        </w:rPr>
        <w:t xml:space="preserve">2.1 Fleet Configuration</w:t>
      </w:r>
    </w:p>
    <w:p>
      <w:pPr>
        <w:spacing w:before="80" w:after="80"/>
      </w:pPr>
      <w:r>
        <w:rPr>
          <w:rFonts w:ascii="Arial" w:cs="Arial" w:eastAsia="Arial" w:hAnsi="Arial"/>
          <w:color w:val="333333"/>
          <w:sz w:val="22"/>
          <w:szCs w:val="22"/>
        </w:rPr>
        <w:t xml:space="preserve">The service operates every night across two distinct time windows:</w:t>
      </w:r>
    </w:p>
    <w:p>
      <w:pPr>
        <w:spacing w:before="80" w:after="80"/>
      </w:pPr>
      <w:r>
        <w:t xml:space="preserve"/>
      </w:r>
    </w:p>
    <w:tbl>
      <w:tblPr>
        <w:tblW w:type="pct" w:w="100%"/>
        <w:tblBorders>
          <w:top w:val="single" w:color="d0d5dd" w:sz="1"/>
          <w:left w:val="single" w:color="d0d5dd" w:sz="1"/>
          <w:bottom w:val="single" w:color="d0d5dd" w:sz="1"/>
          <w:right w:val="single" w:color="d0d5dd" w:sz="1"/>
          <w:insideH w:val="single" w:color="auto" w:sz="4"/>
          <w:insideV w:val="single" w:color="auto" w:sz="4"/>
        </w:tblBorders>
      </w:tblPr>
      <w:tblGrid>
        <w:gridCol w:w="100"/>
        <w:gridCol w:w="100"/>
      </w:tblGrid>
      <w:tr>
        <w:tc>
          <w:tcPr>
            <w:tcW w:type="pct" w:w="20%"/>
            <w:shd w:color="f4f6f9" w:val="solid"/>
            <w:tcMar>
              <w:top w:type="dxa" w:w="120"/>
              <w:left w:type="dxa" w:w="160"/>
              <w:bottom w:type="dxa" w:w="120"/>
              <w:right w:type="dxa" w:w="160"/>
            </w:tcMar>
            <w:vAlign w:val="center"/>
          </w:tcPr>
          <w:p>
            <w:r>
              <w:rPr>
                <w:rFonts w:ascii="Arial" w:cs="Arial" w:eastAsia="Arial" w:hAnsi="Arial"/>
                <w:b/>
                <w:bCs/>
                <w:color w:val="2c5f8a"/>
                <w:sz w:val="20"/>
                <w:szCs w:val="20"/>
              </w:rPr>
              <w:t xml:space="preserve">20:00 – 00:00</w:t>
            </w:r>
          </w:p>
        </w:tc>
        <w:tc>
          <w:tcPr>
            <w:tcW w:type="pct" w:w="80%"/>
            <w:tcMar>
              <w:top w:type="dxa" w:w="120"/>
              <w:left w:type="dxa" w:w="160"/>
              <w:bottom w:type="dxa" w:w="120"/>
              <w:right w:type="dxa" w:w="160"/>
            </w:tcMar>
          </w:tcPr>
          <w:p>
            <w:r>
              <w:rPr>
                <w:rFonts w:ascii="Arial" w:cs="Arial" w:eastAsia="Arial" w:hAnsi="Arial"/>
                <w:color w:val="333333"/>
                <w:sz w:val="20"/>
                <w:szCs w:val="20"/>
              </w:rPr>
              <w:t xml:space="preserve">Two buses active simultaneously. Bus 1 covers Route A, Bus 2 covers Route B. Each bus serves its own group of students independently based on their station.</w:t>
            </w:r>
          </w:p>
        </w:tc>
      </w:tr>
    </w:tbl>
    <w:p>
      <w:pPr>
        <w:spacing w:before="80" w:after="80"/>
      </w:pPr>
      <w:r>
        <w:t xml:space="preserve"/>
      </w:r>
    </w:p>
    <w:tbl>
      <w:tblPr>
        <w:tblW w:type="pct" w:w="100%"/>
        <w:tblBorders>
          <w:top w:val="single" w:color="d0d5dd" w:sz="1"/>
          <w:left w:val="single" w:color="d0d5dd" w:sz="1"/>
          <w:bottom w:val="single" w:color="d0d5dd" w:sz="1"/>
          <w:right w:val="single" w:color="d0d5dd" w:sz="1"/>
          <w:insideH w:val="single" w:color="auto" w:sz="4"/>
          <w:insideV w:val="single" w:color="auto" w:sz="4"/>
        </w:tblBorders>
      </w:tblPr>
      <w:tblGrid>
        <w:gridCol w:w="100"/>
        <w:gridCol w:w="100"/>
      </w:tblGrid>
      <w:tr>
        <w:tc>
          <w:tcPr>
            <w:tcW w:type="pct" w:w="20%"/>
            <w:shd w:color="f4f6f9" w:val="solid"/>
            <w:tcMar>
              <w:top w:type="dxa" w:w="120"/>
              <w:left w:type="dxa" w:w="160"/>
              <w:bottom w:type="dxa" w:w="120"/>
              <w:right w:type="dxa" w:w="160"/>
            </w:tcMar>
            <w:vAlign w:val="center"/>
          </w:tcPr>
          <w:p>
            <w:r>
              <w:rPr>
                <w:rFonts w:ascii="Arial" w:cs="Arial" w:eastAsia="Arial" w:hAnsi="Arial"/>
                <w:b/>
                <w:bCs/>
                <w:color w:val="2c5f8a"/>
                <w:sz w:val="20"/>
                <w:szCs w:val="20"/>
              </w:rPr>
              <w:t xml:space="preserve">00:00 – 01:00</w:t>
            </w:r>
          </w:p>
        </w:tc>
        <w:tc>
          <w:tcPr>
            <w:tcW w:type="pct" w:w="80%"/>
            <w:tcMar>
              <w:top w:type="dxa" w:w="120"/>
              <w:left w:type="dxa" w:w="160"/>
              <w:bottom w:type="dxa" w:w="120"/>
              <w:right w:type="dxa" w:w="160"/>
            </w:tcMar>
          </w:tcPr>
          <w:p>
            <w:r>
              <w:rPr>
                <w:rFonts w:ascii="Arial" w:cs="Arial" w:eastAsia="Arial" w:hAnsi="Arial"/>
                <w:color w:val="333333"/>
                <w:sz w:val="20"/>
                <w:szCs w:val="20"/>
              </w:rPr>
              <w:t xml:space="preserve">Transition window. Two-bus operation ends. The driver on duty decides which bus will continue for the consolidated run starting at 01:00.</w:t>
            </w:r>
          </w:p>
        </w:tc>
      </w:tr>
    </w:tbl>
    <w:p>
      <w:pPr>
        <w:spacing w:before="80" w:after="80"/>
      </w:pPr>
      <w:r>
        <w:t xml:space="preserve"/>
      </w:r>
    </w:p>
    <w:tbl>
      <w:tblPr>
        <w:tblW w:type="pct" w:w="100%"/>
        <w:tblBorders>
          <w:top w:val="single" w:color="d0d5dd" w:sz="1"/>
          <w:left w:val="single" w:color="d0d5dd" w:sz="1"/>
          <w:bottom w:val="single" w:color="d0d5dd" w:sz="1"/>
          <w:right w:val="single" w:color="d0d5dd" w:sz="1"/>
          <w:insideH w:val="single" w:color="auto" w:sz="4"/>
          <w:insideV w:val="single" w:color="auto" w:sz="4"/>
        </w:tblBorders>
      </w:tblPr>
      <w:tblGrid>
        <w:gridCol w:w="100"/>
        <w:gridCol w:w="100"/>
      </w:tblGrid>
      <w:tr>
        <w:tc>
          <w:tcPr>
            <w:tcW w:type="pct" w:w="20%"/>
            <w:shd w:color="f4f6f9" w:val="solid"/>
            <w:tcMar>
              <w:top w:type="dxa" w:w="120"/>
              <w:left w:type="dxa" w:w="160"/>
              <w:bottom w:type="dxa" w:w="120"/>
              <w:right w:type="dxa" w:w="160"/>
            </w:tcMar>
            <w:vAlign w:val="center"/>
          </w:tcPr>
          <w:p>
            <w:r>
              <w:rPr>
                <w:rFonts w:ascii="Arial" w:cs="Arial" w:eastAsia="Arial" w:hAnsi="Arial"/>
                <w:b/>
                <w:bCs/>
                <w:color w:val="2c5f8a"/>
                <w:sz w:val="20"/>
                <w:szCs w:val="20"/>
              </w:rPr>
              <w:t xml:space="preserve">01:00 – 06:00</w:t>
            </w:r>
          </w:p>
        </w:tc>
        <w:tc>
          <w:tcPr>
            <w:tcW w:type="pct" w:w="80%"/>
            <w:tcMar>
              <w:top w:type="dxa" w:w="120"/>
              <w:left w:type="dxa" w:w="160"/>
              <w:bottom w:type="dxa" w:w="120"/>
              <w:right w:type="dxa" w:w="160"/>
            </w:tcMar>
          </w:tcPr>
          <w:p>
            <w:r>
              <w:rPr>
                <w:rFonts w:ascii="Arial" w:cs="Arial" w:eastAsia="Arial" w:hAnsi="Arial"/>
                <w:color w:val="333333"/>
                <w:sz w:val="20"/>
                <w:szCs w:val="20"/>
              </w:rPr>
              <w:t xml:space="preserve">One bus only, chosen by staff when creating the consolidated trip. Covers the consolidated route combining all stops from Route A and Route B.</w:t>
            </w:r>
          </w:p>
        </w:tc>
      </w:tr>
    </w:tbl>
    <w:p>
      <w:pPr>
        <w:spacing w:before="80" w:after="80"/>
      </w:pPr>
      <w:r>
        <w:t xml:space="preserve"/>
      </w:r>
    </w:p>
    <w:p>
      <w:pPr>
        <w:pStyle w:val="Heading2"/>
        <w:spacing w:before="320" w:after="120"/>
      </w:pPr>
      <w:r>
        <w:rPr>
          <w:rFonts w:ascii="Arial" w:cs="Arial" w:eastAsia="Arial" w:hAnsi="Arial"/>
          <w:b/>
          <w:bCs/>
          <w:color w:val="2c5f8a"/>
          <w:sz w:val="24"/>
          <w:szCs w:val="24"/>
        </w:rPr>
        <w:t xml:space="preserve">2.2 Real Station Data</w:t>
      </w:r>
    </w:p>
    <w:p>
      <w:pPr>
        <w:spacing w:before="80" w:after="80"/>
      </w:pPr>
      <w:r>
        <w:rPr>
          <w:rFonts w:ascii="Arial" w:cs="Arial" w:eastAsia="Arial" w:hAnsi="Arial"/>
          <w:color w:val="333333"/>
          <w:sz w:val="22"/>
          <w:szCs w:val="22"/>
        </w:rPr>
        <w:t xml:space="preserve">The following stop lists represent the real operational routes. These are revised once a year by staff.</w:t>
      </w:r>
    </w:p>
    <w:p>
      <w:pPr>
        <w:spacing w:before="80" w:after="80"/>
      </w:pPr>
      <w:r>
        <w:t xml:space="preserve"/>
      </w:r>
    </w:p>
    <w:p>
      <w:pPr>
        <w:spacing w:before="80" w:after="40"/>
      </w:pPr>
      <w:r>
        <w:rPr>
          <w:rFonts w:ascii="Arial" w:cs="Arial" w:eastAsia="Arial" w:hAnsi="Arial"/>
          <w:b/>
          <w:bCs/>
          <w:color w:val="1a1a2e"/>
          <w:sz w:val="22"/>
          <w:szCs w:val="22"/>
        </w:rPr>
        <w:t xml:space="preserve">Bus 1 — Route A</w:t>
      </w:r>
    </w:p>
    <w:tbl>
      <w:tblPr>
        <w:tblW w:type="pct" w:w="100%"/>
        <w:tblBorders>
          <w:top w:val="single" w:color="d0d5dd" w:sz="1"/>
          <w:left w:val="thick" w:color="2c5f8a" w:sz="4"/>
          <w:bottom w:val="single" w:color="d0d5dd" w:sz="1"/>
          <w:right w:val="single" w:color="d0d5dd" w:sz="1"/>
          <w:insideH w:val="single" w:color="auto" w:sz="4"/>
          <w:insideV w:val="single" w:color="auto" w:sz="4"/>
        </w:tblBorders>
      </w:tblPr>
      <w:tblGrid>
        <w:gridCol w:w="100"/>
      </w:tblGrid>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OCP Saka</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OCP 6</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Nakhil</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Chaaibat (Lhayat Pharmacy)</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Posto Gosto</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Mesk Lil</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Jnane Lkhir</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Lhamriti (Ben Salem)</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Al Fadl</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Kentra Jnane Lkhir</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Pharmacie Ibn Sina</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Al Qods</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Sissane</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La Gare</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Dyour Chouhada</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Chtayba</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Ibn Tofail</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Green Oil Station</w:t>
            </w:r>
          </w:p>
        </w:tc>
      </w:tr>
    </w:tbl>
    <w:p>
      <w:pPr>
        <w:spacing w:before="80" w:after="80"/>
      </w:pPr>
      <w:r>
        <w:t xml:space="preserve"/>
      </w:r>
    </w:p>
    <w:p>
      <w:pPr>
        <w:spacing w:before="80" w:after="40"/>
      </w:pPr>
      <w:r>
        <w:rPr>
          <w:rFonts w:ascii="Arial" w:cs="Arial" w:eastAsia="Arial" w:hAnsi="Arial"/>
          <w:b/>
          <w:bCs/>
          <w:color w:val="1a1a2e"/>
          <w:sz w:val="22"/>
          <w:szCs w:val="22"/>
        </w:rPr>
        <w:t xml:space="preserve">Bus 2 — Route B</w:t>
      </w:r>
    </w:p>
    <w:tbl>
      <w:tblPr>
        <w:tblW w:type="pct" w:w="100%"/>
        <w:tblBorders>
          <w:top w:val="single" w:color="d0d5dd" w:sz="1"/>
          <w:left w:val="thick" w:color="2c5f8a" w:sz="4"/>
          <w:bottom w:val="single" w:color="d0d5dd" w:sz="1"/>
          <w:right w:val="single" w:color="d0d5dd" w:sz="1"/>
          <w:insideH w:val="single" w:color="auto" w:sz="4"/>
          <w:insideV w:val="single" w:color="auto" w:sz="4"/>
        </w:tblBorders>
      </w:tblPr>
      <w:tblGrid>
        <w:gridCol w:w="100"/>
      </w:tblGrid>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Coin Bleu</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BMCE</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Café Al Mouhajir</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Café Al Akhawayne</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Posto Gosto</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Chaaibat</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Café Grind</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Benguerir</w:t>
            </w:r>
          </w:p>
        </w:tc>
      </w:tr>
    </w:tbl>
    <w:p>
      <w:pPr>
        <w:spacing w:before="80" w:after="80"/>
      </w:pPr>
      <w:r>
        <w:t xml:space="preserve"/>
      </w:r>
    </w:p>
    <w:p>
      <w:pPr>
        <w:spacing w:before="80" w:after="80"/>
      </w:pPr>
      <w:r>
        <w:rPr>
          <w:rFonts w:ascii="Arial" w:cs="Arial" w:eastAsia="Arial" w:hAnsi="Arial"/>
          <w:color w:val="333333"/>
          <w:sz w:val="22"/>
          <w:szCs w:val="22"/>
        </w:rPr>
        <w:t xml:space="preserve">Note: Posto Gosto and Chaaibat appear in both routes. Students assigned to these stations will see trips from both Route A and Route B.</w:t>
      </w:r>
    </w:p>
    <w:p>
      <w:pPr>
        <w:spacing w:before="80" w:after="80"/>
      </w:pPr>
      <w:r>
        <w:t xml:space="preserve"/>
      </w:r>
    </w:p>
    <w:p>
      <w:pPr>
        <w:pStyle w:val="Heading1"/>
        <w:spacing w:before="400" w:after="160"/>
      </w:pPr>
      <w:r>
        <w:rPr>
          <w:rFonts w:ascii="Arial" w:cs="Arial" w:eastAsia="Arial" w:hAnsi="Arial"/>
          <w:b/>
          <w:bCs/>
          <w:color w:val="1a1a2e"/>
          <w:sz w:val="32"/>
          <w:szCs w:val="32"/>
        </w:rPr>
        <w:t xml:space="preserve">3. Actors &amp; Roles</w:t>
      </w:r>
    </w:p>
    <w:p>
      <w:pPr>
        <w:pStyle w:val="Heading2"/>
        <w:spacing w:before="320" w:after="120"/>
      </w:pPr>
      <w:r>
        <w:rPr>
          <w:rFonts w:ascii="Arial" w:cs="Arial" w:eastAsia="Arial" w:hAnsi="Arial"/>
          <w:b/>
          <w:bCs/>
          <w:color w:val="2c5f8a"/>
          <w:sz w:val="24"/>
          <w:szCs w:val="24"/>
        </w:rPr>
        <w:t xml:space="preserve">3.1 Student</w:t>
      </w:r>
    </w:p>
    <w:p>
      <w:pPr>
        <w:spacing w:before="80" w:after="80"/>
      </w:pPr>
      <w:r>
        <w:rPr>
          <w:rFonts w:ascii="Arial" w:cs="Arial" w:eastAsia="Arial" w:hAnsi="Arial"/>
          <w:color w:val="333333"/>
          <w:sz w:val="22"/>
          <w:szCs w:val="22"/>
        </w:rPr>
        <w:t xml:space="preserve">Students are authenticated via 42 Intra OAuth. On first login, a student must select their station from the fixed station list. This station determines which trips are visible to them. The student can update their station at any time from their profile.</w:t>
      </w:r>
    </w:p>
    <w:p>
      <w:pPr>
        <w:spacing w:before="80" w:after="80"/>
      </w:pPr>
      <w:r>
        <w:t xml:space="preserve"/>
      </w:r>
    </w:p>
    <w:p>
      <w:pPr>
        <w:spacing w:before="80" w:after="80"/>
      </w:pPr>
      <w:r>
        <w:rPr>
          <w:rFonts w:ascii="Arial" w:cs="Arial" w:eastAsia="Arial" w:hAnsi="Arial"/>
          <w:color w:val="333333"/>
          <w:sz w:val="22"/>
          <w:szCs w:val="22"/>
        </w:rPr>
        <w:t xml:space="preserve">Student responsibilities:</w:t>
      </w:r>
    </w:p>
    <w:p>
      <w:pPr>
        <w:spacing w:before="60" w:after="60"/>
        <w:ind w:left="360"/>
      </w:pPr>
      <w:r>
        <w:rPr>
          <w:rFonts w:ascii="Arial" w:cs="Arial" w:eastAsia="Arial" w:hAnsi="Arial"/>
          <w:b/>
          <w:bCs/>
          <w:color w:val="2c5f8a"/>
          <w:sz w:val="22"/>
          <w:szCs w:val="22"/>
        </w:rPr>
        <w:t xml:space="preserve">— </w:t>
      </w:r>
      <w:r>
        <w:rPr>
          <w:rFonts w:ascii="Arial" w:cs="Arial" w:eastAsia="Arial" w:hAnsi="Arial"/>
          <w:color w:val="333333"/>
          <w:sz w:val="22"/>
          <w:szCs w:val="22"/>
        </w:rPr>
        <w:t xml:space="preserve">View trips that pass through their station</w:t>
      </w:r>
    </w:p>
    <w:p>
      <w:pPr>
        <w:spacing w:before="60" w:after="60"/>
        <w:ind w:left="360"/>
      </w:pPr>
      <w:r>
        <w:rPr>
          <w:rFonts w:ascii="Arial" w:cs="Arial" w:eastAsia="Arial" w:hAnsi="Arial"/>
          <w:b/>
          <w:bCs/>
          <w:color w:val="2c5f8a"/>
          <w:sz w:val="22"/>
          <w:szCs w:val="22"/>
        </w:rPr>
        <w:t xml:space="preserve">— </w:t>
      </w:r>
      <w:r>
        <w:rPr>
          <w:rFonts w:ascii="Arial" w:cs="Arial" w:eastAsia="Arial" w:hAnsi="Arial"/>
          <w:color w:val="333333"/>
          <w:sz w:val="22"/>
          <w:szCs w:val="22"/>
        </w:rPr>
        <w:t xml:space="preserve">Reserve a seat on an available trip</w:t>
      </w:r>
    </w:p>
    <w:p>
      <w:pPr>
        <w:spacing w:before="60" w:after="60"/>
        <w:ind w:left="360"/>
      </w:pPr>
      <w:r>
        <w:rPr>
          <w:rFonts w:ascii="Arial" w:cs="Arial" w:eastAsia="Arial" w:hAnsi="Arial"/>
          <w:b/>
          <w:bCs/>
          <w:color w:val="2c5f8a"/>
          <w:sz w:val="22"/>
          <w:szCs w:val="22"/>
        </w:rPr>
        <w:t xml:space="preserve">— </w:t>
      </w:r>
      <w:r>
        <w:rPr>
          <w:rFonts w:ascii="Arial" w:cs="Arial" w:eastAsia="Arial" w:hAnsi="Arial"/>
          <w:color w:val="333333"/>
          <w:sz w:val="22"/>
          <w:szCs w:val="22"/>
        </w:rPr>
        <w:t xml:space="preserve">Cancel a reservation before the trip is archived</w:t>
      </w:r>
    </w:p>
    <w:p>
      <w:pPr>
        <w:spacing w:before="60" w:after="60"/>
        <w:ind w:left="360"/>
      </w:pPr>
      <w:r>
        <w:rPr>
          <w:rFonts w:ascii="Arial" w:cs="Arial" w:eastAsia="Arial" w:hAnsi="Arial"/>
          <w:b/>
          <w:bCs/>
          <w:color w:val="2c5f8a"/>
          <w:sz w:val="22"/>
          <w:szCs w:val="22"/>
        </w:rPr>
        <w:t xml:space="preserve">— </w:t>
      </w:r>
      <w:r>
        <w:rPr>
          <w:rFonts w:ascii="Arial" w:cs="Arial" w:eastAsia="Arial" w:hAnsi="Arial"/>
          <w:color w:val="333333"/>
          <w:sz w:val="22"/>
          <w:szCs w:val="22"/>
        </w:rPr>
        <w:t xml:space="preserve">Submit a report on a trip they have a reservation on</w:t>
      </w:r>
    </w:p>
    <w:p>
      <w:pPr>
        <w:spacing w:before="60" w:after="60"/>
        <w:ind w:left="360"/>
      </w:pPr>
      <w:r>
        <w:rPr>
          <w:rFonts w:ascii="Arial" w:cs="Arial" w:eastAsia="Arial" w:hAnsi="Arial"/>
          <w:b/>
          <w:bCs/>
          <w:color w:val="2c5f8a"/>
          <w:sz w:val="22"/>
          <w:szCs w:val="22"/>
        </w:rPr>
        <w:t xml:space="preserve">— </w:t>
      </w:r>
      <w:r>
        <w:rPr>
          <w:rFonts w:ascii="Arial" w:cs="Arial" w:eastAsia="Arial" w:hAnsi="Arial"/>
          <w:color w:val="333333"/>
          <w:sz w:val="22"/>
          <w:szCs w:val="22"/>
        </w:rPr>
        <w:t xml:space="preserve">View their reservation history</w:t>
      </w:r>
    </w:p>
    <w:p>
      <w:pPr>
        <w:spacing w:before="60" w:after="60"/>
        <w:ind w:left="360"/>
      </w:pPr>
      <w:r>
        <w:rPr>
          <w:rFonts w:ascii="Arial" w:cs="Arial" w:eastAsia="Arial" w:hAnsi="Arial"/>
          <w:b/>
          <w:bCs/>
          <w:color w:val="2c5f8a"/>
          <w:sz w:val="22"/>
          <w:szCs w:val="22"/>
        </w:rPr>
        <w:t xml:space="preserve">— </w:t>
      </w:r>
      <w:r>
        <w:rPr>
          <w:rFonts w:ascii="Arial" w:cs="Arial" w:eastAsia="Arial" w:hAnsi="Arial"/>
          <w:color w:val="333333"/>
          <w:sz w:val="22"/>
          <w:szCs w:val="22"/>
        </w:rPr>
        <w:t xml:space="preserve">Update their station in profile settings</w:t>
      </w:r>
    </w:p>
    <w:p>
      <w:pPr>
        <w:spacing w:before="80" w:after="80"/>
      </w:pPr>
      <w:r>
        <w:t xml:space="preserve"/>
      </w:r>
    </w:p>
    <w:p>
      <w:pPr>
        <w:pStyle w:val="Heading2"/>
        <w:spacing w:before="320" w:after="120"/>
      </w:pPr>
      <w:r>
        <w:rPr>
          <w:rFonts w:ascii="Arial" w:cs="Arial" w:eastAsia="Arial" w:hAnsi="Arial"/>
          <w:b/>
          <w:bCs/>
          <w:color w:val="2c5f8a"/>
          <w:sz w:val="24"/>
          <w:szCs w:val="24"/>
        </w:rPr>
        <w:t xml:space="preserve">3.2 Logistics Staff (Org Admin)</w:t>
      </w:r>
    </w:p>
    <w:p>
      <w:pPr>
        <w:spacing w:before="80" w:after="80"/>
      </w:pPr>
      <w:r>
        <w:rPr>
          <w:rFonts w:ascii="Arial" w:cs="Arial" w:eastAsia="Arial" w:hAnsi="Arial"/>
          <w:color w:val="333333"/>
          <w:sz w:val="22"/>
          <w:szCs w:val="22"/>
        </w:rPr>
        <w:t xml:space="preserve">The Org Admin is authenticated via 42 Intra OAuth. The system identifies them by matching their 42 login against a configured admin identifier. Staff has full CRUD access over all system entities and is the sole decision maker for fleet and schedule management.</w:t>
      </w:r>
    </w:p>
    <w:p>
      <w:pPr>
        <w:spacing w:before="80" w:after="80"/>
      </w:pPr>
      <w:r>
        <w:t xml:space="preserve"/>
      </w:r>
    </w:p>
    <w:p>
      <w:pPr>
        <w:spacing w:before="80" w:after="80"/>
      </w:pPr>
      <w:r>
        <w:rPr>
          <w:rFonts w:ascii="Arial" w:cs="Arial" w:eastAsia="Arial" w:hAnsi="Arial"/>
          <w:color w:val="333333"/>
          <w:sz w:val="22"/>
          <w:szCs w:val="22"/>
        </w:rPr>
        <w:t xml:space="preserve">Staff responsibilities — full CRUD for:</w:t>
      </w:r>
    </w:p>
    <w:p>
      <w:pPr>
        <w:spacing w:before="60" w:after="60"/>
        <w:ind w:left="360"/>
      </w:pPr>
      <w:r>
        <w:rPr>
          <w:rFonts w:ascii="Arial" w:cs="Arial" w:eastAsia="Arial" w:hAnsi="Arial"/>
          <w:b/>
          <w:bCs/>
          <w:color w:val="2c5f8a"/>
          <w:sz w:val="22"/>
          <w:szCs w:val="22"/>
        </w:rPr>
        <w:t xml:space="preserve">— </w:t>
      </w:r>
      <w:r>
        <w:rPr>
          <w:rFonts w:ascii="Arial" w:cs="Arial" w:eastAsia="Arial" w:hAnsi="Arial"/>
          <w:color w:val="333333"/>
          <w:sz w:val="22"/>
          <w:szCs w:val="22"/>
        </w:rPr>
        <w:t xml:space="preserve">Stations — the fixed stop list students choose from</w:t>
      </w:r>
    </w:p>
    <w:p>
      <w:pPr>
        <w:spacing w:before="60" w:after="60"/>
        <w:ind w:left="360"/>
      </w:pPr>
      <w:r>
        <w:rPr>
          <w:rFonts w:ascii="Arial" w:cs="Arial" w:eastAsia="Arial" w:hAnsi="Arial"/>
          <w:b/>
          <w:bCs/>
          <w:color w:val="2c5f8a"/>
          <w:sz w:val="22"/>
          <w:szCs w:val="22"/>
        </w:rPr>
        <w:t xml:space="preserve">— </w:t>
      </w:r>
      <w:r>
        <w:rPr>
          <w:rFonts w:ascii="Arial" w:cs="Arial" w:eastAsia="Arial" w:hAnsi="Arial"/>
          <w:color w:val="333333"/>
          <w:sz w:val="22"/>
          <w:szCs w:val="22"/>
        </w:rPr>
        <w:t xml:space="preserve">Buses — fleet vehicles with seat capacity</w:t>
      </w:r>
    </w:p>
    <w:p>
      <w:pPr>
        <w:spacing w:before="60" w:after="60"/>
        <w:ind w:left="360"/>
      </w:pPr>
      <w:r>
        <w:rPr>
          <w:rFonts w:ascii="Arial" w:cs="Arial" w:eastAsia="Arial" w:hAnsi="Arial"/>
          <w:b/>
          <w:bCs/>
          <w:color w:val="2c5f8a"/>
          <w:sz w:val="22"/>
          <w:szCs w:val="22"/>
        </w:rPr>
        <w:t xml:space="preserve">— </w:t>
      </w:r>
      <w:r>
        <w:rPr>
          <w:rFonts w:ascii="Arial" w:cs="Arial" w:eastAsia="Arial" w:hAnsi="Arial"/>
          <w:color w:val="333333"/>
          <w:sz w:val="22"/>
          <w:szCs w:val="22"/>
        </w:rPr>
        <w:t xml:space="preserve">Routes — ordered sequences of stations</w:t>
      </w:r>
    </w:p>
    <w:p>
      <w:pPr>
        <w:spacing w:before="60" w:after="60"/>
        <w:ind w:left="360"/>
      </w:pPr>
      <w:r>
        <w:rPr>
          <w:rFonts w:ascii="Arial" w:cs="Arial" w:eastAsia="Arial" w:hAnsi="Arial"/>
          <w:b/>
          <w:bCs/>
          <w:color w:val="2c5f8a"/>
          <w:sz w:val="22"/>
          <w:szCs w:val="22"/>
        </w:rPr>
        <w:t xml:space="preserve">— </w:t>
      </w:r>
      <w:r>
        <w:rPr>
          <w:rFonts w:ascii="Arial" w:cs="Arial" w:eastAsia="Arial" w:hAnsi="Arial"/>
          <w:color w:val="333333"/>
          <w:sz w:val="22"/>
          <w:szCs w:val="22"/>
        </w:rPr>
        <w:t xml:space="preserve">Trips — instances of a route with a bus, date, time, and seat count</w:t>
      </w:r>
    </w:p>
    <w:p>
      <w:pPr>
        <w:spacing w:before="60" w:after="60"/>
        <w:ind w:left="360"/>
      </w:pPr>
      <w:r>
        <w:rPr>
          <w:rFonts w:ascii="Arial" w:cs="Arial" w:eastAsia="Arial" w:hAnsi="Arial"/>
          <w:b/>
          <w:bCs/>
          <w:color w:val="2c5f8a"/>
          <w:sz w:val="22"/>
          <w:szCs w:val="22"/>
        </w:rPr>
        <w:t xml:space="preserve">— </w:t>
      </w:r>
      <w:r>
        <w:rPr>
          <w:rFonts w:ascii="Arial" w:cs="Arial" w:eastAsia="Arial" w:hAnsi="Arial"/>
          <w:color w:val="333333"/>
          <w:sz w:val="22"/>
          <w:szCs w:val="22"/>
        </w:rPr>
        <w:t xml:space="preserve">Drivers — created with credentials, no system access at this stage</w:t>
      </w:r>
    </w:p>
    <w:p>
      <w:pPr>
        <w:spacing w:before="60" w:after="60"/>
        <w:ind w:left="360"/>
      </w:pPr>
      <w:r>
        <w:rPr>
          <w:rFonts w:ascii="Arial" w:cs="Arial" w:eastAsia="Arial" w:hAnsi="Arial"/>
          <w:b/>
          <w:bCs/>
          <w:color w:val="2c5f8a"/>
          <w:sz w:val="22"/>
          <w:szCs w:val="22"/>
        </w:rPr>
        <w:t xml:space="preserve">— </w:t>
      </w:r>
      <w:r>
        <w:rPr>
          <w:rFonts w:ascii="Arial" w:cs="Arial" w:eastAsia="Arial" w:hAnsi="Arial"/>
          <w:color w:val="333333"/>
          <w:sz w:val="22"/>
          <w:szCs w:val="22"/>
        </w:rPr>
        <w:t xml:space="preserve">Reports — read-only access to student-submitted reports</w:t>
      </w:r>
    </w:p>
    <w:p>
      <w:pPr>
        <w:spacing w:before="80" w:after="80"/>
      </w:pPr>
      <w:r>
        <w:t xml:space="preserve"/>
      </w:r>
    </w:p>
    <w:p>
      <w:pPr>
        <w:pStyle w:val="Heading2"/>
        <w:spacing w:before="320" w:after="120"/>
      </w:pPr>
      <w:r>
        <w:rPr>
          <w:rFonts w:ascii="Arial" w:cs="Arial" w:eastAsia="Arial" w:hAnsi="Arial"/>
          <w:b/>
          <w:bCs/>
          <w:color w:val="2c5f8a"/>
          <w:sz w:val="24"/>
          <w:szCs w:val="24"/>
        </w:rPr>
        <w:t xml:space="preserve">3.3 Driver</w:t>
      </w:r>
    </w:p>
    <w:p>
      <w:pPr>
        <w:spacing w:before="80" w:after="80"/>
      </w:pPr>
      <w:r>
        <w:rPr>
          <w:rFonts w:ascii="Arial" w:cs="Arial" w:eastAsia="Arial" w:hAnsi="Arial"/>
          <w:color w:val="333333"/>
          <w:sz w:val="22"/>
          <w:szCs w:val="22"/>
        </w:rPr>
        <w:t xml:space="preserve">Drivers are created by the Org Admin with internal credentials. At this stage, drivers have no application access and perform no system actions. Their records exist in the system for future phases. Driver accounts are managed entirely by staff.</w:t>
      </w:r>
    </w:p>
    <w:p>
      <w:pPr>
        <w:spacing w:before="80" w:after="80"/>
      </w:pPr>
      <w:r>
        <w:t xml:space="preserve"/>
      </w:r>
    </w:p>
    <w:p>
      <w:pPr>
        <w:pStyle w:val="Heading1"/>
        <w:spacing w:before="400" w:after="160"/>
      </w:pPr>
      <w:r>
        <w:rPr>
          <w:rFonts w:ascii="Arial" w:cs="Arial" w:eastAsia="Arial" w:hAnsi="Arial"/>
          <w:b/>
          <w:bCs/>
          <w:color w:val="1a1a2e"/>
          <w:sz w:val="32"/>
          <w:szCs w:val="32"/>
        </w:rPr>
        <w:t xml:space="preserve">4. Data Model</w:t>
      </w:r>
    </w:p>
    <w:p>
      <w:pPr>
        <w:pStyle w:val="Heading2"/>
        <w:spacing w:before="320" w:after="120"/>
      </w:pPr>
      <w:r>
        <w:rPr>
          <w:rFonts w:ascii="Arial" w:cs="Arial" w:eastAsia="Arial" w:hAnsi="Arial"/>
          <w:b/>
          <w:bCs/>
          <w:color w:val="2c5f8a"/>
          <w:sz w:val="24"/>
          <w:szCs w:val="24"/>
        </w:rPr>
        <w:t xml:space="preserve">4.1 Station</w:t>
      </w:r>
    </w:p>
    <w:tbl>
      <w:tblPr>
        <w:tblW w:type="pct" w:w="100%"/>
        <w:tblBorders>
          <w:top w:val="single" w:color="d0d5dd" w:sz="1"/>
          <w:left w:val="thick" w:color="2c5f8a" w:sz="4"/>
          <w:bottom w:val="single" w:color="d0d5dd" w:sz="1"/>
          <w:right w:val="single" w:color="d0d5dd" w:sz="1"/>
          <w:insideH w:val="single" w:color="auto" w:sz="4"/>
          <w:insideV w:val="single" w:color="auto" w:sz="4"/>
        </w:tblBorders>
      </w:tblPr>
      <w:tblGrid>
        <w:gridCol w:w="100"/>
      </w:tblGrid>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id — unique identifier</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name — station display name (e.g. Posto Gosto, Coin Bleu)</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created_at — creation timestamp</w:t>
            </w:r>
          </w:p>
        </w:tc>
      </w:tr>
    </w:tbl>
    <w:p>
      <w:pPr>
        <w:spacing w:before="80" w:after="80"/>
      </w:pPr>
      <w:r>
        <w:t xml:space="preserve"/>
      </w:r>
    </w:p>
    <w:p>
      <w:pPr>
        <w:pStyle w:val="Heading2"/>
        <w:spacing w:before="320" w:after="120"/>
      </w:pPr>
      <w:r>
        <w:rPr>
          <w:rFonts w:ascii="Arial" w:cs="Arial" w:eastAsia="Arial" w:hAnsi="Arial"/>
          <w:b/>
          <w:bCs/>
          <w:color w:val="2c5f8a"/>
          <w:sz w:val="24"/>
          <w:szCs w:val="24"/>
        </w:rPr>
        <w:t xml:space="preserve">4.2 Bus</w:t>
      </w:r>
    </w:p>
    <w:tbl>
      <w:tblPr>
        <w:tblW w:type="pct" w:w="100%"/>
        <w:tblBorders>
          <w:top w:val="single" w:color="d0d5dd" w:sz="1"/>
          <w:left w:val="thick" w:color="2c5f8a" w:sz="4"/>
          <w:bottom w:val="single" w:color="d0d5dd" w:sz="1"/>
          <w:right w:val="single" w:color="d0d5dd" w:sz="1"/>
          <w:insideH w:val="single" w:color="auto" w:sz="4"/>
          <w:insideV w:val="single" w:color="auto" w:sz="4"/>
        </w:tblBorders>
      </w:tblPr>
      <w:tblGrid>
        <w:gridCol w:w="100"/>
      </w:tblGrid>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id — unique identifier</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name / plate — bus identifier</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seat_capacity — total physical seats available</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created_at — creation timestamp</w:t>
            </w:r>
          </w:p>
        </w:tc>
      </w:tr>
    </w:tbl>
    <w:p>
      <w:pPr>
        <w:spacing w:before="80" w:after="80"/>
      </w:pPr>
      <w:r>
        <w:t xml:space="preserve"/>
      </w:r>
    </w:p>
    <w:p>
      <w:pPr>
        <w:pStyle w:val="Heading2"/>
        <w:spacing w:before="320" w:after="120"/>
      </w:pPr>
      <w:r>
        <w:rPr>
          <w:rFonts w:ascii="Arial" w:cs="Arial" w:eastAsia="Arial" w:hAnsi="Arial"/>
          <w:b/>
          <w:bCs/>
          <w:color w:val="2c5f8a"/>
          <w:sz w:val="24"/>
          <w:szCs w:val="24"/>
        </w:rPr>
        <w:t xml:space="preserve">4.3 Route</w:t>
      </w:r>
    </w:p>
    <w:tbl>
      <w:tblPr>
        <w:tblW w:type="pct" w:w="100%"/>
        <w:tblBorders>
          <w:top w:val="single" w:color="d0d5dd" w:sz="1"/>
          <w:left w:val="thick" w:color="2c5f8a" w:sz="4"/>
          <w:bottom w:val="single" w:color="d0d5dd" w:sz="1"/>
          <w:right w:val="single" w:color="d0d5dd" w:sz="1"/>
          <w:insideH w:val="single" w:color="auto" w:sz="4"/>
          <w:insideV w:val="single" w:color="auto" w:sz="4"/>
        </w:tblBorders>
      </w:tblPr>
      <w:tblGrid>
        <w:gridCol w:w="100"/>
      </w:tblGrid>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id — unique identifier</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name — route name (e.g. Route A, Route B, Consolidated)</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stations — ordered list of station references</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created_at — creation timestamp</w:t>
            </w:r>
          </w:p>
        </w:tc>
      </w:tr>
    </w:tbl>
    <w:p>
      <w:pPr>
        <w:spacing w:before="80" w:after="80"/>
      </w:pPr>
      <w:r>
        <w:t xml:space="preserve"/>
      </w:r>
    </w:p>
    <w:p>
      <w:pPr>
        <w:pStyle w:val="Heading2"/>
        <w:spacing w:before="320" w:after="120"/>
      </w:pPr>
      <w:r>
        <w:rPr>
          <w:rFonts w:ascii="Arial" w:cs="Arial" w:eastAsia="Arial" w:hAnsi="Arial"/>
          <w:b/>
          <w:bCs/>
          <w:color w:val="2c5f8a"/>
          <w:sz w:val="24"/>
          <w:szCs w:val="24"/>
        </w:rPr>
        <w:t xml:space="preserve">4.4 Trip</w:t>
      </w:r>
    </w:p>
    <w:tbl>
      <w:tblPr>
        <w:tblW w:type="pct" w:w="100%"/>
        <w:tblBorders>
          <w:top w:val="single" w:color="d0d5dd" w:sz="1"/>
          <w:left w:val="thick" w:color="2c5f8a" w:sz="4"/>
          <w:bottom w:val="single" w:color="d0d5dd" w:sz="1"/>
          <w:right w:val="single" w:color="d0d5dd" w:sz="1"/>
          <w:insideH w:val="single" w:color="auto" w:sz="4"/>
          <w:insideV w:val="single" w:color="auto" w:sz="4"/>
        </w:tblBorders>
      </w:tblPr>
      <w:tblGrid>
        <w:gridCol w:w="100"/>
      </w:tblGrid>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id — unique identifier</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route — reference to a route record</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bus — reference to a bus record</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driver — reference to a driver record</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date — date of operation</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departure_time — scheduled departure time</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seats — available seat count (decrements on reservation, increments on cancellation)</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reservations — list of student references who reserved</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archived_at — set automatically 25 minutes after departure_time</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created_at — creation timestamp</w:t>
            </w:r>
          </w:p>
        </w:tc>
      </w:tr>
    </w:tbl>
    <w:p>
      <w:pPr>
        <w:spacing w:before="80" w:after="80"/>
      </w:pPr>
      <w:r>
        <w:t xml:space="preserve"/>
      </w:r>
    </w:p>
    <w:p>
      <w:pPr>
        <w:pStyle w:val="Heading2"/>
        <w:spacing w:before="320" w:after="120"/>
      </w:pPr>
      <w:r>
        <w:rPr>
          <w:rFonts w:ascii="Arial" w:cs="Arial" w:eastAsia="Arial" w:hAnsi="Arial"/>
          <w:b/>
          <w:bCs/>
          <w:color w:val="2c5f8a"/>
          <w:sz w:val="24"/>
          <w:szCs w:val="24"/>
        </w:rPr>
        <w:t xml:space="preserve">4.5 Reservation</w:t>
      </w:r>
    </w:p>
    <w:tbl>
      <w:tblPr>
        <w:tblW w:type="pct" w:w="100%"/>
        <w:tblBorders>
          <w:top w:val="single" w:color="d0d5dd" w:sz="1"/>
          <w:left w:val="thick" w:color="2c5f8a" w:sz="4"/>
          <w:bottom w:val="single" w:color="d0d5dd" w:sz="1"/>
          <w:right w:val="single" w:color="d0d5dd" w:sz="1"/>
          <w:insideH w:val="single" w:color="auto" w:sz="4"/>
          <w:insideV w:val="single" w:color="auto" w:sz="4"/>
        </w:tblBorders>
      </w:tblPr>
      <w:tblGrid>
        <w:gridCol w:w="100"/>
      </w:tblGrid>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id — unique identifier</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trip — reference to the trip</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student — reference to the student</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created_at — reservation timestamp</w:t>
            </w:r>
          </w:p>
        </w:tc>
      </w:tr>
    </w:tbl>
    <w:p>
      <w:pPr>
        <w:spacing w:before="80" w:after="80"/>
      </w:pPr>
      <w:r>
        <w:t xml:space="preserve"/>
      </w:r>
    </w:p>
    <w:p>
      <w:pPr>
        <w:pStyle w:val="Heading2"/>
        <w:spacing w:before="320" w:after="120"/>
      </w:pPr>
      <w:r>
        <w:rPr>
          <w:rFonts w:ascii="Arial" w:cs="Arial" w:eastAsia="Arial" w:hAnsi="Arial"/>
          <w:b/>
          <w:bCs/>
          <w:color w:val="2c5f8a"/>
          <w:sz w:val="24"/>
          <w:szCs w:val="24"/>
        </w:rPr>
        <w:t xml:space="preserve">4.6 Report</w:t>
      </w:r>
    </w:p>
    <w:tbl>
      <w:tblPr>
        <w:tblW w:type="pct" w:w="100%"/>
        <w:tblBorders>
          <w:top w:val="single" w:color="d0d5dd" w:sz="1"/>
          <w:left w:val="thick" w:color="2c5f8a" w:sz="4"/>
          <w:bottom w:val="single" w:color="d0d5dd" w:sz="1"/>
          <w:right w:val="single" w:color="d0d5dd" w:sz="1"/>
          <w:insideH w:val="single" w:color="auto" w:sz="4"/>
          <w:insideV w:val="single" w:color="auto" w:sz="4"/>
        </w:tblBorders>
      </w:tblPr>
      <w:tblGrid>
        <w:gridCol w:w="100"/>
      </w:tblGrid>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id — unique identifier</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trip — reference to the reported trip</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student — reference to the student who submitted</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reason — predefined value: Bus is late / Bus did not show up / Bus was full</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note — optional free text message from the student</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created_at — submission timestamp</w:t>
            </w:r>
          </w:p>
        </w:tc>
      </w:tr>
    </w:tbl>
    <w:p>
      <w:pPr>
        <w:spacing w:before="80" w:after="80"/>
      </w:pPr>
      <w:r>
        <w:t xml:space="preserve"/>
      </w:r>
    </w:p>
    <w:p>
      <w:pPr>
        <w:pStyle w:val="Heading2"/>
        <w:spacing w:before="320" w:after="120"/>
      </w:pPr>
      <w:r>
        <w:rPr>
          <w:rFonts w:ascii="Arial" w:cs="Arial" w:eastAsia="Arial" w:hAnsi="Arial"/>
          <w:b/>
          <w:bCs/>
          <w:color w:val="2c5f8a"/>
          <w:sz w:val="24"/>
          <w:szCs w:val="24"/>
        </w:rPr>
        <w:t xml:space="preserve">4.7 Driver</w:t>
      </w:r>
    </w:p>
    <w:tbl>
      <w:tblPr>
        <w:tblW w:type="pct" w:w="100%"/>
        <w:tblBorders>
          <w:top w:val="single" w:color="d0d5dd" w:sz="1"/>
          <w:left w:val="thick" w:color="2c5f8a" w:sz="4"/>
          <w:bottom w:val="single" w:color="d0d5dd" w:sz="1"/>
          <w:right w:val="single" w:color="d0d5dd" w:sz="1"/>
          <w:insideH w:val="single" w:color="auto" w:sz="4"/>
          <w:insideV w:val="single" w:color="auto" w:sz="4"/>
        </w:tblBorders>
      </w:tblPr>
      <w:tblGrid>
        <w:gridCol w:w="100"/>
      </w:tblGrid>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id — unique identifier</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name — full name</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credentials — hashed password (internal auth)</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status — active / inactive</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created_at — creation timestamp</w:t>
            </w:r>
          </w:p>
        </w:tc>
      </w:tr>
    </w:tbl>
    <w:p>
      <w:pPr>
        <w:spacing w:before="80" w:after="80"/>
      </w:pPr>
      <w:r>
        <w:t xml:space="preserve"/>
      </w:r>
    </w:p>
    <w:p>
      <w:pPr>
        <w:pStyle w:val="Heading1"/>
        <w:spacing w:before="400" w:after="160"/>
      </w:pPr>
      <w:r>
        <w:rPr>
          <w:rFonts w:ascii="Arial" w:cs="Arial" w:eastAsia="Arial" w:hAnsi="Arial"/>
          <w:b/>
          <w:bCs/>
          <w:color w:val="1a1a2e"/>
          <w:sz w:val="32"/>
          <w:szCs w:val="32"/>
        </w:rPr>
        <w:t xml:space="preserve">5. Core Business Logic</w:t>
      </w:r>
    </w:p>
    <w:p>
      <w:pPr>
        <w:pStyle w:val="Heading2"/>
        <w:spacing w:before="320" w:after="120"/>
      </w:pPr>
      <w:r>
        <w:rPr>
          <w:rFonts w:ascii="Arial" w:cs="Arial" w:eastAsia="Arial" w:hAnsi="Arial"/>
          <w:b/>
          <w:bCs/>
          <w:color w:val="2c5f8a"/>
          <w:sz w:val="24"/>
          <w:szCs w:val="24"/>
        </w:rPr>
        <w:t xml:space="preserve">5.1 Trip Visibility — Student</w:t>
      </w:r>
    </w:p>
    <w:p>
      <w:pPr>
        <w:spacing w:before="80" w:after="80"/>
      </w:pPr>
      <w:r>
        <w:rPr>
          <w:rFonts w:ascii="Arial" w:cs="Arial" w:eastAsia="Arial" w:hAnsi="Arial"/>
          <w:color w:val="333333"/>
          <w:sz w:val="22"/>
          <w:szCs w:val="22"/>
        </w:rPr>
        <w:t xml:space="preserve">When a student opens the trips page, the system applies the following logic:</w:t>
      </w:r>
    </w:p>
    <w:p>
      <w:pPr>
        <w:spacing w:before="60" w:after="60"/>
        <w:ind w:left="360"/>
      </w:pPr>
      <w:r>
        <w:rPr>
          <w:rFonts w:ascii="Arial" w:cs="Arial" w:eastAsia="Arial" w:hAnsi="Arial"/>
          <w:b/>
          <w:bCs/>
          <w:color w:val="2a7a4b"/>
          <w:sz w:val="22"/>
          <w:szCs w:val="22"/>
        </w:rPr>
        <w:t xml:space="preserve">✓  </w:t>
      </w:r>
      <w:r>
        <w:rPr>
          <w:rFonts w:ascii="Arial" w:cs="Arial" w:eastAsia="Arial" w:hAnsi="Arial"/>
          <w:color w:val="333333"/>
          <w:sz w:val="22"/>
          <w:szCs w:val="22"/>
        </w:rPr>
        <w:t xml:space="preserve">Read the student's selected station</w:t>
      </w:r>
    </w:p>
    <w:p>
      <w:pPr>
        <w:spacing w:before="60" w:after="60"/>
        <w:ind w:left="360"/>
      </w:pPr>
      <w:r>
        <w:rPr>
          <w:rFonts w:ascii="Arial" w:cs="Arial" w:eastAsia="Arial" w:hAnsi="Arial"/>
          <w:b/>
          <w:bCs/>
          <w:color w:val="2a7a4b"/>
          <w:sz w:val="22"/>
          <w:szCs w:val="22"/>
        </w:rPr>
        <w:t xml:space="preserve">✓  </w:t>
      </w:r>
      <w:r>
        <w:rPr>
          <w:rFonts w:ascii="Arial" w:cs="Arial" w:eastAsia="Arial" w:hAnsi="Arial"/>
          <w:color w:val="333333"/>
          <w:sz w:val="22"/>
          <w:szCs w:val="22"/>
        </w:rPr>
        <w:t xml:space="preserve">Find all routes that contain that station in their ordered stop list</w:t>
      </w:r>
    </w:p>
    <w:p>
      <w:pPr>
        <w:spacing w:before="60" w:after="60"/>
        <w:ind w:left="360"/>
      </w:pPr>
      <w:r>
        <w:rPr>
          <w:rFonts w:ascii="Arial" w:cs="Arial" w:eastAsia="Arial" w:hAnsi="Arial"/>
          <w:b/>
          <w:bCs/>
          <w:color w:val="2a7a4b"/>
          <w:sz w:val="22"/>
          <w:szCs w:val="22"/>
        </w:rPr>
        <w:t xml:space="preserve">✓  </w:t>
      </w:r>
      <w:r>
        <w:rPr>
          <w:rFonts w:ascii="Arial" w:cs="Arial" w:eastAsia="Arial" w:hAnsi="Arial"/>
          <w:color w:val="333333"/>
          <w:sz w:val="22"/>
          <w:szCs w:val="22"/>
        </w:rPr>
        <w:t xml:space="preserve">Filter trips by departure_time — only trips within the current active time window are shown (20:00–00:00 shows Route A and Route B trips, 01:00–06:00 shows Route C trips)</w:t>
      </w:r>
    </w:p>
    <w:p>
      <w:pPr>
        <w:spacing w:before="60" w:after="60"/>
        <w:ind w:left="360"/>
      </w:pPr>
      <w:r>
        <w:rPr>
          <w:rFonts w:ascii="Arial" w:cs="Arial" w:eastAsia="Arial" w:hAnsi="Arial"/>
          <w:b/>
          <w:bCs/>
          <w:color w:val="2a7a4b"/>
          <w:sz w:val="22"/>
          <w:szCs w:val="22"/>
        </w:rPr>
        <w:t xml:space="preserve">✓  </w:t>
      </w:r>
      <w:r>
        <w:rPr>
          <w:rFonts w:ascii="Arial" w:cs="Arial" w:eastAsia="Arial" w:hAnsi="Arial"/>
          <w:color w:val="333333"/>
          <w:sz w:val="22"/>
          <w:szCs w:val="22"/>
        </w:rPr>
        <w:t xml:space="preserve">Return all non-archived trips that match both conditions</w:t>
      </w:r>
    </w:p>
    <w:p>
      <w:pPr>
        <w:spacing w:before="60" w:after="60"/>
        <w:ind w:left="360"/>
      </w:pPr>
      <w:r>
        <w:rPr>
          <w:rFonts w:ascii="Arial" w:cs="Arial" w:eastAsia="Arial" w:hAnsi="Arial"/>
          <w:b/>
          <w:bCs/>
          <w:color w:val="2a7a4b"/>
          <w:sz w:val="22"/>
          <w:szCs w:val="22"/>
        </w:rPr>
        <w:t xml:space="preserve">✓  </w:t>
      </w:r>
      <w:r>
        <w:rPr>
          <w:rFonts w:ascii="Arial" w:cs="Arial" w:eastAsia="Arial" w:hAnsi="Arial"/>
          <w:color w:val="333333"/>
          <w:sz w:val="22"/>
          <w:szCs w:val="22"/>
        </w:rPr>
        <w:t xml:space="preserve">Display only trips with at least one available seat</w:t>
      </w:r>
    </w:p>
    <w:p>
      <w:pPr>
        <w:spacing w:before="80" w:after="80"/>
      </w:pPr>
      <w:r>
        <w:t xml:space="preserve"/>
      </w:r>
    </w:p>
    <w:p>
      <w:pPr>
        <w:pStyle w:val="Heading2"/>
        <w:spacing w:before="320" w:after="120"/>
      </w:pPr>
      <w:r>
        <w:rPr>
          <w:rFonts w:ascii="Arial" w:cs="Arial" w:eastAsia="Arial" w:hAnsi="Arial"/>
          <w:b/>
          <w:bCs/>
          <w:color w:val="2c5f8a"/>
          <w:sz w:val="24"/>
          <w:szCs w:val="24"/>
        </w:rPr>
        <w:t xml:space="preserve">5.2 Reservation Rules</w:t>
      </w:r>
    </w:p>
    <w:p>
      <w:pPr>
        <w:spacing w:before="60" w:after="60"/>
        <w:ind w:left="360"/>
      </w:pPr>
      <w:r>
        <w:rPr>
          <w:rFonts w:ascii="Arial" w:cs="Arial" w:eastAsia="Arial" w:hAnsi="Arial"/>
          <w:b/>
          <w:bCs/>
          <w:color w:val="2a7a4b"/>
          <w:sz w:val="22"/>
          <w:szCs w:val="22"/>
        </w:rPr>
        <w:t xml:space="preserve">✓  </w:t>
      </w:r>
      <w:r>
        <w:rPr>
          <w:rFonts w:ascii="Arial" w:cs="Arial" w:eastAsia="Arial" w:hAnsi="Arial"/>
          <w:color w:val="333333"/>
          <w:sz w:val="22"/>
          <w:szCs w:val="22"/>
        </w:rPr>
        <w:t xml:space="preserve">A student can only reserve a trip that is visible to them based on their station</w:t>
      </w:r>
    </w:p>
    <w:p>
      <w:pPr>
        <w:spacing w:before="60" w:after="60"/>
        <w:ind w:left="360"/>
      </w:pPr>
      <w:r>
        <w:rPr>
          <w:rFonts w:ascii="Arial" w:cs="Arial" w:eastAsia="Arial" w:hAnsi="Arial"/>
          <w:b/>
          <w:bCs/>
          <w:color w:val="2a7a4b"/>
          <w:sz w:val="22"/>
          <w:szCs w:val="22"/>
        </w:rPr>
        <w:t xml:space="preserve">✓  </w:t>
      </w:r>
      <w:r>
        <w:rPr>
          <w:rFonts w:ascii="Arial" w:cs="Arial" w:eastAsia="Arial" w:hAnsi="Arial"/>
          <w:color w:val="333333"/>
          <w:sz w:val="22"/>
          <w:szCs w:val="22"/>
        </w:rPr>
        <w:t xml:space="preserve">The trip must not be archived</w:t>
      </w:r>
    </w:p>
    <w:p>
      <w:pPr>
        <w:spacing w:before="60" w:after="60"/>
        <w:ind w:left="360"/>
      </w:pPr>
      <w:r>
        <w:rPr>
          <w:rFonts w:ascii="Arial" w:cs="Arial" w:eastAsia="Arial" w:hAnsi="Arial"/>
          <w:b/>
          <w:bCs/>
          <w:color w:val="2a7a4b"/>
          <w:sz w:val="22"/>
          <w:szCs w:val="22"/>
        </w:rPr>
        <w:t xml:space="preserve">✓  </w:t>
      </w:r>
      <w:r>
        <w:rPr>
          <w:rFonts w:ascii="Arial" w:cs="Arial" w:eastAsia="Arial" w:hAnsi="Arial"/>
          <w:color w:val="333333"/>
          <w:sz w:val="22"/>
          <w:szCs w:val="22"/>
        </w:rPr>
        <w:t xml:space="preserve">The trip must have at least one available seat</w:t>
      </w:r>
    </w:p>
    <w:p>
      <w:pPr>
        <w:spacing w:before="60" w:after="60"/>
        <w:ind w:left="360"/>
      </w:pPr>
      <w:r>
        <w:rPr>
          <w:rFonts w:ascii="Arial" w:cs="Arial" w:eastAsia="Arial" w:hAnsi="Arial"/>
          <w:b/>
          <w:bCs/>
          <w:color w:val="2a7a4b"/>
          <w:sz w:val="22"/>
          <w:szCs w:val="22"/>
        </w:rPr>
        <w:t xml:space="preserve">✓  </w:t>
      </w:r>
      <w:r>
        <w:rPr>
          <w:rFonts w:ascii="Arial" w:cs="Arial" w:eastAsia="Arial" w:hAnsi="Arial"/>
          <w:color w:val="333333"/>
          <w:sz w:val="22"/>
          <w:szCs w:val="22"/>
        </w:rPr>
        <w:t xml:space="preserve">Seat count is decremented atomically on reservation to prevent race conditions</w:t>
      </w:r>
    </w:p>
    <w:p>
      <w:pPr>
        <w:spacing w:before="60" w:after="60"/>
        <w:ind w:left="360"/>
      </w:pPr>
      <w:r>
        <w:rPr>
          <w:rFonts w:ascii="Arial" w:cs="Arial" w:eastAsia="Arial" w:hAnsi="Arial"/>
          <w:b/>
          <w:bCs/>
          <w:color w:val="2a7a4b"/>
          <w:sz w:val="22"/>
          <w:szCs w:val="22"/>
        </w:rPr>
        <w:t xml:space="preserve">✓  </w:t>
      </w:r>
      <w:r>
        <w:rPr>
          <w:rFonts w:ascii="Arial" w:cs="Arial" w:eastAsia="Arial" w:hAnsi="Arial"/>
          <w:color w:val="333333"/>
          <w:sz w:val="22"/>
          <w:szCs w:val="22"/>
        </w:rPr>
        <w:t xml:space="preserve">A student can cancel a reservation only while the trip is not yet archived</w:t>
      </w:r>
    </w:p>
    <w:p>
      <w:pPr>
        <w:spacing w:before="60" w:after="60"/>
        <w:ind w:left="360"/>
      </w:pPr>
      <w:r>
        <w:rPr>
          <w:rFonts w:ascii="Arial" w:cs="Arial" w:eastAsia="Arial" w:hAnsi="Arial"/>
          <w:b/>
          <w:bCs/>
          <w:color w:val="2a7a4b"/>
          <w:sz w:val="22"/>
          <w:szCs w:val="22"/>
        </w:rPr>
        <w:t xml:space="preserve">✓  </w:t>
      </w:r>
      <w:r>
        <w:rPr>
          <w:rFonts w:ascii="Arial" w:cs="Arial" w:eastAsia="Arial" w:hAnsi="Arial"/>
          <w:color w:val="333333"/>
          <w:sz w:val="22"/>
          <w:szCs w:val="22"/>
        </w:rPr>
        <w:t xml:space="preserve">On cancellation, the seat count is incremented back</w:t>
      </w:r>
    </w:p>
    <w:p>
      <w:pPr>
        <w:spacing w:before="80" w:after="80"/>
      </w:pPr>
      <w:r>
        <w:t xml:space="preserve"/>
      </w:r>
    </w:p>
    <w:p>
      <w:pPr>
        <w:pStyle w:val="Heading2"/>
        <w:spacing w:before="320" w:after="120"/>
      </w:pPr>
      <w:r>
        <w:rPr>
          <w:rFonts w:ascii="Arial" w:cs="Arial" w:eastAsia="Arial" w:hAnsi="Arial"/>
          <w:b/>
          <w:bCs/>
          <w:color w:val="2c5f8a"/>
          <w:sz w:val="24"/>
          <w:szCs w:val="24"/>
        </w:rPr>
        <w:t xml:space="preserve">5.3 Trip Archiving</w:t>
      </w:r>
    </w:p>
    <w:p>
      <w:pPr>
        <w:spacing w:before="60" w:after="60"/>
        <w:ind w:left="360"/>
      </w:pPr>
      <w:r>
        <w:rPr>
          <w:rFonts w:ascii="Arial" w:cs="Arial" w:eastAsia="Arial" w:hAnsi="Arial"/>
          <w:b/>
          <w:bCs/>
          <w:color w:val="2a7a4b"/>
          <w:sz w:val="22"/>
          <w:szCs w:val="22"/>
        </w:rPr>
        <w:t xml:space="preserve">✓  </w:t>
      </w:r>
      <w:r>
        <w:rPr>
          <w:rFonts w:ascii="Arial" w:cs="Arial" w:eastAsia="Arial" w:hAnsi="Arial"/>
          <w:color w:val="333333"/>
          <w:sz w:val="22"/>
          <w:szCs w:val="22"/>
        </w:rPr>
        <w:t xml:space="preserve">Trips are static records — no lifecycle states, no manual transitions</w:t>
      </w:r>
    </w:p>
    <w:p>
      <w:pPr>
        <w:spacing w:before="60" w:after="60"/>
        <w:ind w:left="360"/>
      </w:pPr>
      <w:r>
        <w:rPr>
          <w:rFonts w:ascii="Arial" w:cs="Arial" w:eastAsia="Arial" w:hAnsi="Arial"/>
          <w:b/>
          <w:bCs/>
          <w:color w:val="2a7a4b"/>
          <w:sz w:val="22"/>
          <w:szCs w:val="22"/>
        </w:rPr>
        <w:t xml:space="preserve">✓  </w:t>
      </w:r>
      <w:r>
        <w:rPr>
          <w:rFonts w:ascii="Arial" w:cs="Arial" w:eastAsia="Arial" w:hAnsi="Arial"/>
          <w:color w:val="333333"/>
          <w:sz w:val="22"/>
          <w:szCs w:val="22"/>
        </w:rPr>
        <w:t xml:space="preserve">A trip is automatically archived 25 minutes after its departure_time</w:t>
      </w:r>
    </w:p>
    <w:p>
      <w:pPr>
        <w:spacing w:before="60" w:after="60"/>
        <w:ind w:left="360"/>
      </w:pPr>
      <w:r>
        <w:rPr>
          <w:rFonts w:ascii="Arial" w:cs="Arial" w:eastAsia="Arial" w:hAnsi="Arial"/>
          <w:b/>
          <w:bCs/>
          <w:color w:val="2a7a4b"/>
          <w:sz w:val="22"/>
          <w:szCs w:val="22"/>
        </w:rPr>
        <w:t xml:space="preserve">✓  </w:t>
      </w:r>
      <w:r>
        <w:rPr>
          <w:rFonts w:ascii="Arial" w:cs="Arial" w:eastAsia="Arial" w:hAnsi="Arial"/>
          <w:color w:val="333333"/>
          <w:sz w:val="22"/>
          <w:szCs w:val="22"/>
        </w:rPr>
        <w:t xml:space="preserve">The 25-minute buffer accounts for buses that are up to 10 minutes late</w:t>
      </w:r>
    </w:p>
    <w:p>
      <w:pPr>
        <w:spacing w:before="60" w:after="60"/>
        <w:ind w:left="360"/>
      </w:pPr>
      <w:r>
        <w:rPr>
          <w:rFonts w:ascii="Arial" w:cs="Arial" w:eastAsia="Arial" w:hAnsi="Arial"/>
          <w:b/>
          <w:bCs/>
          <w:color w:val="2a7a4b"/>
          <w:sz w:val="22"/>
          <w:szCs w:val="22"/>
        </w:rPr>
        <w:t xml:space="preserve">✓  </w:t>
      </w:r>
      <w:r>
        <w:rPr>
          <w:rFonts w:ascii="Arial" w:cs="Arial" w:eastAsia="Arial" w:hAnsi="Arial"/>
          <w:color w:val="333333"/>
          <w:sz w:val="22"/>
          <w:szCs w:val="22"/>
        </w:rPr>
        <w:t xml:space="preserve">Once archived, no new reservations or cancellations are accepted</w:t>
      </w:r>
    </w:p>
    <w:p>
      <w:pPr>
        <w:spacing w:before="60" w:after="60"/>
        <w:ind w:left="360"/>
      </w:pPr>
      <w:r>
        <w:rPr>
          <w:rFonts w:ascii="Arial" w:cs="Arial" w:eastAsia="Arial" w:hAnsi="Arial"/>
          <w:b/>
          <w:bCs/>
          <w:color w:val="2a7a4b"/>
          <w:sz w:val="22"/>
          <w:szCs w:val="22"/>
        </w:rPr>
        <w:t xml:space="preserve">✓  </w:t>
      </w:r>
      <w:r>
        <w:rPr>
          <w:rFonts w:ascii="Arial" w:cs="Arial" w:eastAsia="Arial" w:hAnsi="Arial"/>
          <w:color w:val="333333"/>
          <w:sz w:val="22"/>
          <w:szCs w:val="22"/>
        </w:rPr>
        <w:t xml:space="preserve">Archived trips remain in the database permanently as historical records</w:t>
      </w:r>
    </w:p>
    <w:p>
      <w:pPr>
        <w:spacing w:before="60" w:after="60"/>
        <w:ind w:left="360"/>
      </w:pPr>
      <w:r>
        <w:rPr>
          <w:rFonts w:ascii="Arial" w:cs="Arial" w:eastAsia="Arial" w:hAnsi="Arial"/>
          <w:b/>
          <w:bCs/>
          <w:color w:val="2a7a4b"/>
          <w:sz w:val="22"/>
          <w:szCs w:val="22"/>
        </w:rPr>
        <w:t xml:space="preserve">✓  </w:t>
      </w:r>
      <w:r>
        <w:rPr>
          <w:rFonts w:ascii="Arial" w:cs="Arial" w:eastAsia="Arial" w:hAnsi="Arial"/>
          <w:color w:val="333333"/>
          <w:sz w:val="22"/>
          <w:szCs w:val="22"/>
        </w:rPr>
        <w:t xml:space="preserve">Student reservation history is built from reservations linked to archived trips</w:t>
      </w:r>
    </w:p>
    <w:p>
      <w:pPr>
        <w:spacing w:before="80" w:after="80"/>
      </w:pPr>
      <w:r>
        <w:t xml:space="preserve"/>
      </w:r>
    </w:p>
    <w:p>
      <w:pPr>
        <w:pStyle w:val="Heading2"/>
        <w:spacing w:before="320" w:after="120"/>
      </w:pPr>
      <w:r>
        <w:rPr>
          <w:rFonts w:ascii="Arial" w:cs="Arial" w:eastAsia="Arial" w:hAnsi="Arial"/>
          <w:b/>
          <w:bCs/>
          <w:color w:val="2c5f8a"/>
          <w:sz w:val="24"/>
          <w:szCs w:val="24"/>
        </w:rPr>
        <w:t xml:space="preserve">5.4 Report Rules</w:t>
      </w:r>
    </w:p>
    <w:p>
      <w:pPr>
        <w:spacing w:before="60" w:after="60"/>
        <w:ind w:left="360"/>
      </w:pPr>
      <w:r>
        <w:rPr>
          <w:rFonts w:ascii="Arial" w:cs="Arial" w:eastAsia="Arial" w:hAnsi="Arial"/>
          <w:b/>
          <w:bCs/>
          <w:color w:val="2a7a4b"/>
          <w:sz w:val="22"/>
          <w:szCs w:val="22"/>
        </w:rPr>
        <w:t xml:space="preserve">✓  </w:t>
      </w:r>
      <w:r>
        <w:rPr>
          <w:rFonts w:ascii="Arial" w:cs="Arial" w:eastAsia="Arial" w:hAnsi="Arial"/>
          <w:color w:val="333333"/>
          <w:sz w:val="22"/>
          <w:szCs w:val="22"/>
        </w:rPr>
        <w:t xml:space="preserve">A student can only report a trip they have an active reservation on</w:t>
      </w:r>
    </w:p>
    <w:p>
      <w:pPr>
        <w:spacing w:before="60" w:after="60"/>
        <w:ind w:left="360"/>
      </w:pPr>
      <w:r>
        <w:rPr>
          <w:rFonts w:ascii="Arial" w:cs="Arial" w:eastAsia="Arial" w:hAnsi="Arial"/>
          <w:b/>
          <w:bCs/>
          <w:color w:val="2a7a4b"/>
          <w:sz w:val="22"/>
          <w:szCs w:val="22"/>
        </w:rPr>
        <w:t xml:space="preserve">✓  </w:t>
      </w:r>
      <w:r>
        <w:rPr>
          <w:rFonts w:ascii="Arial" w:cs="Arial" w:eastAsia="Arial" w:hAnsi="Arial"/>
          <w:color w:val="333333"/>
          <w:sz w:val="22"/>
          <w:szCs w:val="22"/>
        </w:rPr>
        <w:t xml:space="preserve">The report must reference a specific trip</w:t>
      </w:r>
    </w:p>
    <w:p>
      <w:pPr>
        <w:spacing w:before="60" w:after="60"/>
        <w:ind w:left="360"/>
      </w:pPr>
      <w:r>
        <w:rPr>
          <w:rFonts w:ascii="Arial" w:cs="Arial" w:eastAsia="Arial" w:hAnsi="Arial"/>
          <w:b/>
          <w:bCs/>
          <w:color w:val="2a7a4b"/>
          <w:sz w:val="22"/>
          <w:szCs w:val="22"/>
        </w:rPr>
        <w:t xml:space="preserve">✓  </w:t>
      </w:r>
      <w:r>
        <w:rPr>
          <w:rFonts w:ascii="Arial" w:cs="Arial" w:eastAsia="Arial" w:hAnsi="Arial"/>
          <w:color w:val="333333"/>
          <w:sz w:val="22"/>
          <w:szCs w:val="22"/>
        </w:rPr>
        <w:t xml:space="preserve">The student selects a predefined reason and optionally adds a short note</w:t>
      </w:r>
    </w:p>
    <w:p>
      <w:pPr>
        <w:spacing w:before="60" w:after="60"/>
        <w:ind w:left="360"/>
      </w:pPr>
      <w:r>
        <w:rPr>
          <w:rFonts w:ascii="Arial" w:cs="Arial" w:eastAsia="Arial" w:hAnsi="Arial"/>
          <w:b/>
          <w:bCs/>
          <w:color w:val="2a7a4b"/>
          <w:sz w:val="22"/>
          <w:szCs w:val="22"/>
        </w:rPr>
        <w:t xml:space="preserve">✓  </w:t>
      </w:r>
      <w:r>
        <w:rPr>
          <w:rFonts w:ascii="Arial" w:cs="Arial" w:eastAsia="Arial" w:hAnsi="Arial"/>
          <w:color w:val="333333"/>
          <w:sz w:val="22"/>
          <w:szCs w:val="22"/>
        </w:rPr>
        <w:t xml:space="preserve">Staff reads all reports — no response or action is tracked at this stage</w:t>
      </w:r>
    </w:p>
    <w:p>
      <w:pPr>
        <w:spacing w:before="80" w:after="80"/>
      </w:pPr>
      <w:r>
        <w:t xml:space="preserve"/>
      </w:r>
    </w:p>
    <w:p>
      <w:pPr>
        <w:pStyle w:val="Heading1"/>
        <w:spacing w:before="400" w:after="160"/>
      </w:pPr>
      <w:r>
        <w:rPr>
          <w:rFonts w:ascii="Arial" w:cs="Arial" w:eastAsia="Arial" w:hAnsi="Arial"/>
          <w:b/>
          <w:bCs/>
          <w:color w:val="1a1a2e"/>
          <w:sz w:val="32"/>
          <w:szCs w:val="32"/>
        </w:rPr>
        <w:t xml:space="preserve">6. Authentication &amp; Authorization</w:t>
      </w:r>
    </w:p>
    <w:p>
      <w:pPr>
        <w:pStyle w:val="Heading2"/>
        <w:spacing w:before="320" w:after="120"/>
      </w:pPr>
      <w:r>
        <w:rPr>
          <w:rFonts w:ascii="Arial" w:cs="Arial" w:eastAsia="Arial" w:hAnsi="Arial"/>
          <w:b/>
          <w:bCs/>
          <w:color w:val="2c5f8a"/>
          <w:sz w:val="24"/>
          <w:szCs w:val="24"/>
        </w:rPr>
        <w:t xml:space="preserve">6.1 Authentication Strategies</w:t>
      </w:r>
    </w:p>
    <w:p>
      <w:pPr>
        <w:spacing w:before="80" w:after="80"/>
      </w:pPr>
      <w:r>
        <w:rPr>
          <w:rFonts w:ascii="Arial" w:cs="Arial" w:eastAsia="Arial" w:hAnsi="Arial"/>
          <w:color w:val="333333"/>
          <w:sz w:val="22"/>
          <w:szCs w:val="22"/>
        </w:rPr>
        <w:t xml:space="preserve">The system uses two separate authentication strategies feeding into a unified JWT-based authorization layer.</w:t>
      </w:r>
    </w:p>
    <w:p>
      <w:pPr>
        <w:spacing w:before="80" w:after="80"/>
      </w:pPr>
      <w:r>
        <w:t xml:space="preserve"/>
      </w:r>
    </w:p>
    <w:tbl>
      <w:tblPr>
        <w:tblW w:type="pct" w:w="100%"/>
        <w:tblBorders>
          <w:top w:val="single" w:color="d0d5dd" w:sz="1"/>
          <w:left w:val="single" w:color="d0d5dd" w:sz="1"/>
          <w:bottom w:val="single" w:color="d0d5dd" w:sz="1"/>
          <w:right w:val="single" w:color="d0d5dd" w:sz="1"/>
          <w:insideH w:val="single" w:color="auto" w:sz="4"/>
          <w:insideV w:val="single" w:color="auto" w:sz="4"/>
        </w:tblBorders>
      </w:tblPr>
      <w:tblGrid>
        <w:gridCol w:w="100"/>
        <w:gridCol w:w="100"/>
      </w:tblGrid>
      <w:tr>
        <w:tc>
          <w:tcPr>
            <w:tcW w:type="pct" w:w="20%"/>
            <w:shd w:color="f4f6f9" w:val="solid"/>
            <w:tcMar>
              <w:top w:type="dxa" w:w="120"/>
              <w:left w:type="dxa" w:w="160"/>
              <w:bottom w:type="dxa" w:w="120"/>
              <w:right w:type="dxa" w:w="160"/>
            </w:tcMar>
            <w:vAlign w:val="center"/>
          </w:tcPr>
          <w:p>
            <w:r>
              <w:rPr>
                <w:rFonts w:ascii="Arial" w:cs="Arial" w:eastAsia="Arial" w:hAnsi="Arial"/>
                <w:b/>
                <w:bCs/>
                <w:color w:val="2c5f8a"/>
                <w:sz w:val="20"/>
                <w:szCs w:val="20"/>
              </w:rPr>
              <w:t xml:space="preserve">Students &amp; Org Admin</w:t>
            </w:r>
          </w:p>
        </w:tc>
        <w:tc>
          <w:tcPr>
            <w:tcW w:type="pct" w:w="80%"/>
            <w:tcMar>
              <w:top w:type="dxa" w:w="120"/>
              <w:left w:type="dxa" w:w="160"/>
              <w:bottom w:type="dxa" w:w="120"/>
              <w:right w:type="dxa" w:w="160"/>
            </w:tcMar>
          </w:tcPr>
          <w:p>
            <w:r>
              <w:rPr>
                <w:rFonts w:ascii="Arial" w:cs="Arial" w:eastAsia="Arial" w:hAnsi="Arial"/>
                <w:color w:val="333333"/>
                <w:sz w:val="20"/>
                <w:szCs w:val="20"/>
              </w:rPr>
              <w:t xml:space="preserve">OAuth2 via 42 Intra. The system receives a 42 access token, validates it, extracts the user identity, and maps it to a role. First-time student logins trigger auto-provisioning of a student record.</w:t>
            </w:r>
          </w:p>
        </w:tc>
      </w:tr>
    </w:tbl>
    <w:p>
      <w:pPr>
        <w:spacing w:before="80" w:after="80"/>
      </w:pPr>
      <w:r>
        <w:t xml:space="preserve"/>
      </w:r>
    </w:p>
    <w:tbl>
      <w:tblPr>
        <w:tblW w:type="pct" w:w="100%"/>
        <w:tblBorders>
          <w:top w:val="single" w:color="d0d5dd" w:sz="1"/>
          <w:left w:val="single" w:color="d0d5dd" w:sz="1"/>
          <w:bottom w:val="single" w:color="d0d5dd" w:sz="1"/>
          <w:right w:val="single" w:color="d0d5dd" w:sz="1"/>
          <w:insideH w:val="single" w:color="auto" w:sz="4"/>
          <w:insideV w:val="single" w:color="auto" w:sz="4"/>
        </w:tblBorders>
      </w:tblPr>
      <w:tblGrid>
        <w:gridCol w:w="100"/>
        <w:gridCol w:w="100"/>
      </w:tblGrid>
      <w:tr>
        <w:tc>
          <w:tcPr>
            <w:tcW w:type="pct" w:w="20%"/>
            <w:shd w:color="f4f6f9" w:val="solid"/>
            <w:tcMar>
              <w:top w:type="dxa" w:w="120"/>
              <w:left w:type="dxa" w:w="160"/>
              <w:bottom w:type="dxa" w:w="120"/>
              <w:right w:type="dxa" w:w="160"/>
            </w:tcMar>
            <w:vAlign w:val="center"/>
          </w:tcPr>
          <w:p>
            <w:r>
              <w:rPr>
                <w:rFonts w:ascii="Arial" w:cs="Arial" w:eastAsia="Arial" w:hAnsi="Arial"/>
                <w:b/>
                <w:bCs/>
                <w:color w:val="2c5f8a"/>
                <w:sz w:val="20"/>
                <w:szCs w:val="20"/>
              </w:rPr>
              <w:t xml:space="preserve">Drivers</w:t>
            </w:r>
          </w:p>
        </w:tc>
        <w:tc>
          <w:tcPr>
            <w:tcW w:type="pct" w:w="80%"/>
            <w:tcMar>
              <w:top w:type="dxa" w:w="120"/>
              <w:left w:type="dxa" w:w="160"/>
              <w:bottom w:type="dxa" w:w="120"/>
              <w:right w:type="dxa" w:w="160"/>
            </w:tcMar>
          </w:tcPr>
          <w:p>
            <w:r>
              <w:rPr>
                <w:rFonts w:ascii="Arial" w:cs="Arial" w:eastAsia="Arial" w:hAnsi="Arial"/>
                <w:color w:val="333333"/>
                <w:sz w:val="20"/>
                <w:szCs w:val="20"/>
              </w:rPr>
              <w:t xml:space="preserve">Internal credentials created by the Org Admin. The system validates against its own stored hashed password. Drivers have no app access at this stage.</w:t>
            </w:r>
          </w:p>
        </w:tc>
      </w:tr>
    </w:tbl>
    <w:p>
      <w:pPr>
        <w:spacing w:before="80" w:after="80"/>
      </w:pPr>
      <w:r>
        <w:t xml:space="preserve"/>
      </w:r>
    </w:p>
    <w:p>
      <w:pPr>
        <w:pStyle w:val="Heading2"/>
        <w:spacing w:before="320" w:after="120"/>
      </w:pPr>
      <w:r>
        <w:rPr>
          <w:rFonts w:ascii="Arial" w:cs="Arial" w:eastAsia="Arial" w:hAnsi="Arial"/>
          <w:b/>
          <w:bCs/>
          <w:color w:val="2c5f8a"/>
          <w:sz w:val="24"/>
          <w:szCs w:val="24"/>
        </w:rPr>
        <w:t xml:space="preserve">6.2 Role Resolution</w:t>
      </w:r>
    </w:p>
    <w:p>
      <w:pPr>
        <w:spacing w:before="60" w:after="60"/>
        <w:ind w:left="360"/>
      </w:pPr>
      <w:r>
        <w:rPr>
          <w:rFonts w:ascii="Arial" w:cs="Arial" w:eastAsia="Arial" w:hAnsi="Arial"/>
          <w:b/>
          <w:bCs/>
          <w:color w:val="2a7a4b"/>
          <w:sz w:val="22"/>
          <w:szCs w:val="22"/>
        </w:rPr>
        <w:t xml:space="preserve">✓  </w:t>
      </w:r>
      <w:r>
        <w:rPr>
          <w:rFonts w:ascii="Arial" w:cs="Arial" w:eastAsia="Arial" w:hAnsi="Arial"/>
          <w:color w:val="333333"/>
          <w:sz w:val="22"/>
          <w:szCs w:val="22"/>
        </w:rPr>
        <w:t xml:space="preserve">If the 42 login matches the configured Org Admin identifier → role: LOGISTICS_STAFF</w:t>
      </w:r>
    </w:p>
    <w:p>
      <w:pPr>
        <w:spacing w:before="60" w:after="60"/>
        <w:ind w:left="360"/>
      </w:pPr>
      <w:r>
        <w:rPr>
          <w:rFonts w:ascii="Arial" w:cs="Arial" w:eastAsia="Arial" w:hAnsi="Arial"/>
          <w:b/>
          <w:bCs/>
          <w:color w:val="2a7a4b"/>
          <w:sz w:val="22"/>
          <w:szCs w:val="22"/>
        </w:rPr>
        <w:t xml:space="preserve">✓  </w:t>
      </w:r>
      <w:r>
        <w:rPr>
          <w:rFonts w:ascii="Arial" w:cs="Arial" w:eastAsia="Arial" w:hAnsi="Arial"/>
          <w:color w:val="333333"/>
          <w:sz w:val="22"/>
          <w:szCs w:val="22"/>
        </w:rPr>
        <w:t xml:space="preserve">All other valid 42 logins → role: STUDENT</w:t>
      </w:r>
    </w:p>
    <w:p>
      <w:pPr>
        <w:spacing w:before="60" w:after="60"/>
        <w:ind w:left="360"/>
      </w:pPr>
      <w:r>
        <w:rPr>
          <w:rFonts w:ascii="Arial" w:cs="Arial" w:eastAsia="Arial" w:hAnsi="Arial"/>
          <w:b/>
          <w:bCs/>
          <w:color w:val="2a7a4b"/>
          <w:sz w:val="22"/>
          <w:szCs w:val="22"/>
        </w:rPr>
        <w:t xml:space="preserve">✓  </w:t>
      </w:r>
      <w:r>
        <w:rPr>
          <w:rFonts w:ascii="Arial" w:cs="Arial" w:eastAsia="Arial" w:hAnsi="Arial"/>
          <w:color w:val="333333"/>
          <w:sz w:val="22"/>
          <w:szCs w:val="22"/>
        </w:rPr>
        <w:t xml:space="preserve">Internal credential login → role: DRIVER (no app access at this stage)</w:t>
      </w:r>
    </w:p>
    <w:p>
      <w:pPr>
        <w:spacing w:before="80" w:after="80"/>
      </w:pPr>
      <w:r>
        <w:t xml:space="preserve"/>
      </w:r>
    </w:p>
    <w:p>
      <w:pPr>
        <w:pStyle w:val="Heading2"/>
        <w:spacing w:before="320" w:after="120"/>
      </w:pPr>
      <w:r>
        <w:rPr>
          <w:rFonts w:ascii="Arial" w:cs="Arial" w:eastAsia="Arial" w:hAnsi="Arial"/>
          <w:b/>
          <w:bCs/>
          <w:color w:val="2c5f8a"/>
          <w:sz w:val="24"/>
          <w:szCs w:val="24"/>
        </w:rPr>
        <w:t xml:space="preserve">6.3 Authorization Gates</w:t>
      </w:r>
    </w:p>
    <w:p>
      <w:pPr>
        <w:spacing w:before="80" w:after="80"/>
      </w:pPr>
      <w:r>
        <w:rPr>
          <w:rFonts w:ascii="Arial" w:cs="Arial" w:eastAsia="Arial" w:hAnsi="Arial"/>
          <w:color w:val="333333"/>
          <w:sz w:val="22"/>
          <w:szCs w:val="22"/>
        </w:rPr>
        <w:t xml:space="preserve">Every request is verified at the backend before reaching business logic. The frontend is never trusted as the sole enforcer of role restrictions.</w:t>
      </w:r>
    </w:p>
    <w:p>
      <w:pPr>
        <w:spacing w:before="80" w:after="80"/>
      </w:pPr>
      <w:r>
        <w:t xml:space="preserve"/>
      </w:r>
    </w:p>
    <w:p>
      <w:pPr>
        <w:spacing w:before="80" w:after="40"/>
      </w:pPr>
      <w:r>
        <w:rPr>
          <w:rFonts w:ascii="Arial" w:cs="Arial" w:eastAsia="Arial" w:hAnsi="Arial"/>
          <w:b/>
          <w:bCs/>
          <w:color w:val="1a1a2e"/>
          <w:sz w:val="22"/>
          <w:szCs w:val="22"/>
        </w:rPr>
        <w:t xml:space="preserve">Student Gate</w:t>
      </w:r>
    </w:p>
    <w:tbl>
      <w:tblPr>
        <w:tblW w:type="pct" w:w="100%"/>
        <w:tblBorders>
          <w:top w:val="single" w:color="d0d5dd" w:sz="1"/>
          <w:left w:val="thick" w:color="2c5f8a" w:sz="4"/>
          <w:bottom w:val="single" w:color="d0d5dd" w:sz="1"/>
          <w:right w:val="single" w:color="d0d5dd" w:sz="1"/>
          <w:insideH w:val="single" w:color="auto" w:sz="4"/>
          <w:insideV w:val="single" w:color="auto" w:sz="4"/>
        </w:tblBorders>
      </w:tblPr>
      <w:tblGrid>
        <w:gridCol w:w="100"/>
      </w:tblGrid>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Browse trips filtered by station</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Reserve a seat</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Cancel a reservation</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Submit a report</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View own trip history</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View and update own profile</w:t>
            </w:r>
          </w:p>
        </w:tc>
      </w:tr>
    </w:tbl>
    <w:p>
      <w:pPr>
        <w:spacing w:before="80" w:after="80"/>
      </w:pPr>
      <w:r>
        <w:t xml:space="preserve"/>
      </w:r>
    </w:p>
    <w:p>
      <w:pPr>
        <w:spacing w:before="80" w:after="40"/>
      </w:pPr>
      <w:r>
        <w:rPr>
          <w:rFonts w:ascii="Arial" w:cs="Arial" w:eastAsia="Arial" w:hAnsi="Arial"/>
          <w:b/>
          <w:bCs/>
          <w:color w:val="1a1a2e"/>
          <w:sz w:val="22"/>
          <w:szCs w:val="22"/>
        </w:rPr>
        <w:t xml:space="preserve">Logistics Staff Gate</w:t>
      </w:r>
    </w:p>
    <w:tbl>
      <w:tblPr>
        <w:tblW w:type="pct" w:w="100%"/>
        <w:tblBorders>
          <w:top w:val="single" w:color="d0d5dd" w:sz="1"/>
          <w:left w:val="thick" w:color="2c5f8a" w:sz="4"/>
          <w:bottom w:val="single" w:color="d0d5dd" w:sz="1"/>
          <w:right w:val="single" w:color="d0d5dd" w:sz="1"/>
          <w:insideH w:val="single" w:color="auto" w:sz="4"/>
          <w:insideV w:val="single" w:color="auto" w:sz="4"/>
        </w:tblBorders>
      </w:tblPr>
      <w:tblGrid>
        <w:gridCol w:w="100"/>
      </w:tblGrid>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Full CRUD on stations</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Full CRUD on buses</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Full CRUD on routes</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Full CRUD on trips</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Full CRUD on drivers</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Read all submitted reports</w:t>
            </w:r>
          </w:p>
        </w:tc>
      </w:tr>
    </w:tbl>
    <w:p>
      <w:pPr>
        <w:spacing w:before="80" w:after="80"/>
      </w:pPr>
      <w:r>
        <w:t xml:space="preserve"/>
      </w:r>
    </w:p>
    <w:p>
      <w:pPr>
        <w:pBdr>
          <w:bottom w:val="single" w:color="d0d5dd" w:sz="1"/>
        </w:pBdr>
        <w:spacing w:before="200" w:after="200"/>
      </w:pPr>
      <w:r>
        <w:t xml:space="preserve"/>
      </w:r>
    </w:p>
    <w:p>
      <w:pPr>
        <w:spacing w:before="160" w:after="0"/>
        <w:jc w:val="right"/>
      </w:pPr>
      <w:r>
        <w:rPr>
          <w:rFonts w:ascii="Arial" w:cs="Arial" w:eastAsia="Arial" w:hAnsi="Arial"/>
          <w:color w:val="aaaaaa"/>
          <w:sz w:val="18"/>
          <w:szCs w:val="18"/>
        </w:rPr>
        <w:t xml:space="preserve">SSBS · Full Problem Description · For internal use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2026-03-06T06:54:05.261Z</dcterms:created>
  <dcterms:modified xsi:type="dcterms:W3CDTF">2026-03-06T06:54:05.261Z</dcterms:modified>
</cp:coreProperties>
</file>

<file path=docProps/custom.xml><?xml version="1.0" encoding="utf-8"?>
<Properties xmlns="http://schemas.openxmlformats.org/officeDocument/2006/custom-properties" xmlns:vt="http://schemas.openxmlformats.org/officeDocument/2006/docPropsVTypes"/>
</file>