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75" w:rsidRDefault="00A40B11" w:rsidP="001A3075">
      <w:r>
        <w:t>Sécurité :</w:t>
      </w:r>
    </w:p>
    <w:p w:rsidR="00A40B11" w:rsidRDefault="00EE2225" w:rsidP="001A3075">
      <w:hyperlink r:id="rId4" w:history="1">
        <w:r w:rsidRPr="00EF2ACA">
          <w:rPr>
            <w:rStyle w:val="Lienhypertexte"/>
          </w:rPr>
          <w:t>http://www.baeldung.com/security-spring</w:t>
        </w:r>
      </w:hyperlink>
    </w:p>
    <w:p w:rsidR="00EE2225" w:rsidRDefault="00EE2225" w:rsidP="001A3075">
      <w:hyperlink r:id="rId5" w:history="1">
        <w:r w:rsidRPr="00EF2ACA">
          <w:rPr>
            <w:rStyle w:val="Lienhypertexte"/>
          </w:rPr>
          <w:t>http://www.baeldung.com/rest-api-spring-oauth2-angularjs</w:t>
        </w:r>
      </w:hyperlink>
    </w:p>
    <w:p w:rsidR="00EE2225" w:rsidRDefault="00EE2225" w:rsidP="001A3075">
      <w:bookmarkStart w:id="0" w:name="_GoBack"/>
      <w:bookmarkEnd w:id="0"/>
    </w:p>
    <w:p w:rsidR="001A3075" w:rsidRDefault="001A3075" w:rsidP="001A3075"/>
    <w:p w:rsidR="001A3075" w:rsidRDefault="00EE2225" w:rsidP="001A3075">
      <w:hyperlink r:id="rId6" w:history="1">
        <w:r w:rsidR="001A3075" w:rsidRPr="00992A47">
          <w:rPr>
            <w:rStyle w:val="Lienhypertexte"/>
          </w:rPr>
          <w:t>https://voxxeddays.com/microservices/</w:t>
        </w:r>
      </w:hyperlink>
    </w:p>
    <w:p w:rsidR="001A3075" w:rsidRDefault="001A3075" w:rsidP="001A3075"/>
    <w:p w:rsidR="001A3075" w:rsidRDefault="001A3075" w:rsidP="001A3075">
      <w:r>
        <w:t>Détails :</w:t>
      </w:r>
    </w:p>
    <w:p w:rsidR="001A3075" w:rsidRDefault="001A3075" w:rsidP="001A3075">
      <w:r>
        <w:rPr>
          <w:rFonts w:ascii="Segoe UI" w:hAnsi="Segoe UI" w:cs="Segoe UI"/>
          <w:sz w:val="21"/>
          <w:szCs w:val="21"/>
          <w:shd w:val="clear" w:color="auto" w:fill="FFFFFF"/>
        </w:rPr>
        <w:t>Microservice core Principle :</w:t>
      </w:r>
    </w:p>
    <w:p w:rsidR="001A3075" w:rsidRDefault="00A40B11">
      <w:r>
        <w:rPr>
          <w:noProof/>
          <w:lang w:eastAsia="fr-FR"/>
        </w:rPr>
        <w:drawing>
          <wp:inline distT="0" distB="0" distL="0" distR="0">
            <wp:extent cx="2361565" cy="2371725"/>
            <wp:effectExtent l="0" t="0" r="635" b="9525"/>
            <wp:docPr id="1" name="Image 1" descr="https://image-store.slidesharecdn.com/09543264-0d18-46d7-a333-9ec01af3fb7f-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-store.slidesharecdn.com/09543264-0d18-46d7-a333-9ec01af3fb7f-orig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75" w:rsidRDefault="001A3075"/>
    <w:p w:rsidR="00E706D9" w:rsidRDefault="00EE2225">
      <w:hyperlink r:id="rId8" w:history="1">
        <w:r w:rsidR="00F629D8">
          <w:rPr>
            <w:rStyle w:val="Lienhypertexte"/>
            <w:rFonts w:ascii="Arial" w:hAnsi="Arial" w:cs="Arial"/>
            <w:b/>
            <w:bCs/>
            <w:i/>
            <w:iCs/>
            <w:color w:val="660099"/>
            <w:sz w:val="27"/>
            <w:szCs w:val="27"/>
            <w:shd w:val="clear" w:color="auto" w:fill="FFFFFF"/>
          </w:rPr>
          <w:t>Command</w:t>
        </w:r>
        <w:r w:rsidR="00F629D8">
          <w:rPr>
            <w:rStyle w:val="Lienhypertexte"/>
            <w:rFonts w:ascii="Arial" w:hAnsi="Arial" w:cs="Arial"/>
            <w:color w:val="660099"/>
            <w:sz w:val="27"/>
            <w:szCs w:val="27"/>
            <w:shd w:val="clear" w:color="auto" w:fill="FFFFFF"/>
          </w:rPr>
          <w:t> Request Responsibility </w:t>
        </w:r>
        <w:r w:rsidR="00F629D8">
          <w:rPr>
            <w:rStyle w:val="Lienhypertexte"/>
            <w:rFonts w:ascii="Arial" w:hAnsi="Arial" w:cs="Arial"/>
            <w:b/>
            <w:bCs/>
            <w:i/>
            <w:iCs/>
            <w:color w:val="660099"/>
            <w:sz w:val="27"/>
            <w:szCs w:val="27"/>
            <w:shd w:val="clear" w:color="auto" w:fill="FFFFFF"/>
          </w:rPr>
          <w:t>Segregation</w:t>
        </w:r>
      </w:hyperlink>
    </w:p>
    <w:p w:rsidR="00E706D9" w:rsidRDefault="00E706D9"/>
    <w:p w:rsidR="00D16C43" w:rsidRDefault="00A53AB8">
      <w:r w:rsidRPr="00A53AB8">
        <w:t>reactive cloud stream</w:t>
      </w:r>
      <w:r w:rsidR="00154F3C">
        <w:t> :</w:t>
      </w:r>
    </w:p>
    <w:p w:rsidR="00154F3C" w:rsidRDefault="00154F3C" w:rsidP="00154F3C">
      <w:r w:rsidRPr="00A53AB8">
        <w:t>reactive</w:t>
      </w:r>
      <w:r>
        <w:t xml:space="preserve"> messaging MS with a Kafka binder</w:t>
      </w:r>
      <w:r w:rsidR="00100F80">
        <w:t> :</w:t>
      </w:r>
    </w:p>
    <w:p w:rsidR="00100F80" w:rsidRDefault="00100F80" w:rsidP="00154F3C">
      <w:r>
        <w:t xml:space="preserve">research : </w:t>
      </w:r>
      <w:r w:rsidRPr="00100F80">
        <w:t>reactive cloud stream with kafka</w:t>
      </w:r>
    </w:p>
    <w:p w:rsidR="00170AD0" w:rsidRDefault="00EE2225" w:rsidP="00154F3C">
      <w:hyperlink r:id="rId9" w:history="1">
        <w:r w:rsidR="0037354A" w:rsidRPr="00342267">
          <w:rPr>
            <w:rStyle w:val="Lienhypertexte"/>
          </w:rPr>
          <w:t>https://github.com/spring-cloud/spring-cloud-stream-samples</w:t>
        </w:r>
      </w:hyperlink>
    </w:p>
    <w:p w:rsidR="008E6CD1" w:rsidRDefault="008E6CD1" w:rsidP="00154F3C"/>
    <w:p w:rsidR="0037354A" w:rsidRDefault="009C4DFD" w:rsidP="00154F3C">
      <w:r w:rsidRPr="009C4DFD">
        <w:t>https://github.com/advantageous</w:t>
      </w:r>
    </w:p>
    <w:p w:rsidR="0037354A" w:rsidRPr="00A92E74" w:rsidRDefault="0037354A" w:rsidP="0037354A">
      <w:pPr>
        <w:pStyle w:val="Titre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color w:val="24292E"/>
        </w:rPr>
      </w:pPr>
      <w:r w:rsidRPr="0037354A">
        <w:rPr>
          <w:rFonts w:ascii="Segoe UI" w:hAnsi="Segoe UI" w:cs="Segoe UI"/>
          <w:color w:val="24292E"/>
        </w:rPr>
        <w:t>Architecture</w:t>
      </w:r>
      <w:r>
        <w:rPr>
          <w:rFonts w:ascii="Segoe UI" w:hAnsi="Segoe UI" w:cs="Segoe UI"/>
          <w:color w:val="24292E"/>
        </w:rPr>
        <w:t xml:space="preserve"> </w:t>
      </w:r>
      <w:r w:rsidRPr="00A92E74">
        <w:rPr>
          <w:rFonts w:ascii="Segoe UI" w:hAnsi="Segoe UI" w:cs="Segoe UI"/>
          <w:color w:val="24292E"/>
        </w:rPr>
        <w:t>Microservice :</w:t>
      </w:r>
    </w:p>
    <w:p w:rsidR="0037354A" w:rsidRPr="00EC1C60" w:rsidRDefault="0037354A" w:rsidP="00EC1C60">
      <w:r w:rsidRPr="00EC1C60">
        <w:t>Les avantages de l'architecture microservices sont:</w:t>
      </w:r>
    </w:p>
    <w:p w:rsidR="0037354A" w:rsidRPr="00EC1C60" w:rsidRDefault="0037354A" w:rsidP="00EC1C60">
      <w:r w:rsidRPr="00EC1C60">
        <w:t>services déployables indépendamment, petits et gérés par domaine</w:t>
      </w:r>
    </w:p>
    <w:p w:rsidR="0037354A" w:rsidRPr="00EC1C60" w:rsidRDefault="0037354A" w:rsidP="00EC1C60">
      <w:r w:rsidRPr="00EC1C60">
        <w:t>communication via un protocole fil bien défini, généralement JSON sur HTTP (interfaces curl-able)</w:t>
      </w:r>
    </w:p>
    <w:p w:rsidR="0037354A" w:rsidRPr="00EC1C60" w:rsidRDefault="0037354A" w:rsidP="00EC1C60">
      <w:r w:rsidRPr="00EC1C60">
        <w:lastRenderedPageBreak/>
        <w:t>interfaces bien définies et fonctionnalité minimale</w:t>
      </w:r>
    </w:p>
    <w:p w:rsidR="0037354A" w:rsidRDefault="0037354A" w:rsidP="00EC1C60">
      <w:r w:rsidRPr="00EC1C60">
        <w:t>éviter les défaillances en cascade et les appels synchrones - la conception réactive en cas d'échec</w:t>
      </w:r>
    </w:p>
    <w:p w:rsidR="005D65C1" w:rsidRDefault="005D65C1" w:rsidP="00EC1C60">
      <w:r>
        <w:t>Retry dans Eureka</w:t>
      </w:r>
    </w:p>
    <w:p w:rsidR="008101EA" w:rsidRDefault="008101EA" w:rsidP="00EC1C60"/>
    <w:p w:rsidR="008101EA" w:rsidRDefault="008101EA" w:rsidP="008101EA">
      <w:pPr>
        <w:pStyle w:val="Titre3"/>
        <w:shd w:val="clear" w:color="auto" w:fill="FFFFFF"/>
        <w:spacing w:before="0"/>
        <w:rPr>
          <w:rFonts w:ascii="Palatino Linotype" w:hAnsi="Palatino Linotype"/>
          <w:b/>
          <w:bCs/>
          <w:color w:val="24355D"/>
          <w:sz w:val="43"/>
          <w:szCs w:val="43"/>
        </w:rPr>
      </w:pPr>
      <w:r w:rsidRPr="008101EA">
        <w:rPr>
          <w:rFonts w:ascii="Palatino Linotype" w:hAnsi="Palatino Linotype"/>
          <w:b/>
          <w:bCs/>
          <w:color w:val="24355D"/>
          <w:sz w:val="43"/>
          <w:szCs w:val="43"/>
        </w:rPr>
        <w:t>L</w:t>
      </w:r>
      <w:r>
        <w:rPr>
          <w:rFonts w:ascii="Palatino Linotype" w:hAnsi="Palatino Linotype"/>
          <w:b/>
          <w:bCs/>
          <w:color w:val="24355D"/>
          <w:sz w:val="43"/>
          <w:szCs w:val="43"/>
        </w:rPr>
        <w:t>ogging and MDC</w:t>
      </w:r>
    </w:p>
    <w:p w:rsidR="001F7FD5" w:rsidRPr="001F7FD5" w:rsidRDefault="001F7FD5" w:rsidP="001F7FD5">
      <w:r w:rsidRPr="001F7FD5">
        <w:t>http://www.mammatustech.com/Home/microservices-news/microservices-distributed-logging-and-mdc-logging-mapped-diagnostic-context</w:t>
      </w:r>
    </w:p>
    <w:p w:rsidR="008101EA" w:rsidRPr="00EC1C60" w:rsidRDefault="008101EA" w:rsidP="00EC1C60"/>
    <w:sectPr w:rsidR="008101EA" w:rsidRPr="00EC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C7"/>
    <w:rsid w:val="00100F80"/>
    <w:rsid w:val="00154F3C"/>
    <w:rsid w:val="00170AD0"/>
    <w:rsid w:val="001934C7"/>
    <w:rsid w:val="001A3075"/>
    <w:rsid w:val="001F7FD5"/>
    <w:rsid w:val="0037354A"/>
    <w:rsid w:val="005D65C1"/>
    <w:rsid w:val="008101EA"/>
    <w:rsid w:val="008E6CD1"/>
    <w:rsid w:val="009C4DFD"/>
    <w:rsid w:val="00A40B11"/>
    <w:rsid w:val="00A53AB8"/>
    <w:rsid w:val="00A92E74"/>
    <w:rsid w:val="00D83136"/>
    <w:rsid w:val="00E706D9"/>
    <w:rsid w:val="00EC1C60"/>
    <w:rsid w:val="00EE2225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5E69"/>
  <w15:chartTrackingRefBased/>
  <w15:docId w15:val="{6BDE44C5-C4BD-4B4B-AA88-04518906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73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0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354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7354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101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MA792MA792&amp;q=Command+Request+Responsibility+Segregation&amp;spell=1&amp;sa=X&amp;ved=0ahUKEwiM6Z3jocbaAhWBHBQKHcJaC78QkeECCCIoA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xxeddays.com/microservi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aeldung.com/rest-api-spring-oauth2-angular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aeldung.com/security-spring" TargetMode="External"/><Relationship Id="rId9" Type="http://schemas.openxmlformats.org/officeDocument/2006/relationships/hyperlink" Target="https://github.com/spring-cloud/spring-cloud-stream-samp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220</Words>
  <Characters>1216</Characters>
  <Application>Microsoft Office Word</Application>
  <DocSecurity>0</DocSecurity>
  <Lines>10</Lines>
  <Paragraphs>2</Paragraphs>
  <ScaleCrop>false</ScaleCrop>
  <Company>SOCIETE GENERALE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18</cp:revision>
  <dcterms:created xsi:type="dcterms:W3CDTF">2018-04-16T17:05:00Z</dcterms:created>
  <dcterms:modified xsi:type="dcterms:W3CDTF">2018-05-23T08:23:00Z</dcterms:modified>
</cp:coreProperties>
</file>