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V-Taxonomy — Module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Phase 2 | Category Configuration Interface | Entity Hierarchy Builder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VAXIS-MOD-003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Module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V-Taxonomy is the administrative interface through which a Client Admin defines and manages their organizational structure within V-AXIS. It is the first screen a Client Admin encounters after completing authentication setup. The quality and completeness of the taxonomy directly determines how effective all downstream modules (V-Predict, V-Dashboard, V-Flow) will be.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 — Logic Engine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P0 — Must-Have (required before document management)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V-Auth, V-Profile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 Admin only (full); other roles read-only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First-Time Configuration Wizard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a Client Admin logs in for the first time and no categories are configured, V-Taxonomy launches a guided wizard automatically.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Wizard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Welcome Screen: "Configure your 8 organizational categories to unlock your V-AXIS dashboard."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Category Setup (8 screens, one per slot): Admin enters category name and selects a color.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Entity Setup per Category: For each category, Admin adds at least one entity (name, code, type, country).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Review Screen: Displays the complete taxonomy tree for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Submit: Taxonomy is saved; dashboard is unlocked; onboarding complete notification sent.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Wizard Progress Persistence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Wizard progress is auto-saved after each step so the Admin can return and complete it later.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Dashboard remains locked (showing a "Complete your setup" overlay) until all 8 categories have at least 1 entity.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Category Management Screen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Category Card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 Label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Editable text field; changes reflect immediately across all dashboards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 Color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Color picker (hex input or palette); used in dashboard charts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Count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Read-only badge showing total active entities in this category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Active/Inactive Toggle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Hides category from dashboards; preserves all data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Opens category detail drawer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Entity Button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Opens entity creation form inline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Entity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Entity Creation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200 characters; must be unique per category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Code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Uppercase alphanumeric; max 10 chars; unique per tenant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SUBSIDIARY | JV | ASSOCIATE | BRANCH (dropdown)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Country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Country picker (ISO 3166-1)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Sub-Designator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System-assigned A, B, C... per category sequentially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Taxonomy Tree 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read-only tree view renders the complete organizational hierarchy of the tenant, useful for verification and as a reference for subsidiary managers. The tree shows: Tenant name (root) &gt; 8 Categories &gt; Entities per category.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/taxonomy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full taxonomy tree for the current tenant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/categories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or update a category slot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 /categories/:id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category label, color, or status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/entities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all entities (filterable by category)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/entities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a new entity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 /entities/:id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PATCH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entity details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 /entities/:id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Deactivate entity (only if zero documents)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VAXIS-MOD-003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V-Taxonomy — Module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2026-03-31T12:35:53.956Z</dcterms:created>
  <dcterms:modified xsi:type="dcterms:W3CDTF">2026-03-31T12:35:53.956Z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