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D531B" w14:textId="77777777" w:rsidR="004C1F34" w:rsidRPr="007B2532" w:rsidRDefault="007B2532">
      <w:pPr>
        <w:rPr>
          <w:sz w:val="24"/>
          <w:szCs w:val="24"/>
          <w:lang w:val="fr-FR"/>
        </w:rPr>
      </w:pPr>
      <w:r w:rsidRPr="007B2532">
        <w:rPr>
          <w:sz w:val="24"/>
          <w:szCs w:val="24"/>
          <w:lang w:val="fr-FR"/>
        </w:rPr>
        <w:t xml:space="preserve">Descriptif des graphiques: </w:t>
      </w:r>
    </w:p>
    <w:p w14:paraId="0CB9DDAC" w14:textId="77777777" w:rsidR="007B2532" w:rsidRDefault="007B2532">
      <w:pPr>
        <w:rPr>
          <w:lang w:val="fr-FR"/>
        </w:rPr>
      </w:pPr>
    </w:p>
    <w:p w14:paraId="5179BF10" w14:textId="77777777" w:rsidR="00137050" w:rsidRDefault="00E272F9">
      <w:pPr>
        <w:rPr>
          <w:lang w:val="fr-FR"/>
        </w:rPr>
      </w:pPr>
      <w:r>
        <w:rPr>
          <w:lang w:val="fr-FR"/>
        </w:rPr>
        <w:t xml:space="preserve">Partie 3 : </w:t>
      </w:r>
    </w:p>
    <w:p w14:paraId="46A3AFC4" w14:textId="77777777" w:rsidR="00E272F9" w:rsidRPr="007B2532" w:rsidRDefault="00E272F9">
      <w:pPr>
        <w:rPr>
          <w:lang w:val="fr-FR"/>
        </w:rPr>
      </w:pPr>
    </w:p>
    <w:p w14:paraId="109ABBB6" w14:textId="77777777" w:rsidR="007B2532" w:rsidRDefault="00E272F9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>3</w:t>
      </w:r>
      <w:r w:rsidR="007B2532">
        <w:rPr>
          <w:b w:val="0"/>
          <w:sz w:val="24"/>
          <w:szCs w:val="24"/>
          <w:lang w:val="fr-FR"/>
        </w:rPr>
        <w:t>-1: Ratio masse</w:t>
      </w:r>
      <w:r w:rsidR="007B2532" w:rsidRPr="007B2532">
        <w:rPr>
          <w:b w:val="0"/>
          <w:sz w:val="24"/>
          <w:szCs w:val="24"/>
          <w:lang w:val="fr-FR"/>
        </w:rPr>
        <w:t xml:space="preserve"> des pensions/PIB</w:t>
      </w:r>
      <w:r w:rsidR="007B2532">
        <w:rPr>
          <w:b w:val="0"/>
          <w:sz w:val="24"/>
          <w:szCs w:val="24"/>
          <w:lang w:val="fr-FR"/>
        </w:rPr>
        <w:t xml:space="preserve"> dans le scénario de référence</w:t>
      </w:r>
      <w:r w:rsidR="007B2532" w:rsidRPr="007B2532">
        <w:rPr>
          <w:b w:val="0"/>
          <w:sz w:val="24"/>
          <w:szCs w:val="24"/>
          <w:lang w:val="fr-FR"/>
        </w:rPr>
        <w:t xml:space="preserve">, </w:t>
      </w:r>
      <w:r w:rsidR="007B2532">
        <w:rPr>
          <w:b w:val="0"/>
          <w:sz w:val="24"/>
          <w:szCs w:val="24"/>
          <w:lang w:val="fr-FR"/>
        </w:rPr>
        <w:t xml:space="preserve">effets des réformes successives. </w:t>
      </w:r>
    </w:p>
    <w:p w14:paraId="1B1FEFDD" w14:textId="77777777" w:rsidR="007B2532" w:rsidRDefault="00E272F9" w:rsidP="007B2532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>3</w:t>
      </w:r>
      <w:r w:rsidR="007B2532">
        <w:rPr>
          <w:b w:val="0"/>
          <w:sz w:val="24"/>
          <w:szCs w:val="24"/>
          <w:lang w:val="fr-FR"/>
        </w:rPr>
        <w:t>-2: Ratio masse</w:t>
      </w:r>
      <w:r w:rsidR="007B2532" w:rsidRPr="007B2532">
        <w:rPr>
          <w:b w:val="0"/>
          <w:sz w:val="24"/>
          <w:szCs w:val="24"/>
          <w:lang w:val="fr-FR"/>
        </w:rPr>
        <w:t xml:space="preserve"> des pensions/PIB</w:t>
      </w:r>
      <w:r w:rsidR="007B2532">
        <w:rPr>
          <w:b w:val="0"/>
          <w:sz w:val="24"/>
          <w:szCs w:val="24"/>
          <w:lang w:val="fr-FR"/>
        </w:rPr>
        <w:t xml:space="preserve"> dans le scénario de référence</w:t>
      </w:r>
      <w:r w:rsidR="007B2532" w:rsidRPr="007B2532">
        <w:rPr>
          <w:b w:val="0"/>
          <w:sz w:val="24"/>
          <w:szCs w:val="24"/>
          <w:lang w:val="fr-FR"/>
        </w:rPr>
        <w:t xml:space="preserve">, </w:t>
      </w:r>
      <w:r w:rsidR="007B2532">
        <w:rPr>
          <w:b w:val="0"/>
          <w:sz w:val="24"/>
          <w:szCs w:val="24"/>
          <w:lang w:val="fr-FR"/>
        </w:rPr>
        <w:t xml:space="preserve">effets des variantes de scénarios macro. </w:t>
      </w:r>
    </w:p>
    <w:p w14:paraId="3341B459" w14:textId="77777777" w:rsidR="00137050" w:rsidRDefault="00137050" w:rsidP="007B2532">
      <w:pPr>
        <w:rPr>
          <w:b w:val="0"/>
          <w:sz w:val="24"/>
          <w:szCs w:val="24"/>
          <w:lang w:val="fr-FR"/>
        </w:rPr>
      </w:pPr>
    </w:p>
    <w:p w14:paraId="7AB0839C" w14:textId="77777777" w:rsidR="007B2532" w:rsidRPr="00137050" w:rsidRDefault="00E272F9" w:rsidP="007B2532">
      <w:pPr>
        <w:rPr>
          <w:lang w:val="fr-FR"/>
        </w:rPr>
      </w:pPr>
      <w:r>
        <w:rPr>
          <w:lang w:val="fr-FR"/>
        </w:rPr>
        <w:t xml:space="preserve">Partie 4 : </w:t>
      </w:r>
    </w:p>
    <w:p w14:paraId="60B5EA3C" w14:textId="77777777" w:rsidR="007B2532" w:rsidRDefault="00E272F9" w:rsidP="007B2532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>4</w:t>
      </w:r>
      <w:r w:rsidR="007B2532">
        <w:rPr>
          <w:b w:val="0"/>
          <w:sz w:val="24"/>
          <w:szCs w:val="24"/>
          <w:lang w:val="fr-FR"/>
        </w:rPr>
        <w:t>-1 : Ratio masse</w:t>
      </w:r>
      <w:r w:rsidR="007B2532" w:rsidRPr="007B2532">
        <w:rPr>
          <w:b w:val="0"/>
          <w:sz w:val="24"/>
          <w:szCs w:val="24"/>
          <w:lang w:val="fr-FR"/>
        </w:rPr>
        <w:t xml:space="preserve"> des pensions/PIB, </w:t>
      </w:r>
      <w:r w:rsidR="007B2532">
        <w:rPr>
          <w:b w:val="0"/>
          <w:sz w:val="24"/>
          <w:szCs w:val="24"/>
          <w:lang w:val="fr-FR"/>
        </w:rPr>
        <w:t xml:space="preserve">scénario de référence vs. CN (25.8%, no ANC). </w:t>
      </w:r>
    </w:p>
    <w:p w14:paraId="3DE7F5A9" w14:textId="77777777" w:rsidR="007B2532" w:rsidRDefault="00E272F9" w:rsidP="007B2532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>4</w:t>
      </w:r>
      <w:r w:rsidR="007B2532">
        <w:rPr>
          <w:b w:val="0"/>
          <w:sz w:val="24"/>
          <w:szCs w:val="24"/>
          <w:lang w:val="fr-FR"/>
        </w:rPr>
        <w:t>-2 : Ratio masse</w:t>
      </w:r>
      <w:r w:rsidR="007B2532" w:rsidRPr="007B2532">
        <w:rPr>
          <w:b w:val="0"/>
          <w:sz w:val="24"/>
          <w:szCs w:val="24"/>
          <w:lang w:val="fr-FR"/>
        </w:rPr>
        <w:t xml:space="preserve"> des pensions/PIB</w:t>
      </w:r>
      <w:r w:rsidR="007B2532">
        <w:rPr>
          <w:b w:val="0"/>
          <w:sz w:val="24"/>
          <w:szCs w:val="24"/>
          <w:lang w:val="fr-FR"/>
        </w:rPr>
        <w:t xml:space="preserve"> dans le scénario CN (25.8%,</w:t>
      </w:r>
      <w:r w:rsidR="007B2532" w:rsidRPr="007B2532">
        <w:rPr>
          <w:b w:val="0"/>
          <w:sz w:val="24"/>
          <w:szCs w:val="24"/>
          <w:lang w:val="fr-FR"/>
        </w:rPr>
        <w:t xml:space="preserve"> </w:t>
      </w:r>
      <w:r w:rsidR="007B2532">
        <w:rPr>
          <w:b w:val="0"/>
          <w:sz w:val="24"/>
          <w:szCs w:val="24"/>
          <w:lang w:val="fr-FR"/>
        </w:rPr>
        <w:t>no ANC)</w:t>
      </w:r>
      <w:r w:rsidR="007B2532" w:rsidRPr="007B2532">
        <w:rPr>
          <w:b w:val="0"/>
          <w:sz w:val="24"/>
          <w:szCs w:val="24"/>
          <w:lang w:val="fr-FR"/>
        </w:rPr>
        <w:t xml:space="preserve">, </w:t>
      </w:r>
      <w:r w:rsidR="007B2532">
        <w:rPr>
          <w:b w:val="0"/>
          <w:sz w:val="24"/>
          <w:szCs w:val="24"/>
          <w:lang w:val="fr-FR"/>
        </w:rPr>
        <w:t>effets des variantes de scénarios macro.</w:t>
      </w:r>
    </w:p>
    <w:p w14:paraId="06C82386" w14:textId="77777777" w:rsidR="007B2532" w:rsidRDefault="00E272F9" w:rsidP="007B2532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>4</w:t>
      </w:r>
      <w:r w:rsidR="007B2532">
        <w:rPr>
          <w:b w:val="0"/>
          <w:sz w:val="24"/>
          <w:szCs w:val="24"/>
          <w:lang w:val="fr-FR"/>
        </w:rPr>
        <w:t>-3.a : Ratio masse</w:t>
      </w:r>
      <w:r w:rsidR="007B2532" w:rsidRPr="007B2532">
        <w:rPr>
          <w:b w:val="0"/>
          <w:sz w:val="24"/>
          <w:szCs w:val="24"/>
          <w:lang w:val="fr-FR"/>
        </w:rPr>
        <w:t xml:space="preserve"> des pensions/PIB</w:t>
      </w:r>
      <w:r w:rsidR="007B2532">
        <w:rPr>
          <w:b w:val="0"/>
          <w:sz w:val="24"/>
          <w:szCs w:val="24"/>
          <w:lang w:val="fr-FR"/>
        </w:rPr>
        <w:t xml:space="preserve"> dans le scénario CN (25.8%, no ANC)</w:t>
      </w:r>
      <w:r w:rsidR="007B2532" w:rsidRPr="007B2532">
        <w:rPr>
          <w:b w:val="0"/>
          <w:sz w:val="24"/>
          <w:szCs w:val="24"/>
          <w:lang w:val="fr-FR"/>
        </w:rPr>
        <w:t xml:space="preserve">, </w:t>
      </w:r>
      <w:r w:rsidR="007B2532">
        <w:rPr>
          <w:b w:val="0"/>
          <w:sz w:val="24"/>
          <w:szCs w:val="24"/>
          <w:lang w:val="fr-FR"/>
        </w:rPr>
        <w:t>effets de la réduction des droits acquis (90%)</w:t>
      </w:r>
    </w:p>
    <w:p w14:paraId="470777F6" w14:textId="77777777" w:rsidR="007B2532" w:rsidRDefault="00E272F9" w:rsidP="007B2532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>4</w:t>
      </w:r>
      <w:r w:rsidR="007B2532">
        <w:rPr>
          <w:b w:val="0"/>
          <w:sz w:val="24"/>
          <w:szCs w:val="24"/>
          <w:lang w:val="fr-FR"/>
        </w:rPr>
        <w:t>-3.b : Ratio masse</w:t>
      </w:r>
      <w:r w:rsidR="007B2532" w:rsidRPr="007B2532">
        <w:rPr>
          <w:b w:val="0"/>
          <w:sz w:val="24"/>
          <w:szCs w:val="24"/>
          <w:lang w:val="fr-FR"/>
        </w:rPr>
        <w:t xml:space="preserve"> des pensions/PIB</w:t>
      </w:r>
      <w:r w:rsidR="007B2532">
        <w:rPr>
          <w:b w:val="0"/>
          <w:sz w:val="24"/>
          <w:szCs w:val="24"/>
          <w:lang w:val="fr-FR"/>
        </w:rPr>
        <w:t xml:space="preserve"> dans le scénario CN (25.8%, no ANC)</w:t>
      </w:r>
      <w:r w:rsidR="007B2532" w:rsidRPr="007B2532">
        <w:rPr>
          <w:b w:val="0"/>
          <w:sz w:val="24"/>
          <w:szCs w:val="24"/>
          <w:lang w:val="fr-FR"/>
        </w:rPr>
        <w:t xml:space="preserve">, </w:t>
      </w:r>
      <w:r w:rsidR="007B2532">
        <w:rPr>
          <w:b w:val="0"/>
          <w:sz w:val="24"/>
          <w:szCs w:val="24"/>
          <w:lang w:val="fr-FR"/>
        </w:rPr>
        <w:t>effets de la réduction des droits acquis (95%)</w:t>
      </w:r>
    </w:p>
    <w:p w14:paraId="0491FF9F" w14:textId="77777777" w:rsidR="007B2532" w:rsidRDefault="007B2532" w:rsidP="007B2532">
      <w:pPr>
        <w:rPr>
          <w:b w:val="0"/>
          <w:sz w:val="24"/>
          <w:szCs w:val="24"/>
          <w:lang w:val="fr-FR"/>
        </w:rPr>
      </w:pPr>
    </w:p>
    <w:p w14:paraId="700835C6" w14:textId="77777777" w:rsidR="007B2532" w:rsidRDefault="00E272F9" w:rsidP="007B2532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>4</w:t>
      </w:r>
      <w:r w:rsidR="007B2532">
        <w:rPr>
          <w:b w:val="0"/>
          <w:sz w:val="24"/>
          <w:szCs w:val="24"/>
          <w:lang w:val="fr-FR"/>
        </w:rPr>
        <w:t>-4 : Ratio masse</w:t>
      </w:r>
      <w:r w:rsidR="007B2532" w:rsidRPr="007B2532">
        <w:rPr>
          <w:b w:val="0"/>
          <w:sz w:val="24"/>
          <w:szCs w:val="24"/>
          <w:lang w:val="fr-FR"/>
        </w:rPr>
        <w:t xml:space="preserve"> des pensions/PIB, </w:t>
      </w:r>
      <w:r w:rsidR="007B2532">
        <w:rPr>
          <w:b w:val="0"/>
          <w:sz w:val="24"/>
          <w:szCs w:val="24"/>
          <w:lang w:val="fr-FR"/>
        </w:rPr>
        <w:t xml:space="preserve">scénario de référence vs. CN (23% + ANC). </w:t>
      </w:r>
    </w:p>
    <w:p w14:paraId="0603E3EB" w14:textId="77777777" w:rsidR="007B2532" w:rsidRDefault="00E272F9" w:rsidP="007B2532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>4</w:t>
      </w:r>
      <w:r w:rsidR="007B2532">
        <w:rPr>
          <w:b w:val="0"/>
          <w:sz w:val="24"/>
          <w:szCs w:val="24"/>
          <w:lang w:val="fr-FR"/>
        </w:rPr>
        <w:t>-5 : Ratio masse</w:t>
      </w:r>
      <w:r w:rsidR="007B2532" w:rsidRPr="007B2532">
        <w:rPr>
          <w:b w:val="0"/>
          <w:sz w:val="24"/>
          <w:szCs w:val="24"/>
          <w:lang w:val="fr-FR"/>
        </w:rPr>
        <w:t xml:space="preserve"> des pensions/PIB</w:t>
      </w:r>
      <w:r w:rsidR="007B2532">
        <w:rPr>
          <w:b w:val="0"/>
          <w:sz w:val="24"/>
          <w:szCs w:val="24"/>
          <w:lang w:val="fr-FR"/>
        </w:rPr>
        <w:t xml:space="preserve"> dans le scénario CN (23% + ANC), effets des variantes de scénarios macro.</w:t>
      </w:r>
    </w:p>
    <w:p w14:paraId="5E4B72EE" w14:textId="77777777" w:rsidR="007B2532" w:rsidRDefault="00E272F9" w:rsidP="007B2532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>4</w:t>
      </w:r>
      <w:r w:rsidR="007B2532">
        <w:rPr>
          <w:b w:val="0"/>
          <w:sz w:val="24"/>
          <w:szCs w:val="24"/>
          <w:lang w:val="fr-FR"/>
        </w:rPr>
        <w:t>-6.a : Ratio masse</w:t>
      </w:r>
      <w:r w:rsidR="007B2532" w:rsidRPr="007B2532">
        <w:rPr>
          <w:b w:val="0"/>
          <w:sz w:val="24"/>
          <w:szCs w:val="24"/>
          <w:lang w:val="fr-FR"/>
        </w:rPr>
        <w:t xml:space="preserve"> des pensions/PIB</w:t>
      </w:r>
      <w:r w:rsidR="007B2532">
        <w:rPr>
          <w:b w:val="0"/>
          <w:sz w:val="24"/>
          <w:szCs w:val="24"/>
          <w:lang w:val="fr-FR"/>
        </w:rPr>
        <w:t xml:space="preserve"> dans le scénario CN (23% + ANC), effets de la réduction des droits acquis (90%)</w:t>
      </w:r>
    </w:p>
    <w:p w14:paraId="0F84F605" w14:textId="77777777" w:rsidR="007B2532" w:rsidRDefault="00E272F9" w:rsidP="007B2532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>4</w:t>
      </w:r>
      <w:r w:rsidR="007E354A">
        <w:rPr>
          <w:b w:val="0"/>
          <w:sz w:val="24"/>
          <w:szCs w:val="24"/>
          <w:lang w:val="fr-FR"/>
        </w:rPr>
        <w:t>-6</w:t>
      </w:r>
      <w:r w:rsidR="007B2532">
        <w:rPr>
          <w:b w:val="0"/>
          <w:sz w:val="24"/>
          <w:szCs w:val="24"/>
          <w:lang w:val="fr-FR"/>
        </w:rPr>
        <w:t>.b : Ratio masse</w:t>
      </w:r>
      <w:r w:rsidR="007B2532" w:rsidRPr="007B2532">
        <w:rPr>
          <w:b w:val="0"/>
          <w:sz w:val="24"/>
          <w:szCs w:val="24"/>
          <w:lang w:val="fr-FR"/>
        </w:rPr>
        <w:t xml:space="preserve"> des pensions/PIB</w:t>
      </w:r>
      <w:r w:rsidR="007B2532">
        <w:rPr>
          <w:b w:val="0"/>
          <w:sz w:val="24"/>
          <w:szCs w:val="24"/>
          <w:lang w:val="fr-FR"/>
        </w:rPr>
        <w:t xml:space="preserve"> dans le scénario CN (23% + ANC), effets de la réduction des droits acquis (95%)</w:t>
      </w:r>
    </w:p>
    <w:p w14:paraId="7B30BF9D" w14:textId="301CC816" w:rsidR="00CA187F" w:rsidRDefault="00CA187F" w:rsidP="00CA187F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 xml:space="preserve">4-7 : Coefficient de conversion moyen et âge de liquidation. </w:t>
      </w:r>
    </w:p>
    <w:p w14:paraId="7B3D569D" w14:textId="77777777" w:rsidR="00CA187F" w:rsidRDefault="00CA187F" w:rsidP="007B2532">
      <w:pPr>
        <w:rPr>
          <w:b w:val="0"/>
          <w:sz w:val="24"/>
          <w:szCs w:val="24"/>
          <w:lang w:val="fr-FR"/>
        </w:rPr>
      </w:pPr>
    </w:p>
    <w:p w14:paraId="7ADEE452" w14:textId="77777777" w:rsidR="007B2532" w:rsidRDefault="007B2532" w:rsidP="007B2532">
      <w:pPr>
        <w:rPr>
          <w:b w:val="0"/>
          <w:sz w:val="24"/>
          <w:szCs w:val="24"/>
          <w:lang w:val="fr-FR"/>
        </w:rPr>
      </w:pPr>
    </w:p>
    <w:p w14:paraId="53EA1B11" w14:textId="77777777" w:rsidR="005067E4" w:rsidRDefault="005067E4" w:rsidP="007B2532">
      <w:pPr>
        <w:rPr>
          <w:b w:val="0"/>
          <w:sz w:val="24"/>
          <w:szCs w:val="24"/>
          <w:lang w:val="fr-FR"/>
        </w:rPr>
      </w:pPr>
    </w:p>
    <w:p w14:paraId="571D4FFD" w14:textId="77777777" w:rsidR="00137050" w:rsidRDefault="00E272F9" w:rsidP="00137050">
      <w:pPr>
        <w:rPr>
          <w:lang w:val="fr-FR"/>
        </w:rPr>
      </w:pPr>
      <w:r>
        <w:rPr>
          <w:lang w:val="fr-FR"/>
        </w:rPr>
        <w:t>Partie 5 : Introduction des ANC</w:t>
      </w:r>
    </w:p>
    <w:p w14:paraId="1A927D92" w14:textId="77777777" w:rsidR="00E272F9" w:rsidRDefault="00E272F9" w:rsidP="00137050">
      <w:pPr>
        <w:rPr>
          <w:lang w:val="fr-FR"/>
        </w:rPr>
      </w:pPr>
    </w:p>
    <w:p w14:paraId="00E809A8" w14:textId="77777777" w:rsidR="00E272F9" w:rsidRDefault="002B3605" w:rsidP="00E272F9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>5</w:t>
      </w:r>
      <w:r w:rsidR="00E272F9">
        <w:rPr>
          <w:b w:val="0"/>
          <w:sz w:val="24"/>
          <w:szCs w:val="24"/>
          <w:lang w:val="fr-FR"/>
        </w:rPr>
        <w:t xml:space="preserve">-1 : </w:t>
      </w:r>
      <w:r w:rsidR="00404D57">
        <w:rPr>
          <w:b w:val="0"/>
          <w:sz w:val="24"/>
          <w:szCs w:val="24"/>
          <w:lang w:val="fr-FR"/>
        </w:rPr>
        <w:t>« </w:t>
      </w:r>
      <w:r w:rsidR="00404D57" w:rsidRPr="00404D57">
        <w:rPr>
          <w:b w:val="0"/>
          <w:sz w:val="24"/>
          <w:szCs w:val="24"/>
          <w:lang w:val="fr-FR"/>
        </w:rPr>
        <w:t>Le minimum contributif dans le nouveau système</w:t>
      </w:r>
      <w:r w:rsidR="00404D57">
        <w:rPr>
          <w:b w:val="0"/>
          <w:sz w:val="24"/>
          <w:szCs w:val="24"/>
          <w:lang w:val="fr-FR"/>
        </w:rPr>
        <w:t> »</w:t>
      </w:r>
    </w:p>
    <w:p w14:paraId="60C72DAC" w14:textId="77777777" w:rsidR="00E272F9" w:rsidRDefault="002B3605" w:rsidP="00E272F9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>5</w:t>
      </w:r>
      <w:r w:rsidR="00E272F9">
        <w:rPr>
          <w:b w:val="0"/>
          <w:sz w:val="24"/>
          <w:szCs w:val="24"/>
          <w:lang w:val="fr-FR"/>
        </w:rPr>
        <w:t xml:space="preserve">-2 : </w:t>
      </w:r>
      <w:r w:rsidR="00404D57">
        <w:rPr>
          <w:b w:val="0"/>
          <w:sz w:val="24"/>
          <w:szCs w:val="24"/>
          <w:lang w:val="fr-FR"/>
        </w:rPr>
        <w:t>« </w:t>
      </w:r>
      <w:r w:rsidR="00404D57" w:rsidRPr="00404D57">
        <w:rPr>
          <w:b w:val="0"/>
          <w:sz w:val="24"/>
          <w:szCs w:val="24"/>
          <w:lang w:val="fr-FR"/>
        </w:rPr>
        <w:t>Masse d</w:t>
      </w:r>
      <w:r w:rsidR="00404D57">
        <w:rPr>
          <w:b w:val="0"/>
          <w:sz w:val="24"/>
          <w:szCs w:val="24"/>
          <w:lang w:val="fr-FR"/>
        </w:rPr>
        <w:t xml:space="preserve">es avantages non contributifs </w:t>
      </w:r>
      <w:r w:rsidR="00404D57" w:rsidRPr="00404D57">
        <w:rPr>
          <w:b w:val="0"/>
          <w:sz w:val="24"/>
          <w:szCs w:val="24"/>
          <w:lang w:val="fr-FR"/>
        </w:rPr>
        <w:t>(Flux de liquidants 2025, en milliards)</w:t>
      </w:r>
      <w:r w:rsidR="00404D57">
        <w:rPr>
          <w:b w:val="0"/>
          <w:sz w:val="24"/>
          <w:szCs w:val="24"/>
          <w:lang w:val="fr-FR"/>
        </w:rPr>
        <w:t> »</w:t>
      </w:r>
    </w:p>
    <w:p w14:paraId="3ABA7974" w14:textId="224CF934" w:rsidR="00E272F9" w:rsidRPr="00F125DD" w:rsidRDefault="002B3605" w:rsidP="00137050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>5</w:t>
      </w:r>
      <w:r w:rsidR="005067E4">
        <w:rPr>
          <w:b w:val="0"/>
          <w:sz w:val="24"/>
          <w:szCs w:val="24"/>
          <w:lang w:val="fr-FR"/>
        </w:rPr>
        <w:t>-3 « </w:t>
      </w:r>
      <w:r w:rsidR="00E272F9">
        <w:rPr>
          <w:b w:val="0"/>
          <w:sz w:val="24"/>
          <w:szCs w:val="24"/>
          <w:lang w:val="fr-FR"/>
        </w:rPr>
        <w:t xml:space="preserve"> </w:t>
      </w:r>
      <w:r w:rsidR="005067E4" w:rsidRPr="005067E4">
        <w:rPr>
          <w:b w:val="0"/>
          <w:sz w:val="24"/>
          <w:szCs w:val="24"/>
          <w:lang w:val="fr-FR"/>
        </w:rPr>
        <w:t>Composition des ANC au cours du temps</w:t>
      </w:r>
      <w:r w:rsidR="005067E4">
        <w:rPr>
          <w:b w:val="0"/>
          <w:sz w:val="24"/>
          <w:szCs w:val="24"/>
          <w:lang w:val="fr-FR"/>
        </w:rPr>
        <w:t> : masse des droits non contributifs à liquidation »</w:t>
      </w:r>
      <w:bookmarkStart w:id="0" w:name="_GoBack"/>
      <w:bookmarkEnd w:id="0"/>
    </w:p>
    <w:p w14:paraId="1ED23853" w14:textId="77777777" w:rsidR="00E272F9" w:rsidRDefault="00E272F9" w:rsidP="00137050">
      <w:pPr>
        <w:rPr>
          <w:lang w:val="fr-FR"/>
        </w:rPr>
      </w:pPr>
    </w:p>
    <w:p w14:paraId="01C79230" w14:textId="77777777" w:rsidR="00E272F9" w:rsidRDefault="00E272F9" w:rsidP="00137050">
      <w:pPr>
        <w:rPr>
          <w:lang w:val="fr-FR"/>
        </w:rPr>
      </w:pPr>
      <w:r>
        <w:rPr>
          <w:lang w:val="fr-FR"/>
        </w:rPr>
        <w:t>Partie 6 : Analyse micro</w:t>
      </w:r>
    </w:p>
    <w:p w14:paraId="603FDA3B" w14:textId="77777777" w:rsidR="00E272F9" w:rsidRDefault="00E272F9" w:rsidP="00137050">
      <w:pPr>
        <w:rPr>
          <w:lang w:val="fr-FR"/>
        </w:rPr>
      </w:pPr>
    </w:p>
    <w:p w14:paraId="0CA3FC61" w14:textId="13C1FEC4" w:rsidR="005D4067" w:rsidRDefault="00F125DD" w:rsidP="005D4067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>6</w:t>
      </w:r>
      <w:r w:rsidR="005D4067">
        <w:rPr>
          <w:b w:val="0"/>
          <w:sz w:val="24"/>
          <w:szCs w:val="24"/>
          <w:lang w:val="fr-FR"/>
        </w:rPr>
        <w:t>-1 : « Pension à liquidation</w:t>
      </w:r>
      <w:r w:rsidR="005D4067" w:rsidRPr="005D4067">
        <w:rPr>
          <w:b w:val="0"/>
          <w:sz w:val="24"/>
          <w:szCs w:val="24"/>
          <w:lang w:val="fr-FR"/>
        </w:rPr>
        <w:t xml:space="preserve"> avant et après réforme (pension annuelle, en milliers d'euros</w:t>
      </w:r>
      <w:r w:rsidR="005D4067">
        <w:rPr>
          <w:b w:val="0"/>
          <w:sz w:val="24"/>
          <w:szCs w:val="24"/>
          <w:lang w:val="fr-FR"/>
        </w:rPr>
        <w:t>)»</w:t>
      </w:r>
    </w:p>
    <w:p w14:paraId="4D3AC7F1" w14:textId="376E6CB4" w:rsidR="00F125DD" w:rsidRDefault="00F125DD" w:rsidP="005D4067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>6-2 : « Effet des ANC par déciles dans les différents systèmes»</w:t>
      </w:r>
    </w:p>
    <w:p w14:paraId="0A15D1C9" w14:textId="4CD2C776" w:rsidR="005D4067" w:rsidRDefault="00F125DD" w:rsidP="005D4067">
      <w:pPr>
        <w:rPr>
          <w:b w:val="0"/>
          <w:sz w:val="24"/>
          <w:szCs w:val="24"/>
          <w:lang w:val="fr-FR"/>
        </w:rPr>
      </w:pPr>
      <w:r>
        <w:rPr>
          <w:b w:val="0"/>
          <w:sz w:val="24"/>
          <w:szCs w:val="24"/>
          <w:lang w:val="fr-FR"/>
        </w:rPr>
        <w:t>6-3</w:t>
      </w:r>
      <w:r w:rsidR="005D4067">
        <w:rPr>
          <w:b w:val="0"/>
          <w:sz w:val="24"/>
          <w:szCs w:val="24"/>
          <w:lang w:val="fr-FR"/>
        </w:rPr>
        <w:t> : « </w:t>
      </w:r>
      <w:r w:rsidR="00A3141E" w:rsidRPr="00A3141E">
        <w:rPr>
          <w:b w:val="0"/>
          <w:sz w:val="24"/>
          <w:szCs w:val="24"/>
          <w:lang w:val="fr-FR"/>
        </w:rPr>
        <w:t xml:space="preserve">Rapports </w:t>
      </w:r>
      <w:proofErr w:type="spellStart"/>
      <w:r w:rsidR="00A3141E" w:rsidRPr="00A3141E">
        <w:rPr>
          <w:b w:val="0"/>
          <w:sz w:val="24"/>
          <w:szCs w:val="24"/>
          <w:lang w:val="fr-FR"/>
        </w:rPr>
        <w:t>interdéc</w:t>
      </w:r>
      <w:r w:rsidR="00A3141E">
        <w:rPr>
          <w:b w:val="0"/>
          <w:sz w:val="24"/>
          <w:szCs w:val="24"/>
          <w:lang w:val="fr-FR"/>
        </w:rPr>
        <w:t>iles</w:t>
      </w:r>
      <w:proofErr w:type="spellEnd"/>
      <w:r w:rsidR="00A3141E">
        <w:rPr>
          <w:b w:val="0"/>
          <w:sz w:val="24"/>
          <w:szCs w:val="24"/>
          <w:lang w:val="fr-FR"/>
        </w:rPr>
        <w:t xml:space="preserve"> (pensions à liquidation) </w:t>
      </w:r>
      <w:r w:rsidR="00A3141E" w:rsidRPr="00A3141E">
        <w:rPr>
          <w:b w:val="0"/>
          <w:sz w:val="24"/>
          <w:szCs w:val="24"/>
          <w:lang w:val="fr-FR"/>
        </w:rPr>
        <w:t>dans les différents systèmes</w:t>
      </w:r>
      <w:r w:rsidR="005D4067">
        <w:rPr>
          <w:b w:val="0"/>
          <w:sz w:val="24"/>
          <w:szCs w:val="24"/>
          <w:lang w:val="fr-FR"/>
        </w:rPr>
        <w:t>»</w:t>
      </w:r>
    </w:p>
    <w:p w14:paraId="021DB682" w14:textId="77777777" w:rsidR="00E272F9" w:rsidRDefault="00E272F9" w:rsidP="00137050">
      <w:pPr>
        <w:rPr>
          <w:lang w:val="fr-FR"/>
        </w:rPr>
      </w:pPr>
    </w:p>
    <w:p w14:paraId="48EF4C54" w14:textId="77777777" w:rsidR="00E272F9" w:rsidRDefault="00E272F9" w:rsidP="00137050">
      <w:pPr>
        <w:rPr>
          <w:lang w:val="fr-FR"/>
        </w:rPr>
      </w:pPr>
    </w:p>
    <w:p w14:paraId="1F5007B7" w14:textId="77777777" w:rsidR="00137050" w:rsidRPr="00137050" w:rsidRDefault="00137050" w:rsidP="00137050">
      <w:pPr>
        <w:rPr>
          <w:lang w:val="fr-FR"/>
        </w:rPr>
      </w:pPr>
    </w:p>
    <w:p w14:paraId="5C44AFC0" w14:textId="77777777" w:rsidR="007B2532" w:rsidRDefault="007B2532" w:rsidP="007B2532">
      <w:pPr>
        <w:rPr>
          <w:b w:val="0"/>
          <w:sz w:val="24"/>
          <w:szCs w:val="24"/>
          <w:lang w:val="fr-FR"/>
        </w:rPr>
      </w:pPr>
    </w:p>
    <w:p w14:paraId="52174266" w14:textId="77777777" w:rsidR="007B2532" w:rsidRPr="007B2532" w:rsidRDefault="007B2532" w:rsidP="007B2532">
      <w:pPr>
        <w:rPr>
          <w:b w:val="0"/>
          <w:sz w:val="24"/>
          <w:szCs w:val="24"/>
          <w:lang w:val="fr-FR"/>
        </w:rPr>
      </w:pPr>
    </w:p>
    <w:sectPr w:rsidR="007B2532" w:rsidRPr="007B2532" w:rsidSect="00D829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67AE7"/>
    <w:multiLevelType w:val="hybridMultilevel"/>
    <w:tmpl w:val="748A487A"/>
    <w:lvl w:ilvl="0" w:tplc="6498B9C6">
      <w:start w:val="1"/>
      <w:numFmt w:val="upperRoman"/>
      <w:pStyle w:val="Titre1"/>
      <w:lvlText w:val="%1."/>
      <w:lvlJc w:val="right"/>
      <w:pPr>
        <w:ind w:left="1428" w:hanging="18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46C2326E"/>
    <w:multiLevelType w:val="hybridMultilevel"/>
    <w:tmpl w:val="04CA0712"/>
    <w:lvl w:ilvl="0" w:tplc="65DC1D8A">
      <w:start w:val="1"/>
      <w:numFmt w:val="decimal"/>
      <w:pStyle w:val="Titre2"/>
      <w:lvlText w:val="%1)"/>
      <w:lvlJc w:val="left"/>
      <w:pPr>
        <w:ind w:left="1712" w:hanging="360"/>
      </w:p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32"/>
    <w:rsid w:val="00137050"/>
    <w:rsid w:val="002B3605"/>
    <w:rsid w:val="00404D57"/>
    <w:rsid w:val="004C1F34"/>
    <w:rsid w:val="005067E4"/>
    <w:rsid w:val="005D4067"/>
    <w:rsid w:val="007B2532"/>
    <w:rsid w:val="007E354A"/>
    <w:rsid w:val="00A3141E"/>
    <w:rsid w:val="00CA187F"/>
    <w:rsid w:val="00D2226F"/>
    <w:rsid w:val="00D82997"/>
    <w:rsid w:val="00E272F9"/>
    <w:rsid w:val="00F125DD"/>
    <w:rsid w:val="00F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1707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Times"/>
        <w:b/>
        <w:bCs/>
        <w:sz w:val="22"/>
        <w:szCs w:val="22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uiPriority w:val="9"/>
    <w:qFormat/>
    <w:rsid w:val="00D2226F"/>
    <w:pPr>
      <w:keepNext/>
      <w:keepLines/>
      <w:numPr>
        <w:numId w:val="1"/>
      </w:numPr>
      <w:spacing w:before="120" w:after="240"/>
      <w:jc w:val="both"/>
      <w:outlineLvl w:val="0"/>
    </w:pPr>
    <w:rPr>
      <w:rFonts w:ascii="Garamond" w:eastAsiaTheme="majorEastAsia" w:hAnsi="Garamond" w:cstheme="majorBidi"/>
      <w:bCs w:val="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226F"/>
    <w:pPr>
      <w:keepNext/>
      <w:keepLines/>
      <w:numPr>
        <w:numId w:val="2"/>
      </w:numPr>
      <w:spacing w:before="200"/>
      <w:jc w:val="both"/>
      <w:outlineLvl w:val="1"/>
    </w:pPr>
    <w:rPr>
      <w:rFonts w:ascii="Garamond" w:eastAsiaTheme="majorEastAsia" w:hAnsi="Garamond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226F"/>
    <w:rPr>
      <w:rFonts w:ascii="Garamond" w:eastAsiaTheme="majorEastAsia" w:hAnsi="Garamond" w:cstheme="majorBidi"/>
      <w:bCs w:val="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226F"/>
    <w:rPr>
      <w:rFonts w:ascii="Garamond" w:eastAsiaTheme="majorEastAsia" w:hAnsi="Garamond" w:cstheme="majorBidi"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Times"/>
        <w:b/>
        <w:bCs/>
        <w:sz w:val="22"/>
        <w:szCs w:val="22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uiPriority w:val="9"/>
    <w:qFormat/>
    <w:rsid w:val="00D2226F"/>
    <w:pPr>
      <w:keepNext/>
      <w:keepLines/>
      <w:numPr>
        <w:numId w:val="1"/>
      </w:numPr>
      <w:spacing w:before="120" w:after="240"/>
      <w:jc w:val="both"/>
      <w:outlineLvl w:val="0"/>
    </w:pPr>
    <w:rPr>
      <w:rFonts w:ascii="Garamond" w:eastAsiaTheme="majorEastAsia" w:hAnsi="Garamond" w:cstheme="majorBidi"/>
      <w:bCs w:val="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226F"/>
    <w:pPr>
      <w:keepNext/>
      <w:keepLines/>
      <w:numPr>
        <w:numId w:val="2"/>
      </w:numPr>
      <w:spacing w:before="200"/>
      <w:jc w:val="both"/>
      <w:outlineLvl w:val="1"/>
    </w:pPr>
    <w:rPr>
      <w:rFonts w:ascii="Garamond" w:eastAsiaTheme="majorEastAsia" w:hAnsi="Garamond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226F"/>
    <w:rPr>
      <w:rFonts w:ascii="Garamond" w:eastAsiaTheme="majorEastAsia" w:hAnsi="Garamond" w:cstheme="majorBidi"/>
      <w:bCs w:val="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226F"/>
    <w:rPr>
      <w:rFonts w:ascii="Garamond" w:eastAsiaTheme="majorEastAsia" w:hAnsi="Garamond" w:cstheme="majorBidi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267</Words>
  <Characters>1469</Characters>
  <Application>Microsoft Macintosh Word</Application>
  <DocSecurity>0</DocSecurity>
  <Lines>12</Lines>
  <Paragraphs>3</Paragraphs>
  <ScaleCrop>false</ScaleCrop>
  <Company>PSE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Rabaté</dc:creator>
  <cp:keywords/>
  <dc:description/>
  <cp:lastModifiedBy>Simon Rabaté</cp:lastModifiedBy>
  <cp:revision>4</cp:revision>
  <dcterms:created xsi:type="dcterms:W3CDTF">2013-05-01T19:57:00Z</dcterms:created>
  <dcterms:modified xsi:type="dcterms:W3CDTF">2013-05-05T02:14:00Z</dcterms:modified>
</cp:coreProperties>
</file>