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DE GQA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GQA-AASPCNJ01-001   ·   Versão 1.0   ·   06/06/2026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/ Homologação (execução)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(Garantia da Qualidade de Processo — auditor independente da equipe do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Escopo da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Verificação de aderência ao processo-padrão (PRO-GPC-001) e de existência/completude dos produtos de trabalho do projeto na fase de execução, conforme EST-GPC-001. A independência da função de GQA é assegurada pela atuação de Jonathan Barbosa (Garantia da Qualidade de Processo), fora da equipe de engenharia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Verificação de aderência ao processo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 ao processo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 e validados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REQ-AASPCNJ01-001; ATA-AASPCNJ01-001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adaptado e registrado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ADAP-AASPCNJ01-001; GUIA-GPC-001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documentado e avaliado antes da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 §5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V&amp;V planejada e executada; defeitos tratados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/ REL-VV-AASPCNJ01-001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relevantes registradas (gatilhos GDE)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GDE-AASPCNJ01-001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e mudanças formalizados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 / CR-AASPCNJ01-001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identificados e controlados com convenção de 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 §2–3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estabelecida no marco (publicação CNJ)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GCO-AASPCNJ01-001 §4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v240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de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⚠ Desvio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 — projeto em execução (registrar no encerramento)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de produtos de trabalho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Existe?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Segue padrão?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aprovação a registrar no encerramento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PCP-AASPCNJ01-001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/ VV / REL-VV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/ GDE / MED / RASTR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Achados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Recomendação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configuração e baseline de aprovação do plano pendentes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no encerramento (TAE e baseline final)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GQA conduzida de forma consolidada na execução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Realizar verificação independente nos marcos restantes (homologação/encerramento)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(GQA)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Resultado geral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com ressalvas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% de conformidade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 de 9 itens de processo conformes (88,9%); produtos de trabalho 100% existentes e aderentes ao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Achados abertos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 (severidade baixa, relativos a marcos de encerramento)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Oportunidades de melhoria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Antecipar a verificação independente de GQA por marco, em vez de consolidada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Garantia da Qualidade (GQA)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(execução) consolidado a partir do Registro de Projeto AASP_CNJ v1.0.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GQA-AASPCNJ01-001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