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Wilson Yamada (Garantia da Qualidade de Processo), fora da equipe de engenharia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REQ-AASPCNJ01-001; ATA-AASPCNJ01-001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 §5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(publicação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(registrar no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a registrar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e baseline de aprovação do plano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GQA conduzida de forma consolidada na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verificação independente nos marcos restantes (homologação/encerramento)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 (GQA)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de 9 itens de processo conformes (88,9%);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 marcos de encerramento)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independente de GQA por marco, em vez de consolidada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GQA-AASPCNJ01-001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