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ACEITE OS-PARCELA-001 · FUNDAÇÃO TECNOLÓGICA GASMIG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ATA-GASMIG02-002   ·   Versão Data   ·   18/05/2026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Demonstração e aceite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 (ao final da reunião "Especificação de APIs p/ Timeware - ARCGIS, e-Paper e Frota")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Gestor do Contrato — TI e Telecomunicação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Iury Teixeira Pires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Técnico — TI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Bruno Kelsen Vilarino de Almeida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Técnico — TI / ArcGIS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Comercial / Suporte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Especificação de APIs candidatas: ARCGIS, e-Paper e Frota (pauta principal da reunião)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ao vivo da Fundação Tecnológica GASMIG — OS-PARCELA-001 (ao final da reunião)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Validação do aceite da OS-PARCELA-001 e encaminhamento da NF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Fundação Tecnológica — demonstração: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Ao final da reunião, Cézar Hiraki apresentou a Fundação Tecnológica ao vivo no portal Azure. Foram demonstrados: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Portal do desenvolvedor com identidade visual GASMIG aplicada — Sérgio confirmou acesso ao portal durante a reunião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Três workspaces configurados e operacionais (ArcelorMittal, Usiminas, GASMIG Interno)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Estrutura de produtos, assinaturas e políticas de segurança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Rate limiting, throttling e controle de acesso por perfil (interno/externo)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SSO via Entra ID funcional no portal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Timeware informou que o material de evidências (PDF com capturas de tela de todos os itens do escopo) seria enviado junto com a NF logo após a reunião.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Mocks de API: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Como valor agregado sem custo adicional, Timeware adicionou mocks de APIs para demonstrar a entrega da Fundação Tecnológica em funcionamento, conforme informado no e-mail de encaminhamento da NF.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demonstrada ao vivo e validada pelo Gestor do Contrato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(GASMIG)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Teams 18/05/2026 16:30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NF + material de evidência de entrega enviados formalmente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 18:37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Abraão → Sérgio, 18/05/2026 18:37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NF encaminhada ao processo de pagamento — aceite formal confirmado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Sérgio Guimarães Villaça (GASMIG)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Sérgio, 26/05/2026 11:39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Emitir NF + enviar material de evidência da OS-PARCELA-001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— enviado em 18/05/2026 18:37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Encaminhar NF ao processo de pagamento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Sérgio Villaça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recebimento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— confirmado em 26/05/2026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OS-PARCELA-002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Iniciado em 26/05/2026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OS-PARCELA-001 encerrada formalmente — aceite e pagamento confirmados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OS-PARCELA-002 iniciada: Azure Key Vault, OAuth 2.0, monitoramento, alertas e homologação end-to-end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OS-PARCELA-002: 15 dias corridos a partir de 26/05/2026 (entrega até 10/06/2026)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18/05/2026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18/05/2026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ATA-GASMIG02-002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