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top w:val="single" w:sz="32" w:space="0" w:color="003366"/>
        </w:pBdr>
        <w:spacing w:before="0" w:after="0"/>
      </w:pPr>
    </w:p>
    <w:p>
      <w:pPr>
        <w:spacing w:before="240" w:after="40"/>
      </w:pPr>
      <w:r>
        <w:rPr>
          <w:rFonts w:ascii="Calibri" w:hAnsi="Calibri"/>
          <w:b/>
          <w:color w:val="003366"/>
          <w:sz w:val="36"/>
        </w:rPr>
        <w:t>TERMO DE ENCERRAMENTO E ACEITE DO PROJETO — [NOME DO PROJETO]</w:t>
      </w:r>
    </w:p>
    <w:p>
      <w:pPr>
        <w:spacing w:before="0" w:after="40"/>
      </w:pPr>
      <w:r>
        <w:rPr>
          <w:rFonts w:ascii="Calibri" w:hAnsi="Calibri"/>
          <w:color w:val="555555"/>
          <w:sz w:val="20"/>
        </w:rPr>
        <w:t>[CÓDIGO   ·   Versão [versão]   ·   [dd/mm/aaaa]   ·   Timeware Brasil</w:t>
      </w:r>
    </w:p>
    <w:p>
      <w:pPr>
        <w:pBdr>
          <w:bottom w:val="single" w:sz="6" w:space="1" w:color="003366"/>
        </w:pBdr>
        <w:spacing w:before="120" w:after="280"/>
      </w:pPr>
    </w:p>
    <w:p>
      <w:pPr>
        <w:spacing w:before="40" w:after="120"/>
        <w:ind w:left="454"/>
        <w:pBdr>
          <w:left w:val="single" w:sz="12" w:space="8" w:color="003366"/>
        </w:pBdr>
      </w:pPr>
      <w:r>
        <w:rPr>
          <w:rFonts w:ascii="Calibri" w:hAnsi="Calibri"/>
          <w:b/>
          <w:i w:val="0"/>
          <w:color w:val="1A5276"/>
          <w:sz w:val="22"/>
        </w:rPr>
        <w:t>TEMPLATE (TPL-GPR-004).</w:t>
      </w:r>
      <w:r>
        <w:rPr>
          <w:rFonts w:ascii="Calibri" w:hAnsi="Calibri"/>
          <w:b w:val="0"/>
          <w:i w:val="0"/>
          <w:color w:val="1A5276"/>
          <w:sz w:val="22"/>
        </w:rPr>
        <w:t xml:space="preserve"> Marco de encerramento formal do projeto (Fase 7 do PRO-GPC-001). Inclui o aceite final do cliente e o registro de lições aprendidas. Substitua os campos </w:t>
      </w:r>
      <w:r>
        <w:rPr>
          <w:rFonts w:ascii="Courier New" w:hAnsi="Courier New"/>
          <w:b w:val="0"/>
          <w:i w:val="0"/>
          <w:color w:val="1A5276"/>
          <w:sz w:val="20"/>
        </w:rPr>
        <w:t>[ ]</w:t>
      </w:r>
      <w:r>
        <w:rPr>
          <w:rFonts w:ascii="Calibri" w:hAnsi="Calibri"/>
          <w:b w:val="0"/>
          <w:i w:val="0"/>
          <w:color w:val="1A5276"/>
          <w:sz w:val="22"/>
        </w:rPr>
        <w:t>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Campo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Valor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Documento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[CÓDIGO — ex.: TEN-PROJ-XXX]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Projeto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[Nome]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Cliente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[Cliente]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Versão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[versão]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Data de encerramento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[dd/mm/aaaa]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Gerente de Projeto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[responsável]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1. Resumo do projeto</w:t>
      </w:r>
    </w:p>
    <w:p>
      <w:pPr>
        <w:spacing w:before="0" w:after="120"/>
      </w:pPr>
      <w:r>
        <w:rPr>
          <w:rFonts w:ascii="Calibri" w:hAnsi="Calibri"/>
          <w:b w:val="0"/>
          <w:i/>
          <w:sz w:val="22"/>
        </w:rPr>
        <w:t>[Breve resumo: objetivo, o que foi entregue, período de execução.]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2. Entregas realizadas</w:t>
      </w:r>
    </w:p>
    <w:p>
      <w:pPr>
        <w:spacing w:before="0" w:after="120"/>
      </w:pPr>
      <w:r>
        <w:rPr>
          <w:rFonts w:ascii="Calibri" w:hAnsi="Calibri"/>
          <w:b w:val="0"/>
          <w:i/>
          <w:sz w:val="22"/>
        </w:rPr>
        <w:t>[Liste as entregas concluídas em relação ao escopo do plano aprovado.]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967"/>
        <w:gridCol w:w="2967"/>
        <w:gridCol w:w="2967"/>
      </w:tblGrid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Entrega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Situação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Observação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[...]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[concluída]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[...]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3. Escopo: planejado × realizado</w:t>
      </w:r>
    </w:p>
    <w:p>
      <w:pPr>
        <w:spacing w:before="0" w:after="120"/>
      </w:pPr>
      <w:r>
        <w:rPr>
          <w:rFonts w:ascii="Calibri" w:hAnsi="Calibri"/>
          <w:b w:val="0"/>
          <w:i/>
          <w:sz w:val="22"/>
        </w:rPr>
        <w:t>[Compare o escopo da baseline com o efetivamente entregue. Registre change requests aprovados, se houve.]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4. Aceite do cliente</w:t>
      </w:r>
    </w:p>
    <w:p>
      <w:pPr>
        <w:spacing w:before="0" w:after="120"/>
      </w:pPr>
      <w:r>
        <w:rPr>
          <w:rFonts w:ascii="Calibri" w:hAnsi="Calibri"/>
          <w:b w:val="0"/>
          <w:i/>
          <w:sz w:val="22"/>
        </w:rPr>
        <w:t>[O aceite final é registrado aqui e/ou na ata da reunião de encerramento.]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225"/>
        <w:gridCol w:w="2225"/>
        <w:gridCol w:w="2225"/>
        <w:gridCol w:w="2225"/>
      </w:tblGrid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Cliente / responsável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Aceite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Data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Ref. da ata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[nome]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[aprovado]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[data]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[link/ata]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5. Transição / sustentação</w:t>
      </w:r>
    </w:p>
    <w:p>
      <w:pPr>
        <w:spacing w:before="0" w:after="120"/>
      </w:pPr>
      <w:r>
        <w:rPr>
          <w:rFonts w:ascii="Calibri" w:hAnsi="Calibri"/>
          <w:b w:val="0"/>
          <w:i/>
          <w:sz w:val="22"/>
        </w:rPr>
        <w:t>[Quando aplicável, registre a transição para a unidade de sustentação. Caso não se aplique, registre "não aplicável".]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6. Lições aprendidas</w:t>
      </w:r>
    </w:p>
    <w:p>
      <w:pPr>
        <w:spacing w:before="0" w:after="120"/>
      </w:pPr>
      <w:r>
        <w:rPr>
          <w:rFonts w:ascii="Calibri" w:hAnsi="Calibri"/>
          <w:b w:val="0"/>
          <w:i/>
          <w:sz w:val="22"/>
        </w:rPr>
        <w:t>[Registre o que funcionou bem e o que pode melhorar. As lições relevantes alimentam a melhoria de processos (GPC). Esta seção integra o encerramento — não há documento separado.]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967"/>
        <w:gridCol w:w="2967"/>
        <w:gridCol w:w="2967"/>
      </w:tblGrid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Tema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O que ocorreu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Lição / recomendação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[...]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[...]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[...]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Registro de encerramento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Reunião de encerramento realizada em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Ref. da ata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[dd/mm/aaaa]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[link/ata]</w:t>
            </w:r>
          </w:p>
        </w:tc>
      </w:tr>
    </w:tbl>
    <w:p>
      <w:pPr>
        <w:spacing w:before="0" w:after="160"/>
      </w:pPr>
    </w:p>
    <w:sectPr w:rsidR="00FC693F" w:rsidRPr="0006063C" w:rsidSect="00034616">
      <w:headerReference w:type="default" r:id="rId9"/>
      <w:headerReference w:type="first" r:id="rId10"/>
      <w:footerReference w:type="default" r:id="rId11"/>
      <w:footerReference w:type="first" r:id="rId12"/>
      <w:pgSz w:w="11906" w:h="16838"/>
      <w:pgMar w:top="1587" w:right="1417" w:bottom="1417" w:left="158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8901"/>
      </w:tabs>
      <w:pBdr>
        <w:top w:val="single" w:sz="4" w:space="4" w:color="003366"/>
      </w:pBdr>
      <w:spacing w:before="80" w:after="0"/>
    </w:pPr>
    <w:r>
      <w:rPr>
        <w:rFonts w:ascii="Calibri" w:hAnsi="Calibri"/>
        <w:color w:val="555555"/>
        <w:sz w:val="16"/>
      </w:rPr>
      <w:t>v[versão]  ·  [dd/mm/aaaa]</w:t>
    </w:r>
    <w:r>
      <w:tab/>
    </w:r>
    <w:r>
      <w:rPr>
        <w:rFonts w:ascii="Calibri" w:hAnsi="Calibri"/>
        <w:color w:val="555555"/>
        <w:sz w:val="16"/>
      </w:rPr>
      <w:t xml:space="preserve">Página </w:t>
    </w:r>
    <w:r>
      <w:rPr>
        <w:rFonts w:ascii="Calibri" w:hAnsi="Calibri"/>
        <w:sz w:val="16"/>
      </w:rPr>
      <w:fldChar w:fldCharType="begin"/>
      <w:instrText xml:space="preserve"> PAGE </w:instrText>
      <w:fldChar w:fldCharType="end"/>
    </w:r>
    <w:r>
      <w:rPr>
        <w:rFonts w:ascii="Calibri" w:hAnsi="Calibri"/>
        <w:color w:val="555555"/>
        <w:sz w:val="16"/>
      </w:rPr>
      <w:t xml:space="preserve"> de </w:t>
    </w:r>
    <w:r>
      <w:rPr>
        <w:rFonts w:ascii="Calibri" w:hAnsi="Calibri"/>
        <w:sz w:val="16"/>
      </w:rPr>
      <w:fldChar w:fldCharType="begin"/>
      <w:instrText xml:space="preserve"> NUMPAGES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8901"/>
      </w:tabs>
      <w:pBdr>
        <w:top w:val="single" w:sz="4" w:space="4" w:color="003366"/>
      </w:pBdr>
      <w:spacing w:before="80" w:after="0"/>
    </w:pPr>
    <w:r>
      <w:rPr>
        <w:rFonts w:ascii="Calibri" w:hAnsi="Calibri"/>
        <w:color w:val="555555"/>
        <w:sz w:val="16"/>
      </w:rPr>
      <w:t>v[versão]  ·  [dd/mm/aaaa]</w:t>
    </w:r>
    <w:r>
      <w:tab/>
    </w:r>
    <w:r>
      <w:rPr>
        <w:rFonts w:ascii="Calibri" w:hAnsi="Calibri"/>
        <w:color w:val="555555"/>
        <w:sz w:val="16"/>
      </w:rPr>
      <w:t xml:space="preserve">Página </w:t>
    </w:r>
    <w:r>
      <w:rPr>
        <w:rFonts w:ascii="Calibri" w:hAnsi="Calibri"/>
        <w:sz w:val="16"/>
      </w:rPr>
      <w:fldChar w:fldCharType="begin"/>
      <w:instrText xml:space="preserve"> PAGE </w:instrText>
      <w:fldChar w:fldCharType="end"/>
    </w:r>
    <w:r>
      <w:rPr>
        <w:rFonts w:ascii="Calibri" w:hAnsi="Calibri"/>
        <w:color w:val="555555"/>
        <w:sz w:val="16"/>
      </w:rPr>
      <w:t xml:space="preserve"> de </w:t>
    </w:r>
    <w:r>
      <w:rPr>
        <w:rFonts w:ascii="Calibri" w:hAnsi="Calibri"/>
        <w:sz w:val="16"/>
      </w:rPr>
      <w:fldChar w:fldCharType="begin"/>
      <w:instrText xml:space="preserve"> NUMPAGES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val="right" w:pos="8901"/>
      </w:tabs>
      <w:pBdr>
        <w:bottom w:val="single" w:sz="8" w:space="4" w:color="003366"/>
      </w:pBdr>
      <w:spacing w:before="0" w:after="80"/>
    </w:pPr>
    <w:r>
      <w:rPr>
        <w:rFonts w:ascii="Calibri" w:hAnsi="Calibri"/>
        <w:b/>
        <w:color w:val="003366"/>
        <w:sz w:val="18"/>
      </w:rPr>
      <w:t>TIMEWARE</w:t>
    </w:r>
    <w:r>
      <w:rPr>
        <w:rFonts w:ascii="Calibri" w:hAnsi="Calibri"/>
        <w:color w:val="555555"/>
        <w:sz w:val="18"/>
      </w:rPr>
      <w:t xml:space="preserve">   ·   [CÓDIGO</w:t>
    </w:r>
    <w:r>
      <w:tab/>
    </w:r>
    <w:r>
      <w:rPr>
        <w:rFonts w:ascii="Calibri" w:hAnsi="Calibri"/>
        <w:color w:val="555555"/>
        <w:sz w:val="18"/>
      </w:rPr>
      <w:t>Evidência de Projeto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Rule="auto" w:line="276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03366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A5276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Theme="majorHAnsi" w:eastAsiaTheme="majorEastAsia" w:hAnsiTheme="majorHAnsi" w:cstheme="majorBidi" w:ascii="Calibri" w:hAnsi="Calibri"/>
      <w:b/>
      <w:bCs/>
      <w:i/>
      <w:color w:val="1A527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