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 DE INTEGRAÇÃO DO PRODUTO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PRO-ITP-001   ·   Versão Data   ·   15/03/2026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PRO-ITP-001 — Processo de Integração do Produto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15/03/2026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 define como a Timeware integra os componentes do produto de software, garantindo que sejam combinados de forma controlada, testados como conjunto e entregues com o material de apoio necessário.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Visão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integração na Timeware é majoritariamente </w:t>
      </w:r>
      <w:r>
        <w:rPr>
          <w:rFonts w:ascii="Calibri" w:hAnsi="Calibri"/>
          <w:b/>
          <w:i w:val="0"/>
          <w:sz w:val="22"/>
        </w:rPr>
        <w:t>contínua e automatizada</w:t>
      </w:r>
      <w:r>
        <w:rPr>
          <w:rFonts w:ascii="Calibri" w:hAnsi="Calibri"/>
          <w:b w:val="0"/>
          <w:i w:val="0"/>
          <w:sz w:val="22"/>
        </w:rPr>
        <w:t>, apoiada pelo Azure DevOps (Pipelines). O código produzido nas sprints é integrado de forma incremental, com build e testes automatizados a cada integração, reduzindo riscos de integração tardia.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Estratégia de integração e interfaces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Para cada projeto, define-se a </w:t>
      </w:r>
      <w:r>
        <w:rPr>
          <w:rFonts w:ascii="Calibri" w:hAnsi="Calibri"/>
          <w:b/>
          <w:i w:val="0"/>
          <w:sz w:val="22"/>
        </w:rPr>
        <w:t>estratégia de integração</w:t>
      </w:r>
      <w:r>
        <w:rPr>
          <w:rFonts w:ascii="Calibri" w:hAnsi="Calibri"/>
          <w:b w:val="0"/>
          <w:i w:val="0"/>
          <w:sz w:val="22"/>
        </w:rPr>
        <w:t xml:space="preserve">: a ordem e a forma como os componentes são combinados, e as </w:t>
      </w:r>
      <w:r>
        <w:rPr>
          <w:rFonts w:ascii="Calibri" w:hAnsi="Calibri"/>
          <w:b/>
          <w:i w:val="0"/>
          <w:sz w:val="22"/>
        </w:rPr>
        <w:t>interfaces</w:t>
      </w:r>
      <w:r>
        <w:rPr>
          <w:rFonts w:ascii="Calibri" w:hAnsi="Calibri"/>
          <w:b w:val="0"/>
          <w:i w:val="0"/>
          <w:sz w:val="22"/>
        </w:rPr>
        <w:t xml:space="preserve"> entre eles (internas e com sistemas externos).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estratégia é registrada no template TPL-ITP-001 e adaptada ao porte 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Ambiente de integração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ambiente de integração</w:t>
      </w:r>
      <w:r>
        <w:rPr>
          <w:rFonts w:ascii="Calibri" w:hAnsi="Calibri"/>
          <w:b w:val="0"/>
          <w:i w:val="0"/>
          <w:sz w:val="22"/>
        </w:rPr>
        <w:t xml:space="preserve"> é estabelecido com o Azure DevOps (Pipelines) e os ambientes de build/homologação, conforme os ambientes-padrão (PLA-GCO-001 / PLA-GPC-001).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Prontidão dos componentes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Antes de serem integrados, os componentes são </w:t>
      </w:r>
      <w:r>
        <w:rPr>
          <w:rFonts w:ascii="Calibri" w:hAnsi="Calibri"/>
          <w:b/>
          <w:i w:val="0"/>
          <w:sz w:val="22"/>
        </w:rPr>
        <w:t>avaliados quanto à prontidão</w:t>
      </w:r>
      <w:r>
        <w:rPr>
          <w:rFonts w:ascii="Calibri" w:hAnsi="Calibri"/>
          <w:b w:val="0"/>
          <w:i w:val="0"/>
          <w:sz w:val="22"/>
        </w:rPr>
        <w:t>: atendem aos critérios de aceite, passaram por code review e pelos testes aplicáveis (Definição de Pronto).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Integração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Os componentes são </w:t>
      </w:r>
      <w:r>
        <w:rPr>
          <w:rFonts w:ascii="Calibri" w:hAnsi="Calibri"/>
          <w:b/>
          <w:i w:val="0"/>
          <w:sz w:val="22"/>
        </w:rPr>
        <w:t>integrados conforme a estratégia</w:t>
      </w:r>
      <w:r>
        <w:rPr>
          <w:rFonts w:ascii="Calibri" w:hAnsi="Calibri"/>
          <w:b w:val="0"/>
          <w:i w:val="0"/>
          <w:sz w:val="22"/>
        </w:rPr>
        <w:t>, via pipelines de integração contínua, com build automatizado e verificação de que a integração não quebrou o produto.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Teste do produto integrado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produto integrado</w:t>
      </w:r>
      <w:r>
        <w:rPr>
          <w:rFonts w:ascii="Calibri" w:hAnsi="Calibri"/>
          <w:b w:val="0"/>
          <w:i w:val="0"/>
          <w:sz w:val="22"/>
        </w:rPr>
        <w:t xml:space="preserve"> é testado quanto ao funcionamento em conjunto — testes de integração e validação do comportamento end-to-end, conforme o processo de Verificação e Validação (VV).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Problemas identificados são registrados e tratados antes da entrega.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testes do produto integrado consideram os seguintes critérios de conclusão: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sem erros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de build executado sem erros ou falhas críticas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automatizados passando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Suíte de testes (unitários e de integração) dentro do limiar definido no Plano de V&amp;V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regressão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Funcionalidades existentes verificadas para garantir que a integração não introduziu regressões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Interfaces verificadas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Interfaces com sistemas externos testadas nas condições representativas de uso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críticos zerados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defeito de severidade crítica em aberto antes do avanço para homologação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Defeitos encontrados na integração são registrados no Jira e tratados antes do avanço para a etapa de homologação.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Entrega e material de apoio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produto integrado e testado é </w:t>
      </w:r>
      <w:r>
        <w:rPr>
          <w:rFonts w:ascii="Calibri" w:hAnsi="Calibri"/>
          <w:b/>
          <w:i w:val="0"/>
          <w:sz w:val="22"/>
        </w:rPr>
        <w:t>entregue</w:t>
      </w:r>
      <w:r>
        <w:rPr>
          <w:rFonts w:ascii="Calibri" w:hAnsi="Calibri"/>
          <w:b w:val="0"/>
          <w:i w:val="0"/>
          <w:sz w:val="22"/>
        </w:rPr>
        <w:t xml:space="preserve"> em homologação para aprovação do cliente e, após aprovação, promovido para produção (conforme o processo-padrão).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material de apoio</w:t>
      </w:r>
      <w:r>
        <w:rPr>
          <w:rFonts w:ascii="Calibri" w:hAnsi="Calibri"/>
          <w:b w:val="0"/>
          <w:i w:val="0"/>
          <w:sz w:val="22"/>
        </w:rPr>
        <w:t xml:space="preserve"> necessário (documentação técnica, instruções de uso/implantação, quando aplicável) é disponibilizado junto à entrega.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Definem a estratégia de integração e as interfaces.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 de Desenvolvimento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 os componentes; mantém os pipelines.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Testa o produto integrado (ver VV).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Garante a entrega e o material de apoio.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Documentos e artefatos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TPL-ITP-001 — Template de Estratégia de Integração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PLA-GCO-001 — Plano de Gerência de Configuração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 de Verificação e Validação (VV)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Integração do Produto (ITP)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1 — estratégia de integração e interfaces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2 — ambiente de integração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3 — prontidão dos componentes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4 — integração conforme a estratégia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5 — teste do produto integrado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6 — entrega e material de apoio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8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processo de integração do produto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15/03/2026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dos critérios de conclusão da integração com checklist de qualidade (§7)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15/03/2026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15/03/2026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PRO-ITP-001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