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técnico do fluxo de captura API CNJ.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