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(MR)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(consulta, autenticação, JSON, webhook)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/ E2E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(CNJ → EPROC/ESAJ → parceiras)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CA01–CA07 (seção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(a partir da Fase 5):</w:t>
      </w:r>
      <w:r>
        <w:rPr>
          <w:rFonts w:ascii="Calibri" w:hAnsi="Calibri"/>
          <w:b w:val="0"/>
          <w:i w:val="0"/>
          <w:sz w:val="22"/>
        </w:rPr>
        <w:t xml:space="preserve"> testes de fluxo (E2E), integração e persistência.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coleções Postman (API CNJ); ClickUp para controle das atividades de teste.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sem Elasticsearch dedicado — validação por repetição do mesmo processo na fila, sem impacto no índice de produção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captura com status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 = 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preenchido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por instância com sucesso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(OK)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indexado com capa, partes, advogados e andamentos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erro parcial, só a instância afetada com status 8;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removido das parceiras após captura via CNJ, com log de desligamento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REL-VV-AASPCNJ01-001. Defeitos foram registrados e tratados ao longo das Fases 3 a 5 (9 defeitos catalogados, todos resolvidos).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e comunicados nas reuniões de alinhamento. Indicadores de qualidade (estabilidade da fila, erros por instância) alimentam a Medição (ver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de andamentos via fonte primária e fallback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Captura bem-sucedida via DataJud/CNJ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com CodigoFonteAPI nulo na fila RabbitMQ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consulta a API DataJud/CNJ com token Bearer 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andamentos são normalizados e enviados ao webhook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recebe status 3 (Capturado)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processo é desligado das APIs parceiras com log de desligamento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Fallback após falha da CNJ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do TJSP cuja consulta à CNJ não retornou resultado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identifica o tribunal configurado para API AASP-EPROC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captura é tentada via engine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E, persistindo a falha, é acionada a API parceira de menor Prioridade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múltiplas instâncias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erro na captura de uma instância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a instância afetada recebe status 8 em ProcessoCapturaLogin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mantém status 3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via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CNJ→EPROC→parceira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 e equipe de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 inicial.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Abraão Oliveira (Gerente de Projeto) e equipe de QA</w:t>
            </w:r>
          </w:p>
        </w:tc>
        <w:tc>
          <w:tcPr>
            <w:tcW w:type="dxa" w:w="2225"/>
          </w:tcPr>
          <w:p>
            <w:r>
              <w:t>Terminologia de revisão alinhada ao GitLab (PR → Merge Request).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