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SESSÃO DE TREINAMENTO — REG-CAP-006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REG-CAP-006   ·   Versão Data   ·   10/10/2025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10/10/2025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TPL-CAP-001 v1.0; PLA-CAP-001 §5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da Sessão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10/10/2025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Horário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09:00 — 12:30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Modalidade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Online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Silvio Baroni (Coordenador MPS / SEPG)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Conteúdo Coberto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Trilha / Material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MAT-CAP-013 — Trilha COO/Portfólio; MAT-CAP-014 — Trilha Time de Melhoria/SEPG; MAT-CAP-015 — Trilha RH/Pessoas; MAT-CAP-022 — Trilha Responsável de Medição; GUIA-CAP-008 (MED); GUIA-CAP-009 (GPC); GUIA-CAP-010 (OSW); GUIA-CAP-011 (CAP)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Processos cobertos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OSW, GPC, MED, CAP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Avaliação aplicada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AVA-CAP-001 v1.1; AVA-CAP-005 v1.0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Tópicos abordados na sessão: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OSW: governança organizacional, análise crítica trimestral, portfólio de projetos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GPC: biblioteca de ativos de processo, ciclo GPC → GQA → melhoria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MED: os 7 indicadores, responsabilidades de quem coleta vs. quem decide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CAP: plano de capacitação, registros, avaliação de eficácia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Papel do SEPG/Time de Melhoria como defensor do processo na organização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Lista de Participantes e Resultado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Presente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Nota AVA-CAP-001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Nota trilha específica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Wilson Yamada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Sponsor / Portfólio / Medição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AVA-CAP-005: 79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Silvio Baroni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Coordenador MPS / SEPG / GQA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AVA-CAP-005: 88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Guilherme Gomes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RH / Pessoas / Capacitação / AQU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AVA-CAP-005: 74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Observações e Pendências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Taxa de aprovação: 3/3 (100%). Primeiros resultados sólidos para o grupo de gestão. Wilson Yamada apresentou dúvidas sobre a diferença entre o papel do Responsável de Medição e o da análise crítica — esclarecido na sessão.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Assinatura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Silvio Baroni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10/10/2025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da sessão de gestão/SEPG (out/2025)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10/10/2025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10/10/2025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REG-CAP-006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