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GERÊNCIA DE CONFIGURAÇÃO — FUNDAÇÃO TECNOLÓGICA GASMIG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GCO-GASMIG02-001   ·   Versão Data   ·   Ocorrência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GCO-GASMIG02-001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Governança de APIs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 — Companhia de Gás de Minas Gerais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GCO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(Tech Lead / Arquiteto)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Identificar e controlar os itens de configuração do projeto, garantindo que as baselines sejam estabelecidas, rastreadas e protegidas contra alterações não autorizadas ao longo das duas OS que compõem a Fundação Tecnológica GASMIG.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Itens de configuração (ICs)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configuração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Local de armazenamento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IaC OS-001 — Bicep/ARM (governança APIM, produtos, grupos, políticas globais, workspaces, rate limiting, throttling, SSO)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Código/configuração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IaC no Azure DevOps GASMIG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IaC OS-002 — Bicep/ARM (Key Vault, OAuth 2.0, API Keys, versionamento, ciclo de vida, Application Insights, alertas, CORS, payload validation)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Código/configuração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IaC no Azure DevOps GASMIG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globais do Azure API Management (XML)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Azure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API Management — portal + exportado no IaC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Políticas de produtos (interno, externo, sandbox, workspaces ArcelorMittal e Usiminas)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Azure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API Management — portal + IaC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Named values (referências ao Key Vault — OS-002)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Azure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API Management — portal + IaC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 Registration OAuth 2.0 no Entra ID GASMIG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Azure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Entra ID — documentado no PCP-GASMIG02-002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— secrets, políticas de acesso e Managed Identity do APIM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Azure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— portal + IaC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— logger do APIM, retenção e dashboards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Azure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Application Insights + IaC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Fernando Oliveira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alerta e Action Group (Azure Monitor)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Azure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Monitor — portal + IaC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Komatsu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 do projeto (artefatos MPS — .md e .docx)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Repositório MPS Timeware (GitHub)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Baselines estabelecidas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Baseline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Conteúdo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OS-001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IC-03, IC-04 (parcial — sem Key Vault e OAuth), IC-10 (documentação OS-001)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formal de Sérgio Guimarães Villaça — ATA-GASMIG02-002 + e-mail 26/05/2026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OS-002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 a IC-10 completos (fundação integral)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Cézar Hiraki 09/06/2026; aceite formal pendente — ATA-GASMIG02-003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Controle de versão da configuração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controle de versão dos ICs técnicos (IC-01 a IC-09) é realizado no </w:t>
      </w:r>
      <w:r>
        <w:rPr>
          <w:rFonts w:ascii="Calibri" w:hAnsi="Calibri"/>
          <w:b/>
          <w:i w:val="0"/>
          <w:sz w:val="22"/>
        </w:rPr>
        <w:t>repositório IaC no Azure DevOps GASMIG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adotada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branch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(produção) + feature branches por funcionalidade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Pull Request com aprovação obrigatória de Cézar Hiraki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 de release na baseline OS-001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estabelecida em 26/05/2026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 de release na baseline OS-002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v2.0.0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a ser estabelecida após aceite formal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Rastreabilidade de commits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Mensagens de commit referenciam o requisito correspondente (ex.: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RF-11: Key Vault integration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documentação MPS (IC-10) é controlada pelo repositório GitHub da Timeware.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Controle de mudanças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Mudanças nos itens de configuração após o estabelecimento de uma baseline seguem o fluxo: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Identificação da necessidade de mudança (pelo time técnico ou pelo cliente)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Avaliação de impacto por Cézar Hiraki (técnico) e Abraão Oliveira (prazo/custo)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Aprovação de Sérgio Villaça (GASMIG) para mudanças com impacto no cliente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Implementação via Pull Request no Azure DevOps com mensagem de commit rastreável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Atualização da documentação afetada e registro da mudança neste documento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Ocorrências de controle de configuração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Ocorrência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29/04/2026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da configuração OS-001 no Azure GASMIG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provisionado conforme previsto; baseline inicial em construção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técnica OS-001 ao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IC-03, IC-04 entregues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técnica e demonstração ao cliente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 OS-001 estabelecida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IC-01, IC-03, IC-04 congelados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Aceite formal + tag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v1.0.0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Azure DevOps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da configuração OS-002 sobre a baseline OS-001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IC-02 e IC-05 a IC-09 em construção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Feature branches no Azure DevOps; IaC incremental sobre v1.0.0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técnica OS-002 ao cliente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IC-01 a IC-09 completos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Verificação técnica por Cézar Hiraki; apresentação ao cliente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/ 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consolidado dos itens de configuração OS-001 e OS-002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Ocorrência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Ocorrência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GCO-GASMIG02-001</w:t>
    </w:r>
    <w:r>
      <w:tab/>
    </w:r>
    <w:r>
      <w:rPr>
        <w:rFonts w:ascii="Calibri" w:hAnsi="Calibri"/>
        <w:color w:val="555555"/>
        <w:sz w:val="18"/>
      </w:rPr>
      <w:t>Gerência de Configuração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