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 com controle de permissões RBAC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por grupo (modelo RBAC)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Auditoria e log de operações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RESTful documentados (Swagger)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(a confirmar) · 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~11/07/2026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komatsuhenry67/gerenciador-aasp/ms.auxo.gruposusuarios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Framework 4.7.2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