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Capacitação da Equipe — MilhasFacil · Busca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CAP-MILHASFACIL01-001 — Registro de Capacitação da Equipe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Código do projeto</w:t>
            </w:r>
          </w:p>
        </w:tc>
        <w:tc>
          <w:tcPr>
            <w:tcW w:type="dxa" w:w="4320"/>
          </w:tcPr>
          <w:p>
            <w:r>
              <w:t>MILHASFACIL01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Aprovação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CAP (evidência de projeto)</w:t>
            </w:r>
          </w:p>
        </w:tc>
      </w:tr>
    </w:tbl>
    <w:p/>
    <w:p>
      <w:pPr>
        <w:pStyle w:val="Heading2"/>
      </w:pPr>
      <w:r>
        <w:t>1. Objetivo</w:t>
      </w:r>
    </w:p>
    <w:p>
      <w:r>
        <w:t>Registrar a composição da equipe alocada ao projeto MilhasFacil — Busca de Milhas, as competências exigidas por papel, as sessões e trilhas de capacitação conduzidas e as evidências de competência demonstradas ao longo do desenvolvimento (S1–S9), em aderência ao processo de Capacitação (CAP) do MR-MPS-SW:2024 Nível C.</w:t>
      </w:r>
    </w:p>
    <w:p>
      <w:pPr>
        <w:pStyle w:val="Heading2"/>
      </w:pPr>
      <w:r>
        <w:t>2. Equipe alocada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Membro (papel)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Período de atuação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Sprints</w:t>
            </w:r>
          </w:p>
        </w:tc>
      </w:tr>
      <w:tr>
        <w:tc>
          <w:tcPr>
            <w:tcW w:type="dxa" w:w="2880"/>
          </w:tcPr>
          <w:p>
            <w:r>
              <w:t>Abraão — Gerente de Projeto (gestão; não codifica; fora do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Todas</w:t>
            </w:r>
          </w:p>
        </w:tc>
      </w:tr>
      <w:tr>
        <w:tc>
          <w:tcPr>
            <w:tcW w:type="dxa" w:w="2880"/>
          </w:tcPr>
          <w:p>
            <w:r>
              <w:t>Cézar Velazquez — Tech Lead / Arquiteto / DevOps (revisor de PR; no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Todas</w:t>
            </w:r>
          </w:p>
        </w:tc>
      </w:tr>
      <w:tr>
        <w:tc>
          <w:tcPr>
            <w:tcW w:type="dxa" w:w="2880"/>
          </w:tcPr>
          <w:p>
            <w:r>
              <w:t>Felipe Santos — Dev Backend Principal (API + crawlers; no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S1–S9</w:t>
            </w:r>
          </w:p>
        </w:tc>
      </w:tr>
      <w:tr>
        <w:tc>
          <w:tcPr>
            <w:tcW w:type="dxa" w:w="2880"/>
          </w:tcPr>
          <w:p>
            <w:r>
              <w:t>Lucas Batista — Full Stack (S1 Angular; S2+ backend; no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S1–S9</w:t>
            </w:r>
          </w:p>
        </w:tc>
      </w:tr>
      <w:tr>
        <w:tc>
          <w:tcPr>
            <w:tcW w:type="dxa" w:w="2880"/>
          </w:tcPr>
          <w:p>
            <w:r>
              <w:t>Henry Oliveira — Full Stack (S3 Angular; S4+ backend; no DevOps)</w:t>
            </w:r>
          </w:p>
        </w:tc>
        <w:tc>
          <w:tcPr>
            <w:tcW w:type="dxa" w:w="2880"/>
          </w:tcPr>
          <w:p>
            <w:r>
              <w:t>Mar/2026 – Jul/2026</w:t>
            </w:r>
          </w:p>
        </w:tc>
        <w:tc>
          <w:tcPr>
            <w:tcW w:type="dxa" w:w="2880"/>
          </w:tcPr>
          <w:p>
            <w:r>
              <w:t>S3–S9</w:t>
            </w:r>
          </w:p>
        </w:tc>
      </w:tr>
      <w:tr>
        <w:tc>
          <w:tcPr>
            <w:tcW w:type="dxa" w:w="2880"/>
          </w:tcPr>
          <w:p>
            <w:r>
              <w:t>Jonathan Alves — QA (teste manual; gera evidências; no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Todas</w:t>
            </w:r>
          </w:p>
        </w:tc>
      </w:tr>
      <w:tr>
        <w:tc>
          <w:tcPr>
            <w:tcW w:type="dxa" w:w="2880"/>
          </w:tcPr>
          <w:p>
            <w:r>
              <w:t>Carol (Caroline) — GQA independente (auditoria de processo; não codifica; fora do DevOps)</w:t>
            </w:r>
          </w:p>
        </w:tc>
        <w:tc>
          <w:tcPr>
            <w:tcW w:type="dxa" w:w="2880"/>
          </w:tcPr>
          <w:p>
            <w:r>
              <w:t>Fev/2026 – Jul/2026</w:t>
            </w:r>
          </w:p>
        </w:tc>
        <w:tc>
          <w:tcPr>
            <w:tcW w:type="dxa" w:w="2880"/>
          </w:tcPr>
          <w:p>
            <w:r>
              <w:t>Todas</w:t>
            </w:r>
          </w:p>
        </w:tc>
      </w:tr>
    </w:tbl>
    <w:p/>
    <w:p>
      <w:pPr>
        <w:pStyle w:val="IntenseQuote"/>
      </w:pPr>
      <w:r>
        <w:rPr>
          <w:b/>
        </w:rPr>
        <w:t>DevOps (GitLab) = 5 pessoas:</w:t>
      </w:r>
      <w:r>
        <w:t xml:space="preserve"> Cézar Velazquez (Tech Lead) + Felipe Santos / Lucas Batista / Henry Oliveira (devs) + Jonathan Alves (QA). </w:t>
      </w:r>
      <w:r>
        <w:rPr>
          <w:b/>
        </w:rPr>
        <w:t>Abraão (GP) e Carol (GQA independente) ficam fora do DevOps.</w:t>
      </w:r>
    </w:p>
    <w:p>
      <w:pPr>
        <w:pStyle w:val="IntenseQuote"/>
      </w:pPr>
      <w:r>
        <w:t xml:space="preserve">Equivalência de identidade (time atual → GitLab, contas): Cézar Velazquez → cezar.velazquez (aprovador de MR e commits de infra/arquitetura); Felipe Santos → </w:t>
      </w:r>
      <w:r>
        <w:rPr>
          <w:rFonts w:ascii="Consolas" w:hAnsi="Consolas"/>
        </w:rPr>
        <w:t>Felipe Siqueira</w:t>
      </w:r>
      <w:r>
        <w:t xml:space="preserve">; Lucas Batista → </w:t>
      </w:r>
      <w:r>
        <w:rPr>
          <w:rFonts w:ascii="Consolas" w:hAnsi="Consolas"/>
        </w:rPr>
        <w:t>Lucas Batista de Sousa</w:t>
      </w:r>
      <w:r>
        <w:t xml:space="preserve">; Henry Oliveira → </w:t>
      </w:r>
      <w:r>
        <w:rPr>
          <w:rFonts w:ascii="Consolas" w:hAnsi="Consolas"/>
        </w:rPr>
        <w:t>Henry Komatsu</w:t>
      </w:r>
      <w:r>
        <w:t>. Abraão (</w:t>
      </w:r>
      <w:r>
        <w:rPr>
          <w:rFonts w:ascii="Consolas" w:hAnsi="Consolas"/>
        </w:rPr>
        <w:t>abraao.oliveira</w:t>
      </w:r>
      <w:r>
        <w:t>) e Jonathan Alves (</w:t>
      </w:r>
      <w:r>
        <w:rPr>
          <w:rFonts w:ascii="Consolas" w:hAnsi="Consolas"/>
        </w:rPr>
        <w:t>jonathan@timeware.com.br</w:t>
      </w:r>
      <w:r>
        <w:t xml:space="preserve">) já estão com contas no projeto. Carol (GQA independente) </w:t>
      </w:r>
      <w:r>
        <w:rPr>
          <w:b/>
        </w:rPr>
        <w:t>não assina issues, não commita e não executa testes</w:t>
      </w:r>
      <w:r>
        <w:t xml:space="preserve"> — apenas aprova a conformidade e atesta que a QA testou; os 2 commits legados sob </w:t>
      </w:r>
      <w:r>
        <w:rPr>
          <w:rFonts w:ascii="Consolas" w:hAnsi="Consolas"/>
        </w:rPr>
        <w:t>Caroline Sousa</w:t>
      </w:r>
      <w:r>
        <w:t xml:space="preserve"> no git são incidentais da consolidação retroativa e </w:t>
      </w:r>
      <w:r>
        <w:rPr>
          <w:b/>
        </w:rPr>
        <w:t>não representam a GQA</w:t>
      </w:r>
      <w:r>
        <w:t>.</w:t>
      </w:r>
    </w:p>
    <w:p>
      <w:pPr>
        <w:pStyle w:val="Heading2"/>
      </w:pPr>
      <w:r>
        <w:t>3. Competências exigidas por papel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Competências técnicas exigidas</w:t>
            </w:r>
          </w:p>
        </w:tc>
      </w:tr>
      <w:tr>
        <w:tc>
          <w:tcPr>
            <w:tcW w:type="dxa" w:w="4320"/>
          </w:tcPr>
          <w:p>
            <w:r>
              <w:t>Gerente de Projeto (Abraão)</w:t>
            </w:r>
          </w:p>
        </w:tc>
        <w:tc>
          <w:tcPr>
            <w:tcW w:type="dxa" w:w="4320"/>
          </w:tcPr>
          <w:p>
            <w:r>
              <w:t>Gestão de projeto e MPS-SW Nível C (GPR, REQ, PCP, ITP, VV, GCO, MED, GDE, CAP, GQA/GPC), gestão de escopo e aprovação de change request (CR), planejamento e medição por sprint; não codifica e não atua no DevOps</w:t>
            </w:r>
          </w:p>
        </w:tc>
      </w:tr>
      <w:tr>
        <w:tc>
          <w:tcPr>
            <w:tcW w:type="dxa" w:w="4320"/>
          </w:tcPr>
          <w:p>
            <w:r>
              <w:t>Tech Lead / Arquiteto / DevOps (Cézar Velazquez)</w:t>
            </w:r>
          </w:p>
        </w:tc>
        <w:tc>
          <w:tcPr>
            <w:tcW w:type="dxa" w:w="4320"/>
          </w:tcPr>
          <w:p>
            <w:r>
              <w:t xml:space="preserve">Arquitetura de soluções (API + Web + Crawler), Spring Boot 3.2.5 / Java 21, GitLab CI (Docker runner, gate de cobertura JaCoCo no CI, Docker Compose, política de branch, baselines/tags) e </w:t>
            </w:r>
            <w:r>
              <w:rPr>
                <w:b/>
              </w:rPr>
              <w:t>aprovação de MR</w:t>
            </w:r>
            <w:r>
              <w:t xml:space="preserve"> como revisor (Tech Lead)</w:t>
            </w:r>
          </w:p>
        </w:tc>
      </w:tr>
      <w:tr>
        <w:tc>
          <w:tcPr>
            <w:tcW w:type="dxa" w:w="4320"/>
          </w:tcPr>
          <w:p>
            <w:r>
              <w:t>Dev Backend Principal</w:t>
            </w:r>
          </w:p>
        </w:tc>
        <w:tc>
          <w:tcPr>
            <w:tcW w:type="dxa" w:w="4320"/>
          </w:tcPr>
          <w:p>
            <w:r>
              <w:t>Spring Boot 3.2.5 / Java 21, segurança JWT HS256 (access/refresh, jti), Redis (blacklist de token), JPA/Flyway, Python FastAPI 0.111 / SeleniumBase 4.27.4 e parsers (Smiles/Azul/Latam)</w:t>
            </w:r>
          </w:p>
        </w:tc>
      </w:tr>
      <w:tr>
        <w:tc>
          <w:tcPr>
            <w:tcW w:type="dxa" w:w="4320"/>
          </w:tcPr>
          <w:p>
            <w:r>
              <w:t>Full Stack</w:t>
            </w:r>
          </w:p>
        </w:tc>
        <w:tc>
          <w:tcPr>
            <w:tcW w:type="dxa" w:w="4320"/>
          </w:tcPr>
          <w:p>
            <w:r>
              <w:t>Spring Boot / JWT e JPA no backend; Angular 17.3 standalone, signals, Tailwind 3.4, interceptor JWT (refresh 401) no frontend</w:t>
            </w:r>
          </w:p>
        </w:tc>
      </w:tr>
      <w:tr>
        <w:tc>
          <w:tcPr>
            <w:tcW w:type="dxa" w:w="4320"/>
          </w:tcPr>
          <w:p>
            <w:r>
              <w:t>QA (Jonathan Alves)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Execução de testes manuais com geração de evidências</w:t>
            </w:r>
            <w:r>
              <w:t xml:space="preserve"> (sem ferramenta de gestão de testes), V&amp;V (JUnit5/Mockito/AssertJ, Testcontainers, Karma, pytest como apoio de build) e análise de cobertura JaCoCo/Karma/pytest</w:t>
            </w:r>
          </w:p>
        </w:tc>
      </w:tr>
      <w:tr>
        <w:tc>
          <w:tcPr>
            <w:tcW w:type="dxa" w:w="4320"/>
          </w:tcPr>
          <w:p>
            <w:r>
              <w:t>GQA independente (Carol)</w:t>
            </w:r>
          </w:p>
        </w:tc>
        <w:tc>
          <w:tcPr>
            <w:tcW w:type="dxa" w:w="4320"/>
          </w:tcPr>
          <w:p>
            <w:r>
              <w:t xml:space="preserve">Processo de GQA/GPC e MPS-SW, condução de </w:t>
            </w:r>
            <w:r>
              <w:rPr>
                <w:b/>
              </w:rPr>
              <w:t>auditoria independente de processo</w:t>
            </w:r>
            <w:r>
              <w:t xml:space="preserve"> por ciclo, verificação de não conformidades e ações corretivas, e aderência ao processo-padrão Timeware (não codifica e não executa testes)</w:t>
            </w:r>
          </w:p>
        </w:tc>
      </w:tr>
    </w:tbl>
    <w:p/>
    <w:p>
      <w:pPr>
        <w:pStyle w:val="Heading2"/>
      </w:pPr>
      <w:r>
        <w:t>4. Sessões e trilhas de capacitação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Trilha / sessão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</w:tcPr>
          <w:p>
            <w:r>
              <w:t>Trilha Backend — Spring Boot 3 / JWT</w:t>
            </w:r>
          </w:p>
        </w:tc>
        <w:tc>
          <w:tcPr>
            <w:tcW w:type="dxa" w:w="2880"/>
          </w:tcPr>
          <w:p>
            <w:r>
              <w:t>Felipe Santos, Lucas Batista, Henry Oliveira</w:t>
            </w:r>
          </w:p>
        </w:tc>
        <w:tc>
          <w:tcPr>
            <w:tcW w:type="dxa" w:w="2880"/>
          </w:tcPr>
          <w:p>
            <w:r>
              <w:t xml:space="preserve">Camadas controller/service, autenticação JWT HS256 (access 30 min / refresh 7 dias), JwtAuthenticationFilter, BCrypt e blacklist Redis (prefixo </w:t>
            </w:r>
            <w:r>
              <w:rPr>
                <w:rFonts w:ascii="Consolas" w:hAnsi="Consolas"/>
              </w:rPr>
              <w:t>token:invalidated: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Trilha Frontend — Angular 17</w:t>
            </w:r>
          </w:p>
        </w:tc>
        <w:tc>
          <w:tcPr>
            <w:tcW w:type="dxa" w:w="2880"/>
          </w:tcPr>
          <w:p>
            <w:r>
              <w:t>Lucas Batista (S1), Henry Oliveira (S3)</w:t>
            </w:r>
          </w:p>
        </w:tc>
        <w:tc>
          <w:tcPr>
            <w:tcW w:type="dxa" w:w="2880"/>
          </w:tcPr>
          <w:p>
            <w:r>
              <w:t>Componentes standalone, signals + localStorage no AuthService, jwtInterceptor (401 → refresh → retry), ThemeService (dark mode) e componentes compartilhados (LoadingSpinner, EmptyState, Pagination)</w:t>
            </w:r>
          </w:p>
        </w:tc>
      </w:tr>
      <w:tr>
        <w:tc>
          <w:tcPr>
            <w:tcW w:type="dxa" w:w="2880"/>
          </w:tcPr>
          <w:p>
            <w:r>
              <w:t>Trilha Crawler — SeleniumBase / FastAPI</w:t>
            </w:r>
          </w:p>
        </w:tc>
        <w:tc>
          <w:tcPr>
            <w:tcW w:type="dxa" w:w="2880"/>
          </w:tcPr>
          <w:p>
            <w:r>
              <w:t>Felipe Santos</w:t>
            </w:r>
          </w:p>
        </w:tc>
        <w:tc>
          <w:tcPr>
            <w:tcW w:type="dxa" w:w="2880"/>
          </w:tcPr>
          <w:p>
            <w:r>
              <w:t xml:space="preserve">FastAPI 0.111, SeleniumBase 4.27.4, parsers BeautifulSoup (Smiles/Azul/Latam), DTO </w:t>
            </w:r>
            <w:r>
              <w:rPr>
                <w:rFonts w:ascii="Consolas" w:hAnsi="Consolas"/>
              </w:rPr>
              <w:t>SearchRequest</w:t>
            </w:r>
            <w:r>
              <w:t xml:space="preserve"> (max_miles, cabin_type) e CORS restrito à origem da API</w:t>
            </w:r>
          </w:p>
        </w:tc>
      </w:tr>
      <w:tr>
        <w:tc>
          <w:tcPr>
            <w:tcW w:type="dxa" w:w="2880"/>
          </w:tcPr>
          <w:p>
            <w:r>
              <w:t>Trilha Arquitetura e DevOps — GitLab CI</w:t>
            </w:r>
          </w:p>
        </w:tc>
        <w:tc>
          <w:tcPr>
            <w:tcW w:type="dxa" w:w="2880"/>
          </w:tcPr>
          <w:p>
            <w:r>
              <w:t>Cézar Velazquez</w:t>
            </w:r>
          </w:p>
        </w:tc>
        <w:tc>
          <w:tcPr>
            <w:tcW w:type="dxa" w:w="2880"/>
          </w:tcPr>
          <w:p>
            <w:r>
              <w:t xml:space="preserve">Arquitetura da solução (API/Web/Crawler), Pipelines GitLab CI (Docker runner), triggers </w:t>
            </w:r>
            <w:r>
              <w:rPr>
                <w:rFonts w:ascii="Consolas" w:hAnsi="Consolas"/>
              </w:rPr>
              <w:t>develop</w:t>
            </w:r>
            <w:r>
              <w:t>/</w:t>
            </w:r>
            <w:r>
              <w:rPr>
                <w:rFonts w:ascii="Consolas" w:hAnsi="Consolas"/>
              </w:rPr>
              <w:t>homolog</w:t>
            </w:r>
            <w:r>
              <w:t>/</w:t>
            </w:r>
            <w:r>
              <w:rPr>
                <w:rFonts w:ascii="Consolas" w:hAnsi="Consolas"/>
              </w:rPr>
              <w:t>main</w:t>
            </w:r>
            <w:r>
              <w:t>, gate JaCoCo 80% na API, baselines/tags por sprint e revisão/aprovação de MR</w:t>
            </w:r>
          </w:p>
        </w:tc>
      </w:tr>
      <w:tr>
        <w:tc>
          <w:tcPr>
            <w:tcW w:type="dxa" w:w="2880"/>
          </w:tcPr>
          <w:p>
            <w:r>
              <w:t>Trilha QA — Teste manual e V&amp;V</w:t>
            </w:r>
          </w:p>
        </w:tc>
        <w:tc>
          <w:tcPr>
            <w:tcW w:type="dxa" w:w="2880"/>
          </w:tcPr>
          <w:p>
            <w:r>
              <w:t>Jonathan Alves</w:t>
            </w:r>
          </w:p>
        </w:tc>
        <w:tc>
          <w:tcPr>
            <w:tcW w:type="dxa" w:w="2880"/>
          </w:tcPr>
          <w:p>
            <w:r>
              <w:t>Execução manual dos casos de teste com geração de evidências, V&amp;V apoiada por JUnit5/Mockito/AssertJ, Testcontainers, Karma e pytest, e análise de cobertura</w:t>
            </w:r>
          </w:p>
        </w:tc>
      </w:tr>
      <w:tr>
        <w:tc>
          <w:tcPr>
            <w:tcW w:type="dxa" w:w="2880"/>
          </w:tcPr>
          <w:p>
            <w:r>
              <w:t>Trilha de Processo — MPS-SW Nível C</w:t>
            </w:r>
          </w:p>
        </w:tc>
        <w:tc>
          <w:tcPr>
            <w:tcW w:type="dxa" w:w="2880"/>
          </w:tcPr>
          <w:p>
            <w:r>
              <w:t>Toda a equipe</w:t>
            </w:r>
          </w:p>
        </w:tc>
        <w:tc>
          <w:tcPr>
            <w:tcW w:type="dxa" w:w="2880"/>
          </w:tcPr>
          <w:p>
            <w:r>
              <w:t>GPR, REQ, PCP, ITP, VV, GCO, MED, GDE, CAP e GQA(GPC); política de branch (</w:t>
            </w:r>
            <w:r>
              <w:rPr>
                <w:rFonts w:ascii="Consolas" w:hAnsi="Consolas"/>
              </w:rPr>
              <w:t>feat/fix + MF-XX</w:t>
            </w:r>
            <w:r>
              <w:t>), rastreabilidade e medição por sprint</w:t>
            </w:r>
          </w:p>
        </w:tc>
      </w:tr>
    </w:tbl>
    <w:p/>
    <w:p>
      <w:pPr>
        <w:pStyle w:val="Heading2"/>
      </w:pPr>
      <w:r>
        <w:t>5. Integração e disseminação de conhecimento ao longo do projeto</w:t>
      </w:r>
    </w:p>
    <w:p>
      <w:r>
        <w:t>A entrada de Henry Oliveira ao time ocorreu na S3 (atuando inicialmente em Angular e migrando para backend a partir da S4); a transferência de contexto cobriu a arquitetura da API (</w:t>
      </w:r>
      <w:r>
        <w:rPr>
          <w:rFonts w:ascii="Consolas" w:hAnsi="Consolas"/>
        </w:rPr>
        <w:t>/api/v1</w:t>
      </w:r>
      <w:r>
        <w:t>), o fluxo de autenticação JWT e a estrutura dos parsers do crawler. A disseminação contínua de conhecimento foi sustentada pelas práticas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Prática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Revisão de código (code review)</w:t>
            </w:r>
          </w:p>
        </w:tc>
        <w:tc>
          <w:tcPr>
            <w:tcW w:type="dxa" w:w="4320"/>
          </w:tcPr>
          <w:p>
            <w:r>
              <w:t>Revisão de MRs no GitLab com aprovação do Tech Lead (cezar.velazquez), garantindo ciência das mudanças por todo o time</w:t>
            </w:r>
          </w:p>
        </w:tc>
      </w:tr>
      <w:tr>
        <w:tc>
          <w:tcPr>
            <w:tcW w:type="dxa" w:w="4320"/>
          </w:tcPr>
          <w:p>
            <w:r>
              <w:t>Cerimônias de sprint</w:t>
            </w:r>
          </w:p>
        </w:tc>
        <w:tc>
          <w:tcPr>
            <w:tcW w:type="dxa" w:w="4320"/>
          </w:tcPr>
          <w:p>
            <w:r>
              <w:t>Planning, review e retrospectiva por sprint, conduzidas com apoio do GP (Abraão), com decisões técnicas compartilhadas e registradas</w:t>
            </w:r>
          </w:p>
        </w:tc>
      </w:tr>
      <w:tr>
        <w:tc>
          <w:tcPr>
            <w:tcW w:type="dxa" w:w="4320"/>
          </w:tcPr>
          <w:p>
            <w:r>
              <w:t>Documentação técnica</w:t>
            </w:r>
          </w:p>
        </w:tc>
        <w:tc>
          <w:tcPr>
            <w:tcW w:type="dxa" w:w="4320"/>
          </w:tcPr>
          <w:p>
            <w:r>
              <w:t>Coleções Swagger da API, migrations Flyway (V1–V5) e configuração de pipelines disponibilizadas no GitLab</w:t>
            </w:r>
          </w:p>
        </w:tc>
      </w:tr>
      <w:tr>
        <w:tc>
          <w:tcPr>
            <w:tcW w:type="dxa" w:w="4320"/>
          </w:tcPr>
          <w:p>
            <w:r>
              <w:t>Auditorias de GQA e teste manual</w:t>
            </w:r>
          </w:p>
        </w:tc>
        <w:tc>
          <w:tcPr>
            <w:tcW w:type="dxa" w:w="4320"/>
          </w:tcPr>
          <w:p>
            <w:r>
              <w:t>Auditorias independentes de processo por ciclo (S1–S4, S5–S8, S9) conduzidas pela GQA Carol (Caroline) e execução manual dos casos de teste, com geração de evidências, conduzida pela QA Jonathan Alves — reforçando a aderência ao processo junto à equipe</w:t>
            </w:r>
          </w:p>
        </w:tc>
      </w:tr>
    </w:tbl>
    <w:p/>
    <w:p>
      <w:pPr>
        <w:pStyle w:val="Heading2"/>
      </w:pPr>
      <w:r>
        <w:t>6. Evidências de competência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Competência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Evidência demonstrada</w:t>
            </w:r>
          </w:p>
        </w:tc>
      </w:tr>
      <w:tr>
        <w:tc>
          <w:tcPr>
            <w:tcW w:type="dxa" w:w="4320"/>
          </w:tcPr>
          <w:p>
            <w:r>
              <w:t>Spring Boot / JWT (backend)</w:t>
            </w:r>
          </w:p>
        </w:tc>
        <w:tc>
          <w:tcPr>
            <w:tcW w:type="dxa" w:w="4320"/>
          </w:tcPr>
          <w:p>
            <w:r>
              <w:t>RF01 (cadastro BCrypt) e RF02 (login JWT access+refresh) entregues na S1 por Lucas Batista; RF11 (refresh token rotation) por Felipe Santos na S5; RF12 (logout blacklist Redis jti) por Lucas Batista na S8</w:t>
            </w:r>
          </w:p>
        </w:tc>
      </w:tr>
      <w:tr>
        <w:tc>
          <w:tcPr>
            <w:tcW w:type="dxa" w:w="4320"/>
          </w:tcPr>
          <w:p>
            <w:r>
              <w:t>SeleniumBase / crawler</w:t>
            </w:r>
          </w:p>
        </w:tc>
        <w:tc>
          <w:tcPr>
            <w:tcW w:type="dxa" w:w="4320"/>
          </w:tcPr>
          <w:p>
            <w:r>
              <w:t>RF03 (busca paralela Smiles/Azul/Latam) entregue por Felipe Santos (S2–S3); estabilização de parsers (MF-58/MF-59) na S8</w:t>
            </w:r>
          </w:p>
        </w:tc>
      </w:tr>
      <w:tr>
        <w:tc>
          <w:tcPr>
            <w:tcW w:type="dxa" w:w="4320"/>
          </w:tcPr>
          <w:p>
            <w:r>
              <w:t>Angular 17 (frontend)</w:t>
            </w:r>
          </w:p>
        </w:tc>
        <w:tc>
          <w:tcPr>
            <w:tcW w:type="dxa" w:w="4320"/>
          </w:tcPr>
          <w:p>
            <w:r>
              <w:t xml:space="preserve">RF04 (SearchPage skeleton) por Lucas Batista na S2; histórico paginado e dark mode evidenciados nas rotas </w:t>
            </w:r>
            <w:r>
              <w:rPr>
                <w:rFonts w:ascii="Consolas" w:hAnsi="Consolas"/>
              </w:rPr>
              <w:t>/search</w:t>
            </w:r>
            <w:r>
              <w:t xml:space="preserve">, </w:t>
            </w:r>
            <w:r>
              <w:rPr>
                <w:rFonts w:ascii="Consolas" w:hAnsi="Consolas"/>
              </w:rPr>
              <w:t>/history</w:t>
            </w:r>
            <w:r>
              <w:t xml:space="preserve">, </w:t>
            </w:r>
            <w:r>
              <w:rPr>
                <w:rFonts w:ascii="Consolas" w:hAnsi="Consolas"/>
              </w:rPr>
              <w:t>/preferences</w:t>
            </w:r>
          </w:p>
        </w:tc>
      </w:tr>
      <w:tr>
        <w:tc>
          <w:tcPr>
            <w:tcW w:type="dxa" w:w="4320"/>
          </w:tcPr>
          <w:p>
            <w:r>
              <w:t>Arquitetura e GitLab CI (Tech Lead / DevOps)</w:t>
            </w:r>
          </w:p>
        </w:tc>
        <w:tc>
          <w:tcPr>
            <w:tcW w:type="dxa" w:w="4320"/>
          </w:tcPr>
          <w:p>
            <w:r>
              <w:t>Gate de cobertura JaCoCo ≥ 80% ativo no CI a partir da S4 (CT-10 aprovado na S6+); pipelines dos três repositórios operacionais; todos os 37 MRs com 2 revisores aprovados</w:t>
            </w:r>
          </w:p>
        </w:tc>
      </w:tr>
      <w:tr>
        <w:tc>
          <w:tcPr>
            <w:tcW w:type="dxa" w:w="4320"/>
          </w:tcPr>
          <w:p>
            <w:r>
              <w:t>Teste manual com geração de evidências (QA)</w:t>
            </w:r>
          </w:p>
        </w:tc>
        <w:tc>
          <w:tcPr>
            <w:tcW w:type="dxa" w:w="4320"/>
          </w:tcPr>
          <w:p>
            <w:r>
              <w:t>Validação manual dos casos de teste CT-01 a CT-12 por Jonathan Alves, com evidências geradas (sem ferramenta de gestão de testes); CT-11 (filtros maxMiles + cabinType) e CT-12 (airport ILIKE) aprovados na S9</w:t>
            </w:r>
          </w:p>
        </w:tc>
      </w:tr>
      <w:tr>
        <w:tc>
          <w:tcPr>
            <w:tcW w:type="dxa" w:w="4320"/>
          </w:tcPr>
          <w:p>
            <w:r>
              <w:t>GQA / auditoria de processo (GQA independente)</w:t>
            </w:r>
          </w:p>
        </w:tc>
        <w:tc>
          <w:tcPr>
            <w:tcW w:type="dxa" w:w="4320"/>
          </w:tcPr>
          <w:p>
            <w:r>
              <w:t>Auditorias por ciclo (S1–S4 conforme com ressalva; S5–S8 conforme; S9 conforme) conduzidas por Carol (Caroline); acompanhamento da evolução da cobertura JaCoCo de 74% (S2) para 82%+ (S5–S8) e encerramento da NC-001</w:t>
            </w:r>
          </w:p>
        </w:tc>
      </w:tr>
      <w:tr>
        <w:tc>
          <w:tcPr>
            <w:tcW w:type="dxa" w:w="4320"/>
          </w:tcPr>
          <w:p>
            <w:r>
              <w:t>MPS-SW Nível C (processo / gestão)</w:t>
            </w:r>
          </w:p>
        </w:tc>
        <w:tc>
          <w:tcPr>
            <w:tcW w:type="dxa" w:w="4320"/>
          </w:tcPr>
          <w:p>
            <w:r>
              <w:t>Rastreabilidade RF → Jira → branch → PR → build mantida; gestão de escopo (CR-MF-001 aprovado por Abraão) e medição por sprint (velocity média 33,9 em S1–S8) registradas</w:t>
            </w:r>
          </w:p>
        </w:tc>
      </w:tr>
    </w:tbl>
    <w:p/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IMG-CI-01</w:t>
            </w:r>
          </w:p>
        </w:tc>
        <w:tc>
          <w:tcPr>
            <w:tcW w:type="dxa" w:w="2880"/>
          </w:tcPr>
          <w:p>
            <w:r>
              <w:t>Pipeline GitLab CI com gate JaCoCo ≥ 80% na API</w:t>
            </w:r>
          </w:p>
        </w:tc>
        <w:tc>
          <w:tcPr>
            <w:tcW w:type="dxa" w:w="2880"/>
          </w:tcPr>
          <w:p>
            <w:r>
              <w:t>GitLab — http://191.234.192.153</w:t>
            </w:r>
          </w:p>
        </w:tc>
      </w:tr>
      <w:tr>
        <w:tc>
          <w:tcPr>
            <w:tcW w:type="dxa" w:w="2880"/>
          </w:tcPr>
          <w:p>
            <w:r>
              <w:t>IMG-JIRA-01</w:t>
            </w:r>
          </w:p>
        </w:tc>
        <w:tc>
          <w:tcPr>
            <w:tcW w:type="dxa" w:w="2880"/>
          </w:tcPr>
          <w:p>
            <w:r>
              <w:t>Issues entregues por responsável (RF01, RF02, RF11, RF12) com assignee</w:t>
            </w:r>
          </w:p>
        </w:tc>
        <w:tc>
          <w:tcPr>
            <w:tcW w:type="dxa" w:w="2880"/>
          </w:tcPr>
          <w:p>
            <w:r>
              <w:t>Jira — board 614</w:t>
            </w:r>
          </w:p>
        </w:tc>
      </w:tr>
      <w:tr>
        <w:tc>
          <w:tcPr>
            <w:tcW w:type="dxa" w:w="2880"/>
          </w:tcPr>
          <w:p>
            <w:r>
              <w:t>IMG-GITLAB-01</w:t>
            </w:r>
          </w:p>
        </w:tc>
        <w:tc>
          <w:tcPr>
            <w:tcW w:type="dxa" w:w="2880"/>
          </w:tcPr>
          <w:p>
            <w:r>
              <w:t>Repositórios MilhasFacil_api/web/crawler com 37 MRs revisados</w:t>
            </w:r>
          </w:p>
        </w:tc>
        <w:tc>
          <w:tcPr>
            <w:tcW w:type="dxa" w:w="2880"/>
          </w:tcPr>
          <w:p>
            <w:r>
              <w:t>GitLab — http://191.234.192.153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Correção de plataforma: Azure DevOps → GitLab; PowerShell@2/agente Windows → Docker runner (runner-vm-docker); PR → MR; remoção de alias legado "Mateus Veloso"; evidência IMG-DEVOPS-01 renomeada para IMG-GITLAB-01 com 37 MRs revisados.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