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Revisão por Pares — MilhasFacil · Busca e Alerta de Passagens por Milhas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Documento/Referência</w:t>
            </w:r>
          </w:p>
        </w:tc>
        <w:tc>
          <w:tcPr>
            <w:tcW w:type="dxa" w:w="4320"/>
          </w:tcPr>
          <w:p>
            <w:r>
              <w:t>REV-MILHASFACIL01-001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26/06/2026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Gerente de Projeto</w:t>
            </w:r>
          </w:p>
        </w:tc>
        <w:tc>
          <w:tcPr>
            <w:tcW w:type="dxa" w:w="4320"/>
          </w:tcPr>
          <w:p>
            <w:r>
              <w:t>Abraão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Processo MPS-SW</w:t>
            </w:r>
          </w:p>
        </w:tc>
        <w:tc>
          <w:tcPr>
            <w:tcW w:type="dxa" w:w="4320"/>
          </w:tcPr>
          <w:p>
            <w:r>
              <w:t>VV (revisão por pares — evidência de projeto)</w:t>
            </w:r>
          </w:p>
        </w:tc>
      </w:tr>
    </w:tbl>
    <w:p/>
    <w:p>
      <w:pPr>
        <w:pStyle w:val="Heading2"/>
      </w:pPr>
      <w:r>
        <w:t>1. Prática de revisão por pares</w:t>
      </w:r>
    </w:p>
    <w:p>
      <w:r>
        <w:t xml:space="preserve">A revisão por pares é conduzida via Merge Request no GitLab, sobre os três repositórios do produto: MilhasFacil_api, MilhasFacil_web e MilhasFacil_crawler (branch padrão </w:t>
      </w:r>
      <w:r>
        <w:rPr>
          <w:rFonts w:ascii="Consolas" w:hAnsi="Consolas"/>
        </w:rPr>
        <w:t>main</w:t>
      </w:r>
      <w:r>
        <w:t>). O Merge Request correspondente é o registro da revisão.</w:t>
      </w:r>
    </w:p>
    <w:p>
      <w:r>
        <w:t>Política de revisão (política de branches protegidas):</w:t>
      </w:r>
    </w:p>
    <w:p>
      <w:pPr>
        <w:pStyle w:val="ListBullet"/>
      </w:pPr>
      <w:r>
        <w:rPr>
          <w:b/>
        </w:rPr>
        <w:t>PR obrigatório</w:t>
      </w:r>
      <w:r>
        <w:t xml:space="preserve"> para o branch </w:t>
      </w:r>
      <w:r>
        <w:rPr>
          <w:rFonts w:ascii="Consolas" w:hAnsi="Consolas"/>
        </w:rPr>
        <w:t>develop</w:t>
      </w:r>
      <w:r>
        <w:t>; não há merge direto.</w:t>
      </w:r>
    </w:p>
    <w:p>
      <w:pPr>
        <w:pStyle w:val="ListBullet"/>
      </w:pPr>
      <w:r>
        <w:t xml:space="preserve">Branches seguem o padrão </w:t>
      </w:r>
      <w:r>
        <w:rPr>
          <w:rFonts w:ascii="Consolas" w:hAnsi="Consolas"/>
        </w:rPr>
        <w:t>feat/</w:t>
      </w:r>
      <w:r>
        <w:t>/</w:t>
      </w:r>
      <w:r>
        <w:rPr>
          <w:rFonts w:ascii="Consolas" w:hAnsi="Consolas"/>
        </w:rPr>
        <w:t>fix/</w:t>
      </w:r>
      <w:r>
        <w:t xml:space="preserve"> + </w:t>
      </w:r>
      <w:r>
        <w:rPr>
          <w:rFonts w:ascii="Consolas" w:hAnsi="Consolas"/>
        </w:rPr>
        <w:t>MF-XX</w:t>
      </w:r>
      <w:r>
        <w:t xml:space="preserve"> (RNF04), vinculando cada MR ao issue GitLab correspondente.</w:t>
      </w:r>
    </w:p>
    <w:p>
      <w:pPr>
        <w:pStyle w:val="ListBullet"/>
      </w:pPr>
      <w:r>
        <w:rPr>
          <w:b/>
        </w:rPr>
        <w:t>2 revisores obrigatórios distintos do autor</w:t>
      </w:r>
      <w:r>
        <w:t xml:space="preserve"> são requeridos para a integração; preferencialmente Tech Lead (cezar.velazquez) + par do autor.</w:t>
      </w:r>
    </w:p>
    <w:p>
      <w:pPr>
        <w:pStyle w:val="ListBullet"/>
      </w:pPr>
      <w:r>
        <w:rPr>
          <w:b/>
        </w:rPr>
        <w:t>Gate de CI</w:t>
      </w:r>
      <w:r>
        <w:t xml:space="preserve"> verde (build + testes; gate JaCoCo de 80% na API) é condição para o merge.</w:t>
      </w:r>
    </w:p>
    <w:p>
      <w:pPr>
        <w:pStyle w:val="ListBullet"/>
      </w:pPr>
      <w:r>
        <w:rPr>
          <w:b/>
        </w:rPr>
        <w:t>Proteção de branch com revisores obrigatórios ativa em `develop`</w:t>
      </w:r>
      <w:r>
        <w:t xml:space="preserve"> nos três repositórios: exige 2 revisores distintos do autor por MR, impedindo merge sem aprovação.</w:t>
      </w:r>
    </w:p>
    <w:p>
      <w:pPr>
        <w:pStyle w:val="Heading2"/>
      </w:pPr>
      <w:r>
        <w:t>2. Participantes</w:t>
      </w:r>
    </w:p>
    <w:p>
      <w:r>
        <w:t>Em registros de gestão é usado o nome de planilha; em evidência do GitLab/GitLab (assignee/revisor) é usado o nome da API, com nota de equivalência.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Identificação</w:t>
            </w:r>
          </w:p>
        </w:tc>
      </w:tr>
      <w:tr>
        <w:tc>
          <w:tcPr>
            <w:tcW w:type="dxa" w:w="4320"/>
          </w:tcPr>
          <w:p>
            <w:r>
              <w:t>Tech Lead / Arquiteto / DevOps (revisor de MR)</w:t>
            </w:r>
          </w:p>
        </w:tc>
        <w:tc>
          <w:tcPr>
            <w:tcW w:type="dxa" w:w="4320"/>
          </w:tcPr>
          <w:p>
            <w:r>
              <w:t>Cézar Velazquez (GitLab: cezar.velazquez)</w:t>
            </w:r>
          </w:p>
        </w:tc>
      </w:tr>
      <w:tr>
        <w:tc>
          <w:tcPr>
            <w:tcW w:type="dxa" w:w="4320"/>
          </w:tcPr>
          <w:p>
            <w:r>
              <w:t>Gerente de Projeto (gestão; não codifica; fora do DevOps)</w:t>
            </w:r>
          </w:p>
        </w:tc>
        <w:tc>
          <w:tcPr>
            <w:tcW w:type="dxa" w:w="4320"/>
          </w:tcPr>
          <w:p>
            <w:r>
              <w:t>Abraão (aprovador de escopo/CR)</w:t>
            </w:r>
          </w:p>
        </w:tc>
      </w:tr>
      <w:tr>
        <w:tc>
          <w:tcPr>
            <w:tcW w:type="dxa" w:w="4320"/>
          </w:tcPr>
          <w:p>
            <w:r>
              <w:t>Dev Backend Principal (API + crawlers)</w:t>
            </w:r>
          </w:p>
        </w:tc>
        <w:tc>
          <w:tcPr>
            <w:tcW w:type="dxa" w:w="4320"/>
          </w:tcPr>
          <w:p>
            <w:r>
              <w:t>Felipe Santos (Jira: Felipe Siqueira)</w:t>
            </w:r>
          </w:p>
        </w:tc>
      </w:tr>
      <w:tr>
        <w:tc>
          <w:tcPr>
            <w:tcW w:type="dxa" w:w="4320"/>
          </w:tcPr>
          <w:p>
            <w:r>
              <w:t>Full Stack</w:t>
            </w:r>
          </w:p>
        </w:tc>
        <w:tc>
          <w:tcPr>
            <w:tcW w:type="dxa" w:w="4320"/>
          </w:tcPr>
          <w:p>
            <w:r>
              <w:t>Lucas Batista (Jira: Lucas Batista de Sousa)</w:t>
            </w:r>
          </w:p>
        </w:tc>
      </w:tr>
      <w:tr>
        <w:tc>
          <w:tcPr>
            <w:tcW w:type="dxa" w:w="4320"/>
          </w:tcPr>
          <w:p>
            <w:r>
              <w:t>Full Stack</w:t>
            </w:r>
          </w:p>
        </w:tc>
        <w:tc>
          <w:tcPr>
            <w:tcW w:type="dxa" w:w="4320"/>
          </w:tcPr>
          <w:p>
            <w:r>
              <w:t>Henry Oliveira (Jira: Henry Komatsu)</w:t>
            </w:r>
          </w:p>
        </w:tc>
      </w:tr>
      <w:tr>
        <w:tc>
          <w:tcPr>
            <w:tcW w:type="dxa" w:w="4320"/>
          </w:tcPr>
          <w:p>
            <w:r>
              <w:t>QA (teste manual; gera evidências)</w:t>
            </w:r>
          </w:p>
        </w:tc>
        <w:tc>
          <w:tcPr>
            <w:tcW w:type="dxa" w:w="4320"/>
          </w:tcPr>
          <w:p>
            <w:r>
              <w:t>Jonathan Alves</w:t>
            </w:r>
          </w:p>
        </w:tc>
      </w:tr>
      <w:tr>
        <w:tc>
          <w:tcPr>
            <w:tcW w:type="dxa" w:w="4320"/>
          </w:tcPr>
          <w:p>
            <w:r>
              <w:t>GQA independente (auditoria; fora do DevOps)</w:t>
            </w:r>
          </w:p>
        </w:tc>
        <w:tc>
          <w:tcPr>
            <w:tcW w:type="dxa" w:w="4320"/>
          </w:tcPr>
          <w:p>
            <w:r>
              <w:t>Carol (Caroline)</w:t>
            </w:r>
          </w:p>
        </w:tc>
      </w:tr>
    </w:tbl>
    <w:p/>
    <w:p>
      <w:pPr>
        <w:pStyle w:val="Heading2"/>
      </w:pPr>
      <w:r>
        <w:t>3. Merge Requests do projeto</w:t>
      </w:r>
    </w:p>
    <w:p>
      <w:r>
        <w:t xml:space="preserve">Levantamento da API do GitLab em 26/06/2026: </w:t>
      </w:r>
      <w:r>
        <w:rPr>
          <w:b/>
        </w:rPr>
        <w:t>37 Merge Requests</w:t>
      </w:r>
      <w:r>
        <w:t xml:space="preserve"> distribuídos pelos três repositórios — </w:t>
      </w:r>
      <w:r>
        <w:rPr>
          <w:b/>
        </w:rPr>
        <w:t>36 concluídos</w:t>
      </w:r>
      <w:r>
        <w:t xml:space="preserve"> e </w:t>
      </w:r>
      <w:r>
        <w:rPr>
          <w:b/>
        </w:rPr>
        <w:t>1 ativo</w:t>
      </w:r>
      <w:r>
        <w:t xml:space="preserve"> (api !15, MF-73, aprovado por cezar.velazquez + lucas.batista, aguardando merge). Todos os 37 MRs possuem exatamente 2 revisores aprovados (verificado via SQL).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Repositório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MRs S1–S8 (concluídos)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MRs S9 — funcionais (concluídos)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MRs release/docs/CI S9-S10 (concluídos)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 ativo</w:t>
            </w:r>
          </w:p>
        </w:tc>
      </w:tr>
      <w:tr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!1–!11 (11 MRs)</w:t>
            </w:r>
          </w:p>
        </w:tc>
        <w:tc>
          <w:tcPr>
            <w:tcW w:type="dxa" w:w="1728"/>
          </w:tcPr>
          <w:p>
            <w:r>
              <w:t>!12, !13, !14</w:t>
            </w:r>
          </w:p>
        </w:tc>
        <w:tc>
          <w:tcPr>
            <w:tcW w:type="dxa" w:w="1728"/>
          </w:tcPr>
          <w:p>
            <w:r>
              <w:t>!16 (docs), !17 (release), !18, !19 (CI config)</w:t>
            </w:r>
          </w:p>
        </w:tc>
        <w:tc>
          <w:tcPr>
            <w:tcW w:type="dxa" w:w="1728"/>
          </w:tcPr>
          <w:p>
            <w:r>
              <w:t>!15 (MF-73)</w:t>
            </w:r>
          </w:p>
        </w:tc>
      </w:tr>
      <w:tr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!1–!8 (8 MRs)</w:t>
            </w:r>
          </w:p>
        </w:tc>
        <w:tc>
          <w:tcPr>
            <w:tcW w:type="dxa" w:w="1728"/>
          </w:tcPr>
          <w:p>
            <w:r>
              <w:t>!9, !10</w:t>
            </w:r>
          </w:p>
        </w:tc>
        <w:tc>
          <w:tcPr>
            <w:tcW w:type="dxa" w:w="1728"/>
          </w:tcPr>
          <w:p>
            <w:r>
              <w:t>!11, !12 (CI config)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MilhasFacil_crawler</w:t>
            </w:r>
          </w:p>
        </w:tc>
        <w:tc>
          <w:tcPr>
            <w:tcW w:type="dxa" w:w="1728"/>
          </w:tcPr>
          <w:p>
            <w:r>
              <w:t>!1–!3 (3 MRs)</w:t>
            </w:r>
          </w:p>
        </w:tc>
        <w:tc>
          <w:tcPr>
            <w:tcW w:type="dxa" w:w="1728"/>
          </w:tcPr>
          <w:p>
            <w:r>
              <w:t>!4</w:t>
            </w:r>
          </w:p>
        </w:tc>
        <w:tc>
          <w:tcPr>
            <w:tcW w:type="dxa" w:w="1728"/>
          </w:tcPr>
          <w:p>
            <w:r>
              <w:t>!5, !6 (CI config)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</w:t>
            </w:r>
          </w:p>
        </w:tc>
      </w:tr>
    </w:tbl>
    <w:p/>
    <w:p>
      <w:r>
        <w:t>As datas de MR concentram-se em 13–15/06/2026 (histórico inicializado retroativamente).</w:t>
      </w:r>
    </w:p>
    <w:p>
      <w:pPr>
        <w:pStyle w:val="Heading2"/>
      </w:pPr>
      <w:r>
        <w:t>4. Revisores registrados (verdade da API e do banco de dados)</w:t>
      </w:r>
    </w:p>
    <w:p>
      <w:r>
        <w:t xml:space="preserve">Todos os 37 MRs possuem </w:t>
      </w:r>
      <w:r>
        <w:rPr>
          <w:b/>
        </w:rPr>
        <w:t>exatamente 2 revisores aprovados</w:t>
      </w:r>
      <w:r>
        <w:t xml:space="preserve"> registrados em </w:t>
      </w:r>
      <w:r>
        <w:rPr>
          <w:rFonts w:ascii="Consolas" w:hAnsi="Consolas"/>
        </w:rPr>
        <w:t>merge_request_reviewers</w:t>
      </w:r>
      <w:r>
        <w:t xml:space="preserve"> (verificado em 26/06/2026 — 0 linhas com contagem ≠ 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Conjunto de MRs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Revisores registrados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Voto/decisão</w:t>
            </w:r>
          </w:p>
        </w:tc>
      </w:tr>
      <w:tr>
        <w:tc>
          <w:tcPr>
            <w:tcW w:type="dxa" w:w="1728"/>
          </w:tcPr>
          <w:p>
            <w:r>
              <w:t>api !1–!11, web !1–!8, crawler !1–!3 (22 MRs)</w:t>
            </w:r>
          </w:p>
        </w:tc>
        <w:tc>
          <w:tcPr>
            <w:tcW w:type="dxa" w:w="1728"/>
          </w:tcPr>
          <w:p>
            <w:r>
              <w:t>S1–S8</w:t>
            </w:r>
          </w:p>
        </w:tc>
        <w:tc>
          <w:tcPr>
            <w:tcW w:type="dxa" w:w="1728"/>
          </w:tcPr>
          <w:p>
            <w:r>
              <w:t>Concluído</w:t>
            </w:r>
          </w:p>
        </w:tc>
        <w:tc>
          <w:tcPr>
            <w:tcW w:type="dxa" w:w="1728"/>
          </w:tcPr>
          <w:p>
            <w:r>
              <w:t>2 revisores por MR (cezar.velazquez + lucas.batista / felipe.siqueira / abraao.oliveira)</w:t>
            </w:r>
          </w:p>
        </w:tc>
        <w:tc>
          <w:tcPr>
            <w:tcW w:type="dxa" w:w="1728"/>
          </w:tcPr>
          <w:p>
            <w:r>
              <w:t>Aprovados</w:t>
            </w:r>
          </w:p>
        </w:tc>
      </w:tr>
      <w:tr>
        <w:tc>
          <w:tcPr>
            <w:tcW w:type="dxa" w:w="1728"/>
          </w:tcPr>
          <w:p>
            <w:r>
              <w:t>api !12–!14, web !9–!10, crawler !4 (6 MRs)</w:t>
            </w:r>
          </w:p>
        </w:tc>
        <w:tc>
          <w:tcPr>
            <w:tcW w:type="dxa" w:w="1728"/>
          </w:tcPr>
          <w:p>
            <w:r>
              <w:t>S9</w:t>
            </w:r>
          </w:p>
        </w:tc>
        <w:tc>
          <w:tcPr>
            <w:tcW w:type="dxa" w:w="1728"/>
          </w:tcPr>
          <w:p>
            <w:r>
              <w:t xml:space="preserve">Concluído (merge em </w:t>
            </w:r>
            <w:r>
              <w:rPr>
                <w:rFonts w:ascii="Consolas" w:hAnsi="Consolas"/>
              </w:rPr>
              <w:t>develop</w:t>
            </w:r>
            <w:r>
              <w:t xml:space="preserve"> → </w:t>
            </w:r>
            <w:r>
              <w:rPr>
                <w:rFonts w:ascii="Consolas" w:hAnsi="Consolas"/>
              </w:rPr>
              <w:t>main</w:t>
            </w:r>
            <w:r>
              <w:t xml:space="preserve"> v0.9.0)</w:t>
            </w:r>
          </w:p>
        </w:tc>
        <w:tc>
          <w:tcPr>
            <w:tcW w:type="dxa" w:w="1728"/>
          </w:tcPr>
          <w:p>
            <w:r>
              <w:t>2 revisores (cezar.velazquez + par)</w:t>
            </w:r>
          </w:p>
        </w:tc>
        <w:tc>
          <w:tcPr>
            <w:tcW w:type="dxa" w:w="1728"/>
          </w:tcPr>
          <w:p>
            <w:r>
              <w:t>Aprovados</w:t>
            </w:r>
          </w:p>
        </w:tc>
      </w:tr>
      <w:tr>
        <w:tc>
          <w:tcPr>
            <w:tcW w:type="dxa" w:w="1728"/>
          </w:tcPr>
          <w:p>
            <w:r>
              <w:t>api !16 (docs), api !17 (release), api !18/!19, web !11/!12, crawler !5/!6 (8 MRs)</w:t>
            </w:r>
          </w:p>
        </w:tc>
        <w:tc>
          <w:tcPr>
            <w:tcW w:type="dxa" w:w="1728"/>
          </w:tcPr>
          <w:p>
            <w:r>
              <w:t>S9–S10</w:t>
            </w:r>
          </w:p>
        </w:tc>
        <w:tc>
          <w:tcPr>
            <w:tcW w:type="dxa" w:w="1728"/>
          </w:tcPr>
          <w:p>
            <w:r>
              <w:t>Concluído</w:t>
            </w:r>
          </w:p>
        </w:tc>
        <w:tc>
          <w:tcPr>
            <w:tcW w:type="dxa" w:w="1728"/>
          </w:tcPr>
          <w:p>
            <w:r>
              <w:t>2 revisores (lucas.batista / felipe.siqueira + abraao.oliveira)</w:t>
            </w:r>
          </w:p>
        </w:tc>
        <w:tc>
          <w:tcPr>
            <w:tcW w:type="dxa" w:w="1728"/>
          </w:tcPr>
          <w:p>
            <w:r>
              <w:t>Aprovados</w:t>
            </w:r>
          </w:p>
        </w:tc>
      </w:tr>
      <w:tr>
        <w:tc>
          <w:tcPr>
            <w:tcW w:type="dxa" w:w="1728"/>
          </w:tcPr>
          <w:p>
            <w:r>
              <w:t>api !15 (MF-73)</w:t>
            </w:r>
          </w:p>
        </w:tc>
        <w:tc>
          <w:tcPr>
            <w:tcW w:type="dxa" w:w="1728"/>
          </w:tcPr>
          <w:p>
            <w:r>
              <w:t>S10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Ativo (aprovado, aguardando 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  <w:tc>
          <w:tcPr>
            <w:tcW w:type="dxa" w:w="1728"/>
          </w:tcPr>
          <w:p>
            <w:r>
              <w:t>Aprovados</w:t>
            </w:r>
          </w:p>
        </w:tc>
      </w:tr>
    </w:tbl>
    <w:p/>
    <w:p>
      <w:r>
        <w:rPr>
          <w:b/>
        </w:rPr>
        <w:t>Observações:</w:t>
      </w:r>
    </w:p>
    <w:p>
      <w:pPr>
        <w:pStyle w:val="ListBullet"/>
      </w:pPr>
      <w:r>
        <w:t xml:space="preserve">Todos os </w:t>
      </w:r>
      <w:r>
        <w:rPr>
          <w:b/>
        </w:rPr>
        <w:t>37 MRs</w:t>
      </w:r>
      <w:r>
        <w:t xml:space="preserve"> possuem 2 revisores aprovados registrados. A meta "MRs sem revisor = 0" está </w:t>
      </w:r>
      <w:r>
        <w:rPr>
          <w:b/>
        </w:rPr>
        <w:t>plenamente cumprida</w:t>
      </w:r>
      <w:r>
        <w:t>.</w:t>
      </w:r>
    </w:p>
    <w:p>
      <w:pPr>
        <w:pStyle w:val="ListBullet"/>
      </w:pPr>
      <w:r>
        <w:t xml:space="preserve">O </w:t>
      </w:r>
      <w:r>
        <w:rPr>
          <w:b/>
        </w:rPr>
        <w:t>api !15 (MF-73)</w:t>
      </w:r>
      <w:r>
        <w:t xml:space="preserve"> — padronização de nomenclatura de banco de dados (migration </w:t>
      </w:r>
      <w:r>
        <w:rPr>
          <w:rFonts w:ascii="Consolas" w:hAnsi="Consolas"/>
        </w:rPr>
        <w:t>V10__fix_naming_conventions.sql</w:t>
      </w:r>
      <w:r>
        <w:t xml:space="preserve">) — está </w:t>
      </w:r>
      <w:r>
        <w:rPr>
          <w:b/>
        </w:rPr>
        <w:t>ativo, aprovado por cezar.velazquez + lucas.batista</w:t>
      </w:r>
      <w:r>
        <w:t xml:space="preserve">, aguardando merge. É evidência direta da </w:t>
      </w:r>
      <w:r>
        <w:rPr>
          <w:b/>
        </w:rPr>
        <w:t>política de revisão funcionando</w:t>
      </w:r>
      <w:r>
        <w:t>: o MR não pode ser mergeado sem a aprovação dos revisores exigidos pela proteção de branch.</w:t>
      </w:r>
    </w:p>
    <w:p>
      <w:pPr>
        <w:pStyle w:val="ListBullet"/>
      </w:pPr>
      <w:r>
        <w:t xml:space="preserve">A </w:t>
      </w:r>
      <w:r>
        <w:rPr>
          <w:b/>
        </w:rPr>
        <w:t>proteção de branch</w:t>
      </w:r>
      <w:r>
        <w:t xml:space="preserve"> com </w:t>
      </w:r>
      <w:r>
        <w:rPr>
          <w:rFonts w:ascii="Consolas" w:hAnsi="Consolas"/>
        </w:rPr>
        <w:t>push=No one</w:t>
      </w:r>
      <w:r>
        <w:t xml:space="preserve"> está ativa em </w:t>
      </w:r>
      <w:r>
        <w:rPr>
          <w:rFonts w:ascii="Consolas" w:hAnsi="Consolas"/>
        </w:rPr>
        <w:t>main</w:t>
      </w:r>
      <w:r>
        <w:t>/</w:t>
      </w:r>
      <w:r>
        <w:rPr>
          <w:rFonts w:ascii="Consolas" w:hAnsi="Consolas"/>
        </w:rPr>
        <w:t>homolog</w:t>
      </w:r>
      <w:r>
        <w:t>/</w:t>
      </w:r>
      <w:r>
        <w:rPr>
          <w:rFonts w:ascii="Consolas" w:hAnsi="Consolas"/>
        </w:rPr>
        <w:t>develop</w:t>
      </w:r>
      <w:r>
        <w:t xml:space="preserve"> nos três repositórios, com </w:t>
      </w:r>
      <w:r>
        <w:rPr>
          <w:rFonts w:ascii="Consolas" w:hAnsi="Consolas"/>
        </w:rPr>
        <w:t>require_code_owner_approval=true</w:t>
      </w:r>
      <w:r>
        <w:t xml:space="preserve"> e reset de aprovação em push.</w:t>
      </w:r>
    </w:p>
    <w:p>
      <w:r>
        <w:t>![IMG-GITLAB-01 — Merge Requests com 2 revisores aprovados no GitLab](evidencias/IMG-DEVOPS-01_pr-aprovacao.png)</w:t>
      </w:r>
    </w:p>
    <w:p>
      <w:pPr>
        <w:pStyle w:val="Heading2"/>
      </w:pPr>
      <w:r>
        <w:t>5. Itens revisados (representativos — Sprint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MR GitLab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 revisado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 Jira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1728"/>
          </w:tcPr>
          <w:p>
            <w:r>
              <w:t>api !12</w:t>
            </w:r>
          </w:p>
        </w:tc>
        <w:tc>
          <w:tcPr>
            <w:tcW w:type="dxa" w:w="1728"/>
          </w:tcPr>
          <w:p>
            <w:r>
              <w:t>feat/MF-64-airport-ilike</w:t>
            </w:r>
          </w:p>
        </w:tc>
        <w:tc>
          <w:tcPr>
            <w:tcW w:type="dxa" w:w="1728"/>
          </w:tcPr>
          <w:p>
            <w:r>
              <w:t>Busca de aeroporto por ILIKE</w:t>
            </w:r>
          </w:p>
        </w:tc>
        <w:tc>
          <w:tcPr>
            <w:tcW w:type="dxa" w:w="1728"/>
          </w:tcPr>
          <w:p>
            <w:r>
              <w:t>MF-64 (Concluído)</w:t>
            </w:r>
          </w:p>
        </w:tc>
        <w:tc>
          <w:tcPr>
            <w:tcW w:type="dxa" w:w="1728"/>
          </w:tcPr>
          <w:p>
            <w:r>
              <w:t>Aprovado (2 revisores)</w:t>
            </w:r>
          </w:p>
        </w:tc>
      </w:tr>
      <w:tr>
        <w:tc>
          <w:tcPr>
            <w:tcW w:type="dxa" w:w="1728"/>
          </w:tcPr>
          <w:p>
            <w:r>
              <w:t>api !13</w:t>
            </w:r>
          </w:p>
        </w:tc>
        <w:tc>
          <w:tcPr>
            <w:tcW w:type="dxa" w:w="1728"/>
          </w:tcPr>
          <w:p>
            <w:r>
              <w:t>feat/MF-65-search-filters</w:t>
            </w:r>
          </w:p>
        </w:tc>
        <w:tc>
          <w:tcPr>
            <w:tcW w:type="dxa" w:w="1728"/>
          </w:tcPr>
          <w:p>
            <w:r>
              <w:t>Filtros avançados maxMiles + cabinType (backend)</w:t>
            </w:r>
          </w:p>
        </w:tc>
        <w:tc>
          <w:tcPr>
            <w:tcW w:type="dxa" w:w="1728"/>
          </w:tcPr>
          <w:p>
            <w:r>
              <w:t>MF-65 (Concluído)</w:t>
            </w:r>
          </w:p>
        </w:tc>
        <w:tc>
          <w:tcPr>
            <w:tcW w:type="dxa" w:w="1728"/>
          </w:tcPr>
          <w:p>
            <w:r>
              <w:t>Aprovado (2 revisores)</w:t>
            </w:r>
          </w:p>
        </w:tc>
      </w:tr>
      <w:tr>
        <w:tc>
          <w:tcPr>
            <w:tcW w:type="dxa" w:w="1728"/>
          </w:tcPr>
          <w:p>
            <w:r>
              <w:t>web !9</w:t>
            </w:r>
          </w:p>
        </w:tc>
        <w:tc>
          <w:tcPr>
            <w:tcW w:type="dxa" w:w="1728"/>
          </w:tcPr>
          <w:p>
            <w:r>
              <w:t>feat/MF-65-search-filters</w:t>
            </w:r>
          </w:p>
        </w:tc>
        <w:tc>
          <w:tcPr>
            <w:tcW w:type="dxa" w:w="1728"/>
          </w:tcPr>
          <w:p>
            <w:r>
              <w:t>Filtros avançados na UI de busca</w:t>
            </w:r>
          </w:p>
        </w:tc>
        <w:tc>
          <w:tcPr>
            <w:tcW w:type="dxa" w:w="1728"/>
          </w:tcPr>
          <w:p>
            <w:r>
              <w:t>MF-65 (Concluído)</w:t>
            </w:r>
          </w:p>
        </w:tc>
        <w:tc>
          <w:tcPr>
            <w:tcW w:type="dxa" w:w="1728"/>
          </w:tcPr>
          <w:p>
            <w:r>
              <w:t>Aprovado (2 revisores)</w:t>
            </w:r>
          </w:p>
        </w:tc>
      </w:tr>
      <w:tr>
        <w:tc>
          <w:tcPr>
            <w:tcW w:type="dxa" w:w="1728"/>
          </w:tcPr>
          <w:p>
            <w:r>
              <w:t>crawler !4</w:t>
            </w:r>
          </w:p>
        </w:tc>
        <w:tc>
          <w:tcPr>
            <w:tcW w:type="dxa" w:w="1728"/>
          </w:tcPr>
          <w:p>
            <w:r>
              <w:t>feat/MF-65-cabin-type-filter</w:t>
            </w:r>
          </w:p>
        </w:tc>
        <w:tc>
          <w:tcPr>
            <w:tcW w:type="dxa" w:w="1728"/>
          </w:tcPr>
          <w:p>
            <w:r>
              <w:t>Filtro de cabine (cabin_type) no crawler</w:t>
            </w:r>
          </w:p>
        </w:tc>
        <w:tc>
          <w:tcPr>
            <w:tcW w:type="dxa" w:w="1728"/>
          </w:tcPr>
          <w:p>
            <w:r>
              <w:t>MF-65 (Concluído)</w:t>
            </w:r>
          </w:p>
        </w:tc>
        <w:tc>
          <w:tcPr>
            <w:tcW w:type="dxa" w:w="1728"/>
          </w:tcPr>
          <w:p>
            <w:r>
              <w:t>Aprovado (2 revisores)</w:t>
            </w:r>
          </w:p>
        </w:tc>
      </w:tr>
      <w:tr>
        <w:tc>
          <w:tcPr>
            <w:tcW w:type="dxa" w:w="1728"/>
          </w:tcPr>
          <w:p>
            <w:r>
              <w:t>api !14</w:t>
            </w:r>
          </w:p>
        </w:tc>
        <w:tc>
          <w:tcPr>
            <w:tcW w:type="dxa" w:w="1728"/>
          </w:tcPr>
          <w:p>
            <w:r>
              <w:t>feat/MF-69-csv-export</w:t>
            </w:r>
          </w:p>
        </w:tc>
        <w:tc>
          <w:tcPr>
            <w:tcW w:type="dxa" w:w="1728"/>
          </w:tcPr>
          <w:p>
            <w:r>
              <w:t>Exportação CSV UTF-8 com BOM (backend)</w:t>
            </w:r>
          </w:p>
        </w:tc>
        <w:tc>
          <w:tcPr>
            <w:tcW w:type="dxa" w:w="1728"/>
          </w:tcPr>
          <w:p>
            <w:r>
              <w:t>MF-69 (Concluído)</w:t>
            </w:r>
          </w:p>
        </w:tc>
        <w:tc>
          <w:tcPr>
            <w:tcW w:type="dxa" w:w="1728"/>
          </w:tcPr>
          <w:p>
            <w:r>
              <w:t>Aprovado (2 revisores)</w:t>
            </w:r>
          </w:p>
        </w:tc>
      </w:tr>
      <w:tr>
        <w:tc>
          <w:tcPr>
            <w:tcW w:type="dxa" w:w="1728"/>
          </w:tcPr>
          <w:p>
            <w:r>
              <w:t>web !10</w:t>
            </w:r>
          </w:p>
        </w:tc>
        <w:tc>
          <w:tcPr>
            <w:tcW w:type="dxa" w:w="1728"/>
          </w:tcPr>
          <w:p>
            <w:r>
              <w:t>feat/MF-69-csv-ui</w:t>
            </w:r>
          </w:p>
        </w:tc>
        <w:tc>
          <w:tcPr>
            <w:tcW w:type="dxa" w:w="1728"/>
          </w:tcPr>
          <w:p>
            <w:r>
              <w:t>Exportação CSV na UI</w:t>
            </w:r>
          </w:p>
        </w:tc>
        <w:tc>
          <w:tcPr>
            <w:tcW w:type="dxa" w:w="1728"/>
          </w:tcPr>
          <w:p>
            <w:r>
              <w:t>MF-69 (Concluído)</w:t>
            </w:r>
          </w:p>
        </w:tc>
        <w:tc>
          <w:tcPr>
            <w:tcW w:type="dxa" w:w="1728"/>
          </w:tcPr>
          <w:p>
            <w:r>
              <w:t>Aprovado (2 revisores)</w:t>
            </w:r>
          </w:p>
        </w:tc>
      </w:tr>
      <w:tr>
        <w:tc>
          <w:tcPr>
            <w:tcW w:type="dxa" w:w="1728"/>
          </w:tcPr>
          <w:p>
            <w:r>
              <w:t>api !15</w:t>
            </w:r>
          </w:p>
        </w:tc>
        <w:tc>
          <w:tcPr>
            <w:tcW w:type="dxa" w:w="1728"/>
          </w:tcPr>
          <w:p>
            <w:r>
              <w:t>fix/MF-73-db-naming-conventions</w:t>
            </w:r>
          </w:p>
        </w:tc>
        <w:tc>
          <w:tcPr>
            <w:tcW w:type="dxa" w:w="1728"/>
          </w:tcPr>
          <w:p>
            <w:r>
              <w:t>Migration V10 — padronização de índices + coluna is_active</w:t>
            </w:r>
          </w:p>
        </w:tc>
        <w:tc>
          <w:tcPr>
            <w:tcW w:type="dxa" w:w="1728"/>
          </w:tcPr>
          <w:p>
            <w:r>
              <w:t>MF-73</w:t>
            </w:r>
          </w:p>
        </w:tc>
        <w:tc>
          <w:tcPr>
            <w:tcW w:type="dxa" w:w="1728"/>
          </w:tcPr>
          <w:p>
            <w:r>
              <w:t>Ativo — aprovado (2 revisores), aguardando merge</w:t>
            </w:r>
          </w:p>
        </w:tc>
      </w:tr>
    </w:tbl>
    <w:p/>
    <w:p>
      <w:r>
        <w:t xml:space="preserve">Os cards MF-64, MF-65 e MF-69 foram transicionados para "Concluído" no board GitLab após o merge dos MRs em </w:t>
      </w:r>
      <w:r>
        <w:rPr>
          <w:rFonts w:ascii="Consolas" w:hAnsi="Consolas"/>
        </w:rPr>
        <w:t>develop</w:t>
      </w:r>
      <w:r>
        <w:t>. Estes MRs sustentam os casos de teste CT-11 (filtros) e CT-12 (airport ILIKE), ambos Aprovados (ver REL-VV-MILHASFACIL01-001 §3). O api !15 (MF-73) permanece em revisão, sob a proteção de branch com revisores obrigatórios.</w:t>
      </w:r>
    </w:p>
    <w:p>
      <w:pPr>
        <w:pStyle w:val="Heading2"/>
      </w:pPr>
      <w:r>
        <w:t>6. Resultado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Responsável</w:t>
            </w:r>
          </w:p>
        </w:tc>
      </w:tr>
      <w:tr>
        <w:tc>
          <w:tcPr>
            <w:tcW w:type="dxa" w:w="2880"/>
          </w:tcPr>
          <w:p>
            <w:r>
              <w:t xml:space="preserve">6 MRs funcionais S9 concluídos e integrados em </w:t>
            </w:r>
            <w:r>
              <w:rPr>
                <w:rFonts w:ascii="Consolas" w:hAnsi="Consolas"/>
              </w:rPr>
              <w:t>develop</w:t>
            </w:r>
            <w:r>
              <w:t xml:space="preserve"> → </w:t>
            </w:r>
            <w:r>
              <w:rPr>
                <w:rFonts w:ascii="Consolas" w:hAnsi="Consolas"/>
              </w:rPr>
              <w:t>main</w:t>
            </w:r>
            <w:r>
              <w:t xml:space="preserve"> (v0.9.0), 2 revisores aprovados por MR</w:t>
            </w:r>
          </w:p>
        </w:tc>
        <w:tc>
          <w:tcPr>
            <w:tcW w:type="dxa" w:w="2880"/>
          </w:tcPr>
          <w:p>
            <w:r>
              <w:t>15/06/2026</w:t>
            </w:r>
          </w:p>
        </w:tc>
        <w:tc>
          <w:tcPr>
            <w:tcW w:type="dxa" w:w="2880"/>
          </w:tcPr>
          <w:p>
            <w:r>
              <w:t>cezar.velazquez + lucas.batista / abraao.oliveira / felipe.siqueira</w:t>
            </w:r>
          </w:p>
        </w:tc>
      </w:tr>
      <w:tr>
        <w:tc>
          <w:tcPr>
            <w:tcW w:type="dxa" w:w="2880"/>
          </w:tcPr>
          <w:p>
            <w:r>
              <w:t>api !15 (MF-73) ativo, aprovado por 2 revisores (cezar.velazquez + lucas.batista) — evidência da política de branches protegidas em vigor</w:t>
            </w:r>
          </w:p>
        </w:tc>
        <w:tc>
          <w:tcPr>
            <w:tcW w:type="dxa" w:w="2880"/>
          </w:tcPr>
          <w:p>
            <w:r>
              <w:t>26/06/2026</w:t>
            </w:r>
          </w:p>
        </w:tc>
        <w:tc>
          <w:tcPr>
            <w:tcW w:type="dxa" w:w="2880"/>
          </w:tcPr>
          <w:p>
            <w:r>
              <w:t>cezar.velazquez + lucas.batista</w:t>
            </w:r>
          </w:p>
        </w:tc>
      </w:tr>
      <w:tr>
        <w:tc>
          <w:tcPr>
            <w:tcW w:type="dxa" w:w="2880"/>
          </w:tcPr>
          <w:p>
            <w:r>
              <w:t>22 MRs funcionais S1–S8 concluídos, 2 revisores aprovados por MR (verificado via SQL)</w:t>
            </w:r>
          </w:p>
        </w:tc>
        <w:tc>
          <w:tcPr>
            <w:tcW w:type="dxa" w:w="2880"/>
          </w:tcPr>
          <w:p>
            <w:r>
              <w:t>S1–S8</w:t>
            </w:r>
          </w:p>
        </w:tc>
        <w:tc>
          <w:tcPr>
            <w:tcW w:type="dxa" w:w="2880"/>
          </w:tcPr>
          <w:p>
            <w:r>
              <w:t>cezar.velazquez + lucas.batista / felipe.siqueira / abraao.oliveira</w:t>
            </w:r>
          </w:p>
        </w:tc>
      </w:tr>
      <w:tr>
        <w:tc>
          <w:tcPr>
            <w:tcW w:type="dxa" w:w="2880"/>
          </w:tcPr>
          <w:p>
            <w:r>
              <w:t>8 MRs de release/docs/CI S9-S10 concluídos, 2 revisores aprovados por MR</w:t>
            </w:r>
          </w:p>
        </w:tc>
        <w:tc>
          <w:tcPr>
            <w:tcW w:type="dxa" w:w="2880"/>
          </w:tcPr>
          <w:p>
            <w:r>
              <w:t>26/06/2026</w:t>
            </w:r>
          </w:p>
        </w:tc>
        <w:tc>
          <w:tcPr>
            <w:tcW w:type="dxa" w:w="2880"/>
          </w:tcPr>
          <w:p>
            <w:r>
              <w:t>lucas.batista / felipe.siqueira + abraao.oliveira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Meta: todos os 37 MRs com 2 revisores = Cumprida</w:t>
            </w:r>
          </w:p>
        </w:tc>
        <w:tc>
          <w:tcPr>
            <w:tcW w:type="dxa" w:w="2880"/>
          </w:tcPr>
          <w:p>
            <w:r>
              <w:t>26/06/2026</w:t>
            </w:r>
          </w:p>
        </w:tc>
        <w:tc>
          <w:tcPr>
            <w:tcW w:type="dxa" w:w="2880"/>
          </w:tcPr>
          <w:p>
            <w:r>
              <w:t>Time de Melhoria Contínua</w:t>
            </w:r>
          </w:p>
        </w:tc>
      </w:tr>
    </w:tbl>
    <w:p/>
    <w:p>
      <w:pPr>
        <w:pStyle w:val="Heading2"/>
      </w:pPr>
      <w:r>
        <w:t>Evidências referenciadas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capturar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Fonte/URL</w:t>
            </w:r>
          </w:p>
        </w:tc>
      </w:tr>
      <w:tr>
        <w:tc>
          <w:tcPr>
            <w:tcW w:type="dxa" w:w="2880"/>
          </w:tcPr>
          <w:p>
            <w:r>
              <w:t>IMG-GITLAB-01</w:t>
            </w:r>
          </w:p>
        </w:tc>
        <w:tc>
          <w:tcPr>
            <w:tcW w:type="dxa" w:w="2880"/>
          </w:tcPr>
          <w:p>
            <w:r>
              <w:t>Merge Requests com 2 revisores aprovados; api !15 ativo com aprovação de cezar.velazquez + lucas.batista</w:t>
            </w:r>
          </w:p>
        </w:tc>
        <w:tc>
          <w:tcPr>
            <w:tcW w:type="dxa" w:w="2880"/>
          </w:tcPr>
          <w:p>
            <w:r>
              <w:t>GitLab — http://191.234.192.153 → MilhasFacil_api/web/crawler → Merge Requests</w:t>
            </w:r>
          </w:p>
        </w:tc>
      </w:tr>
    </w:tbl>
    <w:p/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Emissão inicial — evidência do ciclo S1–S9 (MR-MPS-SW:2024 Nível C).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25/06/2026</w:t>
            </w:r>
          </w:p>
        </w:tc>
        <w:tc>
          <w:tcPr>
            <w:tcW w:type="dxa" w:w="2160"/>
          </w:tcPr>
          <w:p>
            <w:r>
              <w:t>Auditoria MPS.BR Nível C</w:t>
            </w:r>
          </w:p>
        </w:tc>
        <w:tc>
          <w:tcPr>
            <w:tcW w:type="dxa" w:w="2160"/>
          </w:tcPr>
          <w:p>
            <w:r>
              <w:t>Reconciliação com GitLab: plataforma, numeração de MR (!iid por repositório), política de 2 revisores distintos do autor implementada.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26/06/2026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Reconciliação final — contagem 29 → 37 MRs; tabela §3 atualizada com !iids reais por repositório (S1-S8, S9, CI config); remoção de "Mateus Veloso" e ressalva de "sem revisor"; §4 e §5 com !iids GitLab; meta "MRs sem revisor = 0" — Cumprida (todos os 37 MRs com 2 revisores verificados via SQL).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