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Data   ·   Marcos Correa Fernandez Turnes (AASP)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Observacao, Segredo, CodigoFonteAPI e tratamentos de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atividades de alinhamento registradas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v1.0, 08/06/2026) e do levantamento de projeto (INTAKE-PROJETO_AASPAP01 v1.0).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