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ATA DE REUNIÃO — KICKOFF / PROPOSTA COMERCIAL SUPERAPP FRUKI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ATA-FRUKI01-001   ·   05/06/2025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Reunião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Kickoff — Apresentação de Proposta Comercial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 / contexto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SuperApp Fruki — Novas Features Força de Vendas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Local / meio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Videoconferência (Google Meet)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 pela 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Participantes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Nome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Organização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Abraão Oliveira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Gerente de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/ Executivo de Contas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Lucas Rodrigues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Executivo de Contas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Renata Baiadori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Executivo de Contas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Coordenador de Sistemas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Fruki Bebidas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Reunião referenciada em Fireflies ID: IhH8wQEDaiMe4o4b — "Proposta Comercial - Fruki &lt;&gt; Timeware" (20 min)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Pauta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Apresentação da proposta comercial para desenvolvimento de novas funcionalidades no SuperApp Fruki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Alinhamento de metodologia de trabalho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Definição de timeline e forma de entrega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Próximos passos para início do projeto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Discussões e definições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Contexto do projeto: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Fruki Bebidas possui um SuperApp de força de vendas utilizado pelos representantes comerciais em campo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objetivo é evoluir o aplicativo com novas funcionalidades para melhorar a visibilidade dos vendedores sobre seus indicadores de performance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apresentou a metodologia e as necessidades do time, destacando a necessidade de início imediato do projeto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Proposta comercial: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Timeware apresentou proposta para desenvolvimento incremental em 3 meses, com entregas contínuas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Metodologia de entrega incremental acordada: mock-up (protótipo) antes do desenvolvimento de cada feature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Leandro concordou com a abordagem de entrega incremental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Acordos sobre o início: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Projeto deve iniciar em 7 a 10 dias após a aprovação formal da proposta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Supervisores de vendas devem ser incluídos no processo de validação do mock-up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Contrato de 3 meses com possibilidade de parceria de longo prazo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Decisões e aceites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 / aceite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Data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Aprovação da proposta comercial para início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Metodologia de entrega incremental com mock-up antes do dev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+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projeto em 7–10 dias após aprovação formal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05/06/2025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Ações (follow-up)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Prazo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Assinar a proposta para formalizar o início do 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Agendar reunião de levantamento de demandas (Metas)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Tiago Nascimento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10/06/2025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Incluir supervisores de vendas na validação do mock-up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Leandro Lottermann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Na abertura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Criar acesso ao repositório Azure DevOps para equipe Timeware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Renan / equipe Fruki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Início do desenvolvimento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6. Próximos passos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Formalização contratual e assinatura da proposta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Reunião de levantamento de demanda — Módulo Metas (agendada para 25/06/2025)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Envio da documentação da API (Swagger) pela Fruki para a equipe Timeware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Criação de usuário no Azure DevOps para acesso ao repositório do SuperApp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05/06/2025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1ª Edição  ·  05/06/2025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ATA-FRUKI01-001</w:t>
    </w:r>
    <w:r>
      <w:tab/>
    </w:r>
    <w:r>
      <w:rPr>
        <w:rFonts w:ascii="Calibri" w:hAnsi="Calibri"/>
        <w:color w:val="555555"/>
        <w:sz w:val="18"/>
      </w:rPr>
      <w:t>Governança Organizacional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