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GARANTIA DA QUALIDADE — GASMIG GOVERNANÇA DE APIS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GQA-GASMIG02-001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GQA-GASMIG02-001 — Registro de Garantia da Qualidade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Governança de APIs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auditorias de qualidade realizadas ao longo do projeto, verificando a aderência ao processo definido e a conformidade dos artefatos produzidos com os padrões estabelecidos.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Auditoria de aderência ao processo</w:t>
      </w:r>
    </w:p>
    <w:p>
      <w:pPr>
        <w:pStyle w:val="Heading2"/>
        <w:keepNext/>
        <w:keepLines/>
      </w:pPr>
      <w:r>
        <w:t>2.1 OS-001 — Configuração Base do Gateway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07/05/2026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10/04/2026 – 07/05/2026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elaborado antes do início das atividades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TAP-GASMIG02-001 v1.0, assinado em 10/04/2026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 rastreáveis antes da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REQ-GASMIG02-001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documentado e aprovado antes do deploy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PCP-GASMIG02-001 v1.0, elaborado em 15/04/2026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ao processo formalizadas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ADAP-GASMIG02-001: testes substituídos por checklists de verificação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verificação executado com resultados registrados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VV-GASMIG02-001 com checklist e evidências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mantida entre requisitos, design e verificação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RASTR-GASMIG02-001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Papéis e responsabilidades seguidos conforme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PLA-GASMIG02-001, seção 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realizado com aceite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ATA-GASMIG02-002 + TAE-GASMIG02-001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OS-001:</w:t>
      </w:r>
      <w:r>
        <w:rPr>
          <w:rFonts w:ascii="Calibri" w:hAnsi="Calibri"/>
          <w:b w:val="0"/>
          <w:i w:val="0"/>
          <w:sz w:val="22"/>
        </w:rPr>
        <w:t xml:space="preserve"> Sem não conformidades.</w:t>
      </w:r>
    </w:p>
    <w:p>
      <w:pPr>
        <w:pStyle w:val="Heading2"/>
        <w:keepNext/>
        <w:keepLines/>
      </w:pPr>
      <w:r>
        <w:t>2.2 OS-002 — Integração e Homologação (auditoria parcial — sprint em andamento)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04/06/2026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26/05/2026 – 04/06/2026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elaborado antes do início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 rastreáveis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documentado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ao processo formalizadas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Cronograma sendo seguido conforme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encerra 06/06/2026; entrega prevista 09/06/2026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e encerramento formal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Pendente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REV-GASMIG02-002, ATA-GASMIG02-003 e TAE-GASMIG02-002 previstos para 09–10/06/2026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OS-002 (parcial):</w:t>
      </w:r>
      <w:r>
        <w:rPr>
          <w:rFonts w:ascii="Calibri" w:hAnsi="Calibri"/>
          <w:b w:val="0"/>
          <w:i w:val="0"/>
          <w:sz w:val="22"/>
        </w:rPr>
        <w:t xml:space="preserve"> Sem não conformidades até o momento. Auditoria será complementada após encerramento da OS-002.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Revisão dos artefatos produzidos</w:t>
      </w:r>
    </w:p>
    <w:p>
      <w:pPr>
        <w:pStyle w:val="Heading2"/>
        <w:keepNext/>
        <w:keepLines/>
      </w:pPr>
      <w:r>
        <w:t>3.1 OS-001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esperado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Cabeçalho completo, escopo, stakeholders, cronograma, assinaturas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detalhado, riscos, recursos, marcos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numerados, rastreáveis, com critério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documentada, decisões técnicas registradas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verificação com resultados e evidências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total dos RFs em artefatos e atividades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justificadas e aprovadas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Assinatura do cliente, itens aceitos, ressalvas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formal, lições aprendidas, pendências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OS-002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esperado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Cabeçalho completo, escopo, stakeholders, cronograma, assinaturas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detalhado, riscos, recursos, marcos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 com equipe e datas atualizadas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numerados, rastreáveis, com critério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documentada, decisões técnicas registradas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verificação com resultados e evidências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total dos RFs em artefatos e atividades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justificadas e aprovadas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verificação técnica pós-deploy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Pendente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entrega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com assinatura do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Pendente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homologação em 10/06/2026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Pendente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homologação em 10/06/2026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encerramento da OS-001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de auditoria parcial da OS-002 em andamento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do papel do auditor para COO (Operações), garantindo independência da GQA em relação à equipe de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GQA-GASMIG02-001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