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de versão / GMUD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 (ver REV-AASPCNJ01-001)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