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GARANTIA DA QUALIDADE — GASMIG GOVERNANÇA DE APIS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GQA-GASMIG02-001   ·   Versão Data   ·   10/06/2026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GQA-GASMIG02-001 — Registro de Garantia da Qualidade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Governança de APIs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auditorias de qualidade realizadas ao longo do projeto, verificando a aderência ao processo definido e a conformidade dos artefatos produzidos com os padrões estabelecidos.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Auditoria de aderência ao processo</w:t>
      </w:r>
    </w:p>
    <w:p>
      <w:pPr>
        <w:pStyle w:val="Heading2"/>
        <w:keepNext/>
        <w:keepLines/>
      </w:pPr>
      <w:r>
        <w:t>2.1 OS-001 — Configuração Base do Gateway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Data da auditoria:</w:t>
      </w:r>
      <w:r>
        <w:rPr>
          <w:rFonts w:ascii="Calibri" w:hAnsi="Calibri"/>
          <w:b w:val="0"/>
          <w:i w:val="0"/>
          <w:sz w:val="22"/>
        </w:rPr>
        <w:t xml:space="preserve"> 07/05/2026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Auditado por:</w:t>
      </w:r>
      <w:r>
        <w:rPr>
          <w:rFonts w:ascii="Calibri" w:hAnsi="Calibri"/>
          <w:b w:val="0"/>
          <w:i w:val="0"/>
          <w:sz w:val="22"/>
        </w:rPr>
        <w:t xml:space="preserve"> COO (Operações)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 auditado:</w:t>
      </w:r>
      <w:r>
        <w:rPr>
          <w:rFonts w:ascii="Calibri" w:hAnsi="Calibri"/>
          <w:b w:val="0"/>
          <w:i w:val="0"/>
          <w:sz w:val="22"/>
        </w:rPr>
        <w:t xml:space="preserve"> 10/04/2026 – 07/05/2026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elaborado antes do início das atividades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TAP-GASMIG02-001 v1.0, assinado em 10/04/2026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documentados e rastreáveis antes da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REQ-GASMIG02-001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técnico documentado e aprovado antes do deploy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PCP-GASMIG02-001 v1.0, elaborado em 15/04/2026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ao processo formalizadas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ADAP-GASMIG02-001: testes substituídos por checklists de verificação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verificação executado com resultados registrados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VV-GASMIG02-001 com checklist e evidências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mantida entre requisitos, design e verificação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RASTR-GASMIG02-001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Papéis e responsabilidades seguidos conforme 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PLA-GASMIG02-001, seção 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realizado com aceite do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ATA-GASMIG02-002 + TAE-GASMIG02-001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OS-001:</w:t>
      </w:r>
      <w:r>
        <w:rPr>
          <w:rFonts w:ascii="Calibri" w:hAnsi="Calibri"/>
          <w:b w:val="0"/>
          <w:i w:val="0"/>
          <w:sz w:val="22"/>
        </w:rPr>
        <w:t xml:space="preserve"> Sem não conformidades.</w:t>
      </w:r>
    </w:p>
    <w:p>
      <w:pPr>
        <w:pStyle w:val="Heading2"/>
        <w:keepNext/>
        <w:keepLines/>
      </w:pPr>
      <w:r>
        <w:t>2.2 OS-002 — Integração e Homologação (auditoria parcial — sprint em andamento)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Data da auditoria:</w:t>
      </w:r>
      <w:r>
        <w:rPr>
          <w:rFonts w:ascii="Calibri" w:hAnsi="Calibri"/>
          <w:b w:val="0"/>
          <w:i w:val="0"/>
          <w:sz w:val="22"/>
        </w:rPr>
        <w:t xml:space="preserve"> 04/06/2026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Auditado por:</w:t>
      </w:r>
      <w:r>
        <w:rPr>
          <w:rFonts w:ascii="Calibri" w:hAnsi="Calibri"/>
          <w:b w:val="0"/>
          <w:i w:val="0"/>
          <w:sz w:val="22"/>
        </w:rPr>
        <w:t xml:space="preserve"> COO (Operações)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 auditado:</w:t>
      </w:r>
      <w:r>
        <w:rPr>
          <w:rFonts w:ascii="Calibri" w:hAnsi="Calibri"/>
          <w:b w:val="0"/>
          <w:i w:val="0"/>
          <w:sz w:val="22"/>
        </w:rPr>
        <w:t xml:space="preserve"> 26/05/2026 – 04/06/2026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elaborado antes do início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TAP-GASMIG02-002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documentados e rastreáveis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REQ-GASMIG02-002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técnico documentado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PCP-GASMIG02-002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ao processo formalizadas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ADAP-GASMIG02-002 v1.0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Cronograma sendo seguido conforme 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encerrada 06/06/2026 conforme planejado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e encerramento formal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 executada 09/06/2026; aceite em 09/06/2026; TAE-GASMIG02-002 emitido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OS-002 (parcial):</w:t>
      </w:r>
      <w:r>
        <w:rPr>
          <w:rFonts w:ascii="Calibri" w:hAnsi="Calibri"/>
          <w:b w:val="0"/>
          <w:i w:val="0"/>
          <w:sz w:val="22"/>
        </w:rPr>
        <w:t xml:space="preserve"> Sem não conformidades.</w:t>
      </w:r>
    </w:p>
    <w:p>
      <w:pPr>
        <w:pStyle w:val="Heading2"/>
        <w:keepNext/>
        <w:keepLines/>
      </w:pPr>
      <w:r>
        <w:t>2.3 OS-002 — Auditoria de encerramento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Data da auditoria:</w:t>
      </w:r>
      <w:r>
        <w:rPr>
          <w:rFonts w:ascii="Calibri" w:hAnsi="Calibri"/>
          <w:b w:val="0"/>
          <w:i w:val="0"/>
          <w:sz w:val="22"/>
        </w:rPr>
        <w:t xml:space="preserve"> 10/06/2026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Auditado por:</w:t>
      </w:r>
      <w:r>
        <w:rPr>
          <w:rFonts w:ascii="Calibri" w:hAnsi="Calibri"/>
          <w:b w:val="0"/>
          <w:i w:val="0"/>
          <w:sz w:val="22"/>
        </w:rPr>
        <w:t xml:space="preserve"> COO (Operações)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Período auditado:</w:t>
      </w:r>
      <w:r>
        <w:rPr>
          <w:rFonts w:ascii="Calibri" w:hAnsi="Calibri"/>
          <w:b w:val="0"/>
          <w:i w:val="0"/>
          <w:sz w:val="22"/>
        </w:rPr>
        <w:t xml:space="preserve"> 04/06/2026 – 09/06/2026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executada com resultados registrados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REV-GASMIG02-001 executada por Cézar Hiraki em 09/06/2026; 0 não conformidades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do cliente obtido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Sérgio Villaça 09/06/2026 11:30 — "a entrega da fase 2 está aprovada"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documentado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TAE-GASMIG02-002 emitido em 09/06/2026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 registradas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LI-GASMIG02-001 atualizado com seção OS-002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Medição finalizada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MED-GASMIG02-001 atualizado — todos os indicadores M1–M9 OS-002 confirmados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encerramento OS-002:</w:t>
      </w:r>
      <w:r>
        <w:rPr>
          <w:rFonts w:ascii="Calibri" w:hAnsi="Calibri"/>
          <w:b w:val="0"/>
          <w:i w:val="0"/>
          <w:sz w:val="22"/>
        </w:rPr>
        <w:t xml:space="preserve"> Sem não conformidades. Projeto encerrado com 100% dos artefatos de processo em conformidade.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Revisão dos artefatos produzidos</w:t>
      </w:r>
    </w:p>
    <w:p>
      <w:pPr>
        <w:pStyle w:val="Heading2"/>
        <w:keepNext/>
        <w:keepLines/>
      </w:pPr>
      <w:r>
        <w:t>3.1 OS-001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 esperado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Cabeçalho completo, escopo, stakeholders, cronograma, assinaturas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detalhado, riscos, recursos, marcos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numerados, rastreáveis, com critério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documentada, decisões técnicas registradas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de verificação com resultados e evidências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total dos RFs em artefatos e atividades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justificadas e aprovadas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Assinatura do cliente, itens aceitos, ressalvas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formal, lições aprendidas, pendências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OS-002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 esperado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Conforme?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Cabeçalho completo, escopo, stakeholders, cronograma, assinaturas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detalhado, riscos, recursos, marcos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v1.1 com equipe e datas atualizadas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numerados, rastreáveis, com critério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documentada, decisões técnicas registradas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de verificação com resultados e evidências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total dos RFs em artefatos e atividades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Adaptações justificadas e aprovadas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REV-GASMIG02-001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verificação técnica pós-deploy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Executada por Cézar Hiraki em 09/06/2026; 0 não conformidades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apresentação 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08/06/2026; aceite registrado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Emitido em 09/06/2026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encerramento da OS-001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de auditoria parcial da OS-002 em andamento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do papel do auditor para COO (Operações), garantindo independência da GQA em relação à equipe de projeto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Fechamento da auditoria parcial OS-002; adição da auditoria de encerramento (§2.3); artefatos ⏳ atualizados para ✅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GQA-GASMIG02-001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