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7EF5" w14:textId="69CC29B1" w:rsidR="00F070E0" w:rsidRPr="00F070E0" w:rsidRDefault="00F070E0" w:rsidP="00F070E0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F070E0">
        <w:rPr>
          <w:rFonts w:ascii="Times New Roman" w:hAnsi="Times New Roman" w:cs="Times New Roman"/>
          <w:b/>
          <w:bCs/>
          <w:color w:val="FF0000"/>
        </w:rPr>
        <w:t>Análisis de Datos Clínicos en Cáncer de Tiroides: Manejo de Datos Faltantes e Imputación Múltiple</w:t>
      </w:r>
    </w:p>
    <w:p w14:paraId="748428A8" w14:textId="1813F301" w:rsidR="00F070E0" w:rsidRDefault="00F070E0" w:rsidP="00F070E0">
      <w:pPr>
        <w:rPr>
          <w:b/>
          <w:bCs/>
        </w:rPr>
      </w:pPr>
      <w:r>
        <w:rPr>
          <w:b/>
          <w:bCs/>
        </w:rPr>
        <w:t>Introducción</w:t>
      </w:r>
    </w:p>
    <w:p w14:paraId="3F3EB5B7" w14:textId="77777777" w:rsidR="00F070E0" w:rsidRPr="00F070E0" w:rsidRDefault="00F070E0" w:rsidP="00F070E0">
      <w:r w:rsidRPr="00F070E0">
        <w:t>El análisis de datos clínicos requiere un enfoque riguroso, especialmente cuando se trabaja con información incompleta o con múltiples variables categóricas y continuas. En esta presentación se expone un flujo de trabajo completo aplicado a un conjunto de datos sobre cáncer de tiroides, el cual incluye información demográfica, clínica, histopatológica y de evolución de los pacientes.</w:t>
      </w:r>
    </w:p>
    <w:p w14:paraId="63CDFB2E" w14:textId="77777777" w:rsidR="00F070E0" w:rsidRPr="00F070E0" w:rsidRDefault="00F070E0" w:rsidP="00F070E0">
      <w:r w:rsidRPr="00F070E0">
        <w:t>El objetivo principal es evaluar asociaciones clínicas relevantes y construir modelos estadísticos válidos, manejando adecuadamente los valores perdidos mediante imputación múltiple. Para ello, se realizaron procedimientos de limpieza, diagnóstico de datos faltantes, análisis comparativos, imputación con el método MICE y análisis de regresión.</w:t>
      </w:r>
    </w:p>
    <w:p w14:paraId="05F0C783" w14:textId="79C506F6" w:rsidR="00F070E0" w:rsidRPr="00F070E0" w:rsidRDefault="00F070E0" w:rsidP="00F070E0">
      <w:r w:rsidRPr="00F070E0">
        <w:t>Este enfoque busca maximizar el aprovechamiento de los datos disponibles, minimizar el sesgo y obtener conclusiones robustas que puedan contribuir a la comprensión del comportamiento clínico del cáncer de tiroides.</w:t>
      </w:r>
    </w:p>
    <w:p w14:paraId="34F5D6B0" w14:textId="0D18A7FA" w:rsidR="00F070E0" w:rsidRPr="00F070E0" w:rsidRDefault="00F070E0" w:rsidP="00F070E0">
      <w:pPr>
        <w:rPr>
          <w:b/>
          <w:bCs/>
        </w:rPr>
      </w:pPr>
      <w:r w:rsidRPr="00F070E0">
        <w:drawing>
          <wp:anchor distT="0" distB="0" distL="114300" distR="114300" simplePos="0" relativeHeight="251658240" behindDoc="0" locked="0" layoutInCell="1" allowOverlap="1" wp14:anchorId="056DAFBB" wp14:editId="51FB7298">
            <wp:simplePos x="0" y="0"/>
            <wp:positionH relativeFrom="margin">
              <wp:align>left</wp:align>
            </wp:positionH>
            <wp:positionV relativeFrom="paragraph">
              <wp:posOffset>791845</wp:posOffset>
            </wp:positionV>
            <wp:extent cx="5400040" cy="1717675"/>
            <wp:effectExtent l="19050" t="19050" r="10160" b="158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F070E0">
        <w:rPr>
          <w:b/>
          <w:bCs/>
        </w:rPr>
        <w:t>Carga y Preparación de los Datos</w:t>
      </w:r>
      <w:r w:rsidRPr="00F070E0">
        <w:br/>
        <w:t>Antes de cualquier análisis, es fundamental cargar el conjunto de datos correctamente, revisar su estructura y asegurarnos de que las variables estén codificadas adecuadamente. Esta etapa permite identificar posibles inconsistencias en nombres, tipos de datos o formatos.</w:t>
      </w:r>
    </w:p>
    <w:p w14:paraId="13042A55" w14:textId="3379DF54" w:rsidR="00F070E0" w:rsidRPr="00F070E0" w:rsidRDefault="00F070E0" w:rsidP="00F070E0">
      <w:pPr>
        <w:rPr>
          <w:b/>
          <w:bCs/>
        </w:rPr>
      </w:pPr>
      <w:r w:rsidRPr="00F070E0">
        <w:rPr>
          <w:b/>
          <w:bCs/>
        </w:rPr>
        <w:t>Identificación de Valores Perdidos</w:t>
      </w:r>
    </w:p>
    <w:p w14:paraId="21D8AFA9" w14:textId="5032789D" w:rsidR="00F070E0" w:rsidRPr="00F070E0" w:rsidRDefault="00F070E0" w:rsidP="00F070E0">
      <w:pPr>
        <w:rPr>
          <w:b/>
          <w:bCs/>
        </w:rPr>
      </w:pPr>
      <w:r w:rsidRPr="00F070E0">
        <w:rPr>
          <w:b/>
          <w:bCs/>
        </w:rPr>
        <w:t>Introducción:</w:t>
      </w:r>
    </w:p>
    <w:p w14:paraId="0B2C08CF" w14:textId="0B93878C" w:rsidR="00F070E0" w:rsidRDefault="00F070E0" w:rsidP="00F070E0">
      <w:r w:rsidRPr="00F070E0">
        <w:drawing>
          <wp:anchor distT="0" distB="0" distL="114300" distR="114300" simplePos="0" relativeHeight="251659264" behindDoc="0" locked="0" layoutInCell="1" allowOverlap="1" wp14:anchorId="316C4CCC" wp14:editId="545423E4">
            <wp:simplePos x="0" y="0"/>
            <wp:positionH relativeFrom="margin">
              <wp:align>left</wp:align>
            </wp:positionH>
            <wp:positionV relativeFrom="paragraph">
              <wp:posOffset>789305</wp:posOffset>
            </wp:positionV>
            <wp:extent cx="5326380" cy="1896745"/>
            <wp:effectExtent l="19050" t="19050" r="26670" b="2730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896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70E0">
        <w:t xml:space="preserve">Los datos faltantes pueden sesgar los resultados si no se manejan adecuadamente. En esta fase, identificamos cuántos valores faltan por variable y visualizamos patrones de ausencia. </w:t>
      </w:r>
      <w:r w:rsidRPr="00F070E0">
        <w:lastRenderedPageBreak/>
        <w:t>Esto nos ayuda a decidir si es necesario imputarlos o si el análisis puede continuar con datos completos.</w:t>
      </w:r>
    </w:p>
    <w:p w14:paraId="7AF2B417" w14:textId="571180DF" w:rsidR="00F070E0" w:rsidRPr="00F070E0" w:rsidRDefault="00F070E0" w:rsidP="00F070E0">
      <w:pPr>
        <w:rPr>
          <w:b/>
          <w:bCs/>
        </w:rPr>
      </w:pPr>
      <w:r w:rsidRPr="00F070E0">
        <w:rPr>
          <w:b/>
          <w:bCs/>
        </w:rPr>
        <w:t>Preparación para la Imputación de Datos</w:t>
      </w:r>
      <w:r w:rsidRPr="00F070E0">
        <w:br/>
        <w:t>Antes de aplicar métodos de imputación, es importante seleccionar las variables relevantes para el análisis y transformar adecuadamente aquellas que son categóricas. Esta etapa asegura que el proceso de imputación sea coherente con la naturaleza de los datos.</w:t>
      </w:r>
    </w:p>
    <w:p w14:paraId="276546CE" w14:textId="5589D269" w:rsidR="00F070E0" w:rsidRDefault="00F070E0" w:rsidP="00F070E0">
      <w:r w:rsidRPr="00F070E0">
        <w:drawing>
          <wp:anchor distT="0" distB="0" distL="114300" distR="114300" simplePos="0" relativeHeight="251660288" behindDoc="0" locked="0" layoutInCell="1" allowOverlap="1" wp14:anchorId="59BF2271" wp14:editId="6829503D">
            <wp:simplePos x="0" y="0"/>
            <wp:positionH relativeFrom="column">
              <wp:posOffset>626745</wp:posOffset>
            </wp:positionH>
            <wp:positionV relativeFrom="paragraph">
              <wp:posOffset>205740</wp:posOffset>
            </wp:positionV>
            <wp:extent cx="3848100" cy="2063115"/>
            <wp:effectExtent l="19050" t="19050" r="19050" b="1333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6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091BB" w14:textId="40064468" w:rsidR="00F070E0" w:rsidRPr="00F070E0" w:rsidRDefault="00F070E0" w:rsidP="00F070E0">
      <w:pPr>
        <w:rPr>
          <w:b/>
          <w:bCs/>
        </w:rPr>
      </w:pPr>
      <w:r w:rsidRPr="00F070E0">
        <w:rPr>
          <w:b/>
          <w:bCs/>
        </w:rPr>
        <w:t>Imputación Usando MICE</w:t>
      </w:r>
      <w:r w:rsidRPr="00F070E0">
        <w:br/>
        <w:t xml:space="preserve">Se utiliza la imputación múltiple con el paquete </w:t>
      </w:r>
      <w:proofErr w:type="spellStart"/>
      <w:r w:rsidRPr="00F070E0">
        <w:t>mice</w:t>
      </w:r>
      <w:proofErr w:type="spellEnd"/>
      <w:r w:rsidRPr="00F070E0">
        <w:t xml:space="preserve"> para reemplazar los valores perdidos de forma estadísticamente robusta. Este método crea varias versiones del conjunto de datos con imputaciones diferentes, lo que permite conservar la variabilidad y mejorar la validez del análisis posterior.</w:t>
      </w:r>
    </w:p>
    <w:p w14:paraId="0F1B72F3" w14:textId="4CABA755" w:rsidR="00F070E0" w:rsidRPr="00F070E0" w:rsidRDefault="00F070E0" w:rsidP="00F070E0">
      <w:pPr>
        <w:rPr>
          <w:b/>
          <w:bCs/>
        </w:rPr>
      </w:pPr>
      <w:r w:rsidRPr="00F070E0">
        <w:drawing>
          <wp:anchor distT="0" distB="0" distL="114300" distR="114300" simplePos="0" relativeHeight="251661312" behindDoc="0" locked="0" layoutInCell="1" allowOverlap="1" wp14:anchorId="290CEAC8" wp14:editId="4D23FDE9">
            <wp:simplePos x="0" y="0"/>
            <wp:positionH relativeFrom="margin">
              <wp:posOffset>862965</wp:posOffset>
            </wp:positionH>
            <wp:positionV relativeFrom="paragraph">
              <wp:posOffset>844550</wp:posOffset>
            </wp:positionV>
            <wp:extent cx="3649980" cy="2858135"/>
            <wp:effectExtent l="19050" t="19050" r="26670" b="1841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858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70E0">
        <w:rPr>
          <w:b/>
          <w:bCs/>
        </w:rPr>
        <w:t>Exploración de los Datos Imputados</w:t>
      </w:r>
      <w:r w:rsidRPr="00F070E0">
        <w:br/>
        <w:t>Una vez imputados los datos, es necesario verificar que los valores generados sean plausibles. Mediante gráficos, comparamos la distribución de los datos observados e imputados para asegurar que no se hayan introducido sesgos artificiales.</w:t>
      </w:r>
    </w:p>
    <w:p w14:paraId="079CA15E" w14:textId="3015BACA" w:rsidR="00F070E0" w:rsidRDefault="00F070E0"/>
    <w:p w14:paraId="71166706" w14:textId="5D79C5D7" w:rsidR="00F070E0" w:rsidRPr="00F070E0" w:rsidRDefault="00F070E0" w:rsidP="00F070E0">
      <w:pPr>
        <w:rPr>
          <w:b/>
          <w:bCs/>
        </w:rPr>
      </w:pPr>
      <w:r w:rsidRPr="00F070E0">
        <w:rPr>
          <w:b/>
          <w:bCs/>
        </w:rPr>
        <w:lastRenderedPageBreak/>
        <w:t>Análisis de Regresión con Datos Imputados</w:t>
      </w:r>
      <w:r w:rsidRPr="00F070E0">
        <w:br/>
        <w:t>Con los datos imputados, realizamos un análisis de regresión para estudiar la asociación entre variables clínicas y desenlaces de interés como la recurrencia o la respuesta al tratamiento. Al combinar resultados de múltiples imputaciones, obtenemos estimaciones más precisas y confiables.</w:t>
      </w:r>
    </w:p>
    <w:p w14:paraId="7E38CD92" w14:textId="7C1BC6EE" w:rsidR="00F070E0" w:rsidRPr="00F070E0" w:rsidRDefault="00F070E0">
      <w:pPr>
        <w:rPr>
          <w:b/>
          <w:bCs/>
        </w:rPr>
      </w:pPr>
      <w:r w:rsidRPr="00F070E0">
        <w:rPr>
          <w:b/>
          <w:bCs/>
        </w:rPr>
        <w:t>Conclusión</w:t>
      </w:r>
    </w:p>
    <w:p w14:paraId="38CC95E2" w14:textId="77777777" w:rsidR="00F070E0" w:rsidRPr="00F070E0" w:rsidRDefault="00F070E0" w:rsidP="00F070E0">
      <w:pPr>
        <w:jc w:val="both"/>
      </w:pPr>
      <w:r w:rsidRPr="00F070E0">
        <w:t>El manejo adecuado de los datos faltantes es esencial en los estudios clínicos, ya que la omisión o el tratamiento inadecuado de estos puede conducir a resultados sesgados o poco representativos. En este análisis, se implementó un flujo de trabajo riguroso que incluyó la detección de valores perdidos, la comparación entre grupos, la imputación múltiple mediante el método MICE y el análisis de regresión con datos completos.</w:t>
      </w:r>
    </w:p>
    <w:p w14:paraId="1B9ECAC8" w14:textId="77777777" w:rsidR="00F070E0" w:rsidRPr="00F070E0" w:rsidRDefault="00F070E0" w:rsidP="00F070E0">
      <w:pPr>
        <w:jc w:val="both"/>
      </w:pPr>
      <w:r w:rsidRPr="00F070E0">
        <w:t>Este enfoque permitió conservar la mayor cantidad posible de información sin comprometer la validez estadística, mejorando la precisión de las estimaciones y aumentando la potencia analítica. La visualización y validación de los datos imputados reforzaron la confianza en los resultados obtenidos.</w:t>
      </w:r>
    </w:p>
    <w:p w14:paraId="35D61FAB" w14:textId="77777777" w:rsidR="00F070E0" w:rsidRPr="00F070E0" w:rsidRDefault="00F070E0" w:rsidP="00F070E0">
      <w:pPr>
        <w:jc w:val="both"/>
      </w:pPr>
      <w:r w:rsidRPr="00F070E0">
        <w:t>En conjunto, este proceso demuestra cómo la integración de buenas prácticas estadísticas puede fortalecer el análisis clínico y generar evidencia más robusta para la toma de decisiones médicas en el contexto del cáncer de tiroides.</w:t>
      </w:r>
    </w:p>
    <w:p w14:paraId="63E6CE17" w14:textId="77777777" w:rsidR="00F070E0" w:rsidRDefault="00F070E0"/>
    <w:p w14:paraId="410A64B7" w14:textId="4110525E" w:rsidR="007A1E00" w:rsidRDefault="007A1E00"/>
    <w:sectPr w:rsidR="007A1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E0"/>
    <w:rsid w:val="000F2FA5"/>
    <w:rsid w:val="002E253B"/>
    <w:rsid w:val="0033792D"/>
    <w:rsid w:val="007A1E00"/>
    <w:rsid w:val="00F0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C353F0"/>
  <w15:chartTrackingRefBased/>
  <w15:docId w15:val="{59BCCDBA-7F08-4EAA-8F3A-CF9DB041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7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7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70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7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70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7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7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7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7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70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7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70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70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70E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70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70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70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70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7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7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7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7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7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70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70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70E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70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70E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70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600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Rodrigo</dc:creator>
  <cp:keywords/>
  <dc:description/>
  <cp:lastModifiedBy>Franco Rodrigo</cp:lastModifiedBy>
  <cp:revision>1</cp:revision>
  <dcterms:created xsi:type="dcterms:W3CDTF">2025-07-07T04:13:00Z</dcterms:created>
  <dcterms:modified xsi:type="dcterms:W3CDTF">2025-07-07T04:18:00Z</dcterms:modified>
</cp:coreProperties>
</file>