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233D3" w14:textId="77777777" w:rsidR="00A21D84" w:rsidRPr="00A21D84" w:rsidRDefault="00A21D84" w:rsidP="00A21D84">
      <w:pPr>
        <w:rPr>
          <w:b/>
          <w:bCs/>
        </w:rPr>
      </w:pPr>
      <w:r w:rsidRPr="00A21D84">
        <w:rPr>
          <w:b/>
          <w:bCs/>
        </w:rPr>
        <w:t> BIBLIA COMPLETA DEL TRADING EN ORO (XAU/USD)</w:t>
      </w:r>
    </w:p>
    <w:p w14:paraId="614AD4A1" w14:textId="77777777" w:rsidR="00A21D84" w:rsidRPr="00A21D84" w:rsidRDefault="00A21D84" w:rsidP="00A21D84">
      <w:pPr>
        <w:rPr>
          <w:b/>
          <w:bCs/>
        </w:rPr>
      </w:pPr>
      <w:r w:rsidRPr="00A21D84">
        <w:rPr>
          <w:b/>
          <w:bCs/>
        </w:rPr>
        <w:t>Análisis Total + Nuevas Cualidades Descubiertas + 3 Estrategias Maestras Para Cuentas de Fondeo</w:t>
      </w:r>
    </w:p>
    <w:p w14:paraId="0ECC206C" w14:textId="77777777" w:rsidR="00A21D84" w:rsidRPr="00A21D84" w:rsidRDefault="00A21D84" w:rsidP="00A21D84">
      <w:r w:rsidRPr="00A21D84">
        <w:pict w14:anchorId="4DA4EF01">
          <v:rect id="_x0000_i1337" style="width:0;height:0" o:hralign="center" o:hrstd="t" o:hr="t" fillcolor="#a0a0a0" stroked="f"/>
        </w:pict>
      </w:r>
    </w:p>
    <w:p w14:paraId="48049358" w14:textId="77777777" w:rsidR="00A21D84" w:rsidRPr="00A21D84" w:rsidRDefault="00A21D84" w:rsidP="00A21D84">
      <w:pPr>
        <w:rPr>
          <w:b/>
          <w:bCs/>
        </w:rPr>
      </w:pPr>
      <w:r w:rsidRPr="00A21D84">
        <w:rPr>
          <w:rFonts w:ascii="Arial" w:hAnsi="Arial" w:cs="Arial"/>
          <w:b/>
          <w:bCs/>
        </w:rPr>
        <w:t>═══════════════════════════════════════</w:t>
      </w:r>
    </w:p>
    <w:p w14:paraId="72957513"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MÓDULO 1: TODA LA INFORMACIÓN ANTERIOR (CONSOLIDADA Y AMPLIADA)</w:t>
      </w:r>
    </w:p>
    <w:p w14:paraId="6AB95F7F" w14:textId="77777777" w:rsidR="00A21D84" w:rsidRPr="00A21D84" w:rsidRDefault="00A21D84" w:rsidP="00A21D84">
      <w:pPr>
        <w:rPr>
          <w:b/>
          <w:bCs/>
        </w:rPr>
      </w:pPr>
      <w:r w:rsidRPr="00A21D84">
        <w:rPr>
          <w:rFonts w:ascii="Arial" w:hAnsi="Arial" w:cs="Arial"/>
          <w:b/>
          <w:bCs/>
        </w:rPr>
        <w:t>═══════════════════════════════════════</w:t>
      </w:r>
    </w:p>
    <w:p w14:paraId="6491863E" w14:textId="77777777" w:rsidR="00A21D84" w:rsidRPr="00A21D84" w:rsidRDefault="00A21D84" w:rsidP="00A21D84">
      <w:r w:rsidRPr="00A21D84">
        <w:pict w14:anchorId="4B71E7CF">
          <v:rect id="_x0000_i1338" style="width:0;height:0" o:hralign="center" o:hrstd="t" o:hr="t" fillcolor="#a0a0a0" stroked="f"/>
        </w:pict>
      </w:r>
    </w:p>
    <w:p w14:paraId="3DD7E312"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1.1 LA TRIPLE NATURALEZA DEL ORO</w:t>
      </w:r>
    </w:p>
    <w:p w14:paraId="1E2F0E9F" w14:textId="77777777" w:rsidR="00A21D84" w:rsidRPr="00A21D84" w:rsidRDefault="00A21D84" w:rsidP="00A21D84">
      <w:hyperlink r:id="rId5" w:tgtFrame="_blank" w:history="1">
        <w:r w:rsidRPr="00A21D84">
          <w:rPr>
            <w:rStyle w:val="Hipervnculo"/>
          </w:rPr>
          <w:t>3</w:t>
        </w:r>
      </w:hyperlink>
      <w:r w:rsidRPr="00A21D84">
        <w:t> En el mercado Forex, el oro funciona como una moneda. La particularidad del oro es que se negocia contra el dólar estadounidense, con el código internacionalmente aceptado XAU. Conocido como activo de refugio seguro, se espera que el oro se aprecie en períodos de volatilidad del mercado e incertidumbre económica. También es ampliamente visto como una cobertura contra la inflación y contra la depreciación de las monedas, ya que no depende de ningún emisor o gobierno específico. </w:t>
      </w:r>
      <w:hyperlink r:id="rId6" w:tgtFrame="_blank" w:history="1">
        <w:r w:rsidRPr="00A21D84">
          <w:rPr>
            <w:rStyle w:val="Hipervnculo"/>
          </w:rPr>
          <w:t>22</w:t>
        </w:r>
      </w:hyperlink>
      <w:r w:rsidRPr="00A21D84">
        <w:t> Para inversores y traders, XAU/USD es un activo macro líquido y ampliamente observado que se comporta en parte como un par de divisas, en parte como una materia prima, y completamente como algo que mantendrá despiertos a los gestores de cartera cuando cambien los vientos macro.</w:t>
      </w:r>
    </w:p>
    <w:p w14:paraId="0E509E84" w14:textId="77777777" w:rsidR="00A21D84" w:rsidRPr="00A21D84" w:rsidRDefault="00A21D84" w:rsidP="00A21D84">
      <w:r w:rsidRPr="00A21D84">
        <w:pict w14:anchorId="6BD6BFFF">
          <v:rect id="_x0000_i1339" style="width:0;height:0" o:hralign="center" o:hrstd="t" o:hr="t" fillcolor="#a0a0a0" stroked="f"/>
        </w:pict>
      </w:r>
    </w:p>
    <w:p w14:paraId="45DDDCA2"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1.2 CICLOS MACRO DEL ORO (2015–2026)</w:t>
      </w:r>
    </w:p>
    <w:p w14:paraId="6B6612E8" w14:textId="77777777" w:rsidR="00A21D84" w:rsidRPr="00A21D84" w:rsidRDefault="00A21D84" w:rsidP="00A21D84">
      <w:pPr>
        <w:rPr>
          <w:b/>
          <w:bCs/>
        </w:rPr>
      </w:pPr>
      <w:r w:rsidRPr="00A21D84">
        <w:rPr>
          <w:b/>
          <w:bCs/>
        </w:rPr>
        <w:t>Estado Actual del Mercado (2026)</w:t>
      </w:r>
    </w:p>
    <w:p w14:paraId="45F0493D" w14:textId="77777777" w:rsidR="00A21D84" w:rsidRPr="00A21D84" w:rsidRDefault="00A21D84" w:rsidP="00A21D84">
      <w:hyperlink r:id="rId7" w:tgtFrame="_blank" w:history="1">
        <w:r w:rsidRPr="00A21D84">
          <w:rPr>
            <w:rStyle w:val="Hipervnculo"/>
          </w:rPr>
          <w:t>7</w:t>
        </w:r>
      </w:hyperlink>
      <w:r w:rsidRPr="00A21D84">
        <w:t> El tipo de cambio actual XAU/USD es 4,748.18, con un cierre anterior de 4,765.65. Durante el último año, XAU/USD ha cambiado un 46.72%, operando dentro de un rango de 52 semanas de 3,120.52 a 5,595.46. El rango de hoy para XAU/USD es de 4,731.04 a 4,795.42. </w:t>
      </w:r>
      <w:hyperlink r:id="rId8" w:tgtFrame="_blank" w:history="1">
        <w:r w:rsidRPr="00A21D84">
          <w:rPr>
            <w:rStyle w:val="Hipervnculo"/>
          </w:rPr>
          <w:t>4</w:t>
        </w:r>
      </w:hyperlink>
      <w:r w:rsidRPr="00A21D84">
        <w:t> Aunque las compras de oro de los bancos centrales globales se desaceleraron en enero de 2026 (5 toneladas comparado con un promedio mensual de 27 toneladas en 2025), la tendencia clave fue que la demanda se extendió a más regiones. Países que habían estado inactivos durante mucho tiempo, incluyendo Malasia y Corea del Sur, reanudaron el aumento de sus reservas. Según el World Gold Council, Uzbekistán fue el mayor comprador en enero, mientras que el Banco de Rusia registró las mayores ventas. Mientras tanto, China continuó aumentando sus reservas de oro.</w:t>
      </w:r>
    </w:p>
    <w:p w14:paraId="2E3685D9" w14:textId="77777777" w:rsidR="00A21D84" w:rsidRPr="00A21D84" w:rsidRDefault="00A21D84" w:rsidP="00A21D84">
      <w:pPr>
        <w:rPr>
          <w:b/>
          <w:bCs/>
        </w:rPr>
      </w:pPr>
      <w:r w:rsidRPr="00A21D84">
        <w:rPr>
          <w:b/>
          <w:bCs/>
        </w:rPr>
        <w:t>Soporte Técnico Actual</w:t>
      </w:r>
    </w:p>
    <w:p w14:paraId="7CB9A3C1" w14:textId="77777777" w:rsidR="00A21D84" w:rsidRPr="00A21D84" w:rsidRDefault="00A21D84" w:rsidP="00A21D84">
      <w:hyperlink r:id="rId9" w:tgtFrame="_blank" w:history="1">
        <w:r w:rsidRPr="00A21D84">
          <w:rPr>
            <w:rStyle w:val="Hipervnculo"/>
          </w:rPr>
          <w:t>3</w:t>
        </w:r>
      </w:hyperlink>
      <w:r w:rsidRPr="00A21D84">
        <w:t> Desde una perspectiva técnica, el par XAU/USD mantiene un tono neutral a ligeramente bajista ya que permanece bien por debajo de la Media Móvil Simple (SMA) de 200 períodos en el gráfico de 4 horas. Dicha resistencia coincide con el nivel de retroceso de Fibonacci del 61.8% de la caída de marzo y debería actuar como un punto de pivote clave. </w:t>
      </w:r>
      <w:hyperlink r:id="rId10" w:tgtFrame="_blank" w:history="1">
        <w:r w:rsidRPr="00A21D84">
          <w:rPr>
            <w:rStyle w:val="Hipervnculo"/>
          </w:rPr>
          <w:t>3</w:t>
        </w:r>
      </w:hyperlink>
      <w:r w:rsidRPr="00A21D84">
        <w:t xml:space="preserve"> Mientras tanto, el RSI alrededor de 56 sugiere una demanda subyacente modesta tras el reciente retroceso. El MACD ha caído </w:t>
      </w:r>
      <w:r w:rsidRPr="00A21D84">
        <w:lastRenderedPageBreak/>
        <w:t>marginalmente en territorio negativo, sugiriendo un impulso alcista debilitado y reforzando la fuerte barrera de la SMA de 200 períodos en $4,883.</w:t>
      </w:r>
    </w:p>
    <w:p w14:paraId="78CC1FB7" w14:textId="77777777" w:rsidR="00A21D84" w:rsidRPr="00A21D84" w:rsidRDefault="00A21D84" w:rsidP="00A21D84">
      <w:r w:rsidRPr="00A21D84">
        <w:pict w14:anchorId="289084A3">
          <v:rect id="_x0000_i1340" style="width:0;height:0" o:hralign="center" o:hrstd="t" o:hr="t" fillcolor="#a0a0a0" stroked="f"/>
        </w:pict>
      </w:r>
    </w:p>
    <w:p w14:paraId="49E9B261"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1.3 HORARIOS Y SESIONES DEL ORO (PROFUNDIZADO)</w:t>
      </w:r>
    </w:p>
    <w:p w14:paraId="256D19AB" w14:textId="77777777" w:rsidR="00A21D84" w:rsidRPr="00A21D84" w:rsidRDefault="00A21D84" w:rsidP="00A21D84">
      <w:pPr>
        <w:rPr>
          <w:b/>
          <w:bCs/>
        </w:rPr>
      </w:pPr>
      <w:r w:rsidRPr="00A21D84">
        <w:rPr>
          <w:b/>
          <w:bCs/>
        </w:rPr>
        <w:t>La "Golden Hour" — La Ventana de Máxima Precisión</w:t>
      </w:r>
    </w:p>
    <w:p w14:paraId="657E7435" w14:textId="77777777" w:rsidR="00A21D84" w:rsidRPr="00A21D84" w:rsidRDefault="00A21D84" w:rsidP="00A21D84">
      <w:hyperlink r:id="rId11" w:tgtFrame="_blank" w:history="1">
        <w:r w:rsidRPr="00A21D84">
          <w:rPr>
            <w:rStyle w:val="Hipervnculo"/>
          </w:rPr>
          <w:t>27</w:t>
        </w:r>
      </w:hyperlink>
      <w:r w:rsidRPr="00A21D84">
        <w:t> Si operas el oro a las 21:00 GMT, estás jugando un juego diferente que a las 13:30 GMT. Esta es la "Golden Hour" (hora dorada). Es cuando los mayores bancos de lingotes en Londres y los fondos de cobertura agresivos en Nueva York están activos simultáneamente. El volumen se dispara, y con él, el potencial de un enorme "slippage". Si usas stops de 10 pips durante esta ventana, esencialmente estás donando tu dinero a los creadores de mercado.</w:t>
      </w:r>
    </w:p>
    <w:p w14:paraId="3F3D1335" w14:textId="77777777" w:rsidR="00A21D84" w:rsidRPr="00A21D84" w:rsidRDefault="00A21D84" w:rsidP="00A21D84">
      <w:pPr>
        <w:rPr>
          <w:b/>
          <w:bCs/>
        </w:rPr>
      </w:pPr>
      <w:r w:rsidRPr="00A21D84">
        <w:rPr>
          <w:b/>
          <w:bCs/>
        </w:rPr>
        <w:t>Característica Única: El Oro Está Impulsado por Noticias Geopolíticas</w:t>
      </w:r>
    </w:p>
    <w:p w14:paraId="2516BF0F" w14:textId="77777777" w:rsidR="00A21D84" w:rsidRPr="00A21D84" w:rsidRDefault="00A21D84" w:rsidP="00A21D84">
      <w:hyperlink r:id="rId12" w:tgtFrame="_blank" w:history="1">
        <w:r w:rsidRPr="00A21D84">
          <w:rPr>
            <w:rStyle w:val="Hipervnculo"/>
          </w:rPr>
          <w:t>6</w:t>
        </w:r>
      </w:hyperlink>
      <w:r w:rsidRPr="00A21D84">
        <w:t> El oro está actualmente completamente impulsado por noticias geopolíticas, con los factores técnicos tomando un asiento secundario por ahora. La dirección del precio del oro en los próximos días dependerá enteramente de cómo evolucione la situación geopolítica.</w:t>
      </w:r>
    </w:p>
    <w:p w14:paraId="74AC5E04" w14:textId="77777777" w:rsidR="00A21D84" w:rsidRPr="00A21D84" w:rsidRDefault="00A21D84" w:rsidP="00A21D84">
      <w:r w:rsidRPr="00A21D84">
        <w:pict w14:anchorId="4B3D2360">
          <v:rect id="_x0000_i1341" style="width:0;height:0" o:hralign="center" o:hrstd="t" o:hr="t" fillcolor="#a0a0a0" stroked="f"/>
        </w:pict>
      </w:r>
    </w:p>
    <w:p w14:paraId="139FA8CE"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1.4 ZONAS DE LIQUIDEZ — NIVELES ACTUALES CLAVE (2026)</w:t>
      </w:r>
    </w:p>
    <w:p w14:paraId="6F1BA94B" w14:textId="77777777" w:rsidR="00A21D84" w:rsidRPr="00A21D84" w:rsidRDefault="00A21D84" w:rsidP="00A21D84">
      <w:hyperlink r:id="rId13" w:tgtFrame="_blank" w:history="1">
        <w:r w:rsidRPr="00A21D84">
          <w:rPr>
            <w:rStyle w:val="Hipervnculo"/>
          </w:rPr>
          <w:t>6</w:t>
        </w:r>
      </w:hyperlink>
      <w:r w:rsidRPr="00A21D84">
        <w:t> Estructuralmente, la resistencia de corto plazo es clara: 4,740–4,800 USD actúa como la primera barrera donde la presión vendedora significativa podría limitar los intentos alcistas. La zona de 4,800–4,850 USD es un nivel de resistencia más fuerte que será difícil de romper sin catalizadores alcistas importantes. A la baja, 4,680–4,700 USD es la zona de demanda inmediata y una línea defensiva alcista clave. Una ruptura decisiva por debajo de este nivel podría desencadenar más ventas por stops. El soporte fuerte se encuentra en 4,550–4,600 USD, donde se espera que el interés comprador sólido mantenga este piso de mediano plazo.</w:t>
      </w:r>
    </w:p>
    <w:p w14:paraId="133AA6DF" w14:textId="77777777" w:rsidR="00A21D84" w:rsidRPr="00A21D84" w:rsidRDefault="00A21D84" w:rsidP="00A21D84">
      <w:r w:rsidRPr="00A21D84">
        <w:pict w14:anchorId="038302A1">
          <v:rect id="_x0000_i1342" style="width:0;height:0" o:hralign="center" o:hrstd="t" o:hr="t" fillcolor="#a0a0a0" stroked="f"/>
        </w:pict>
      </w:r>
    </w:p>
    <w:p w14:paraId="4C207FF8"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1.5 ESTACIONALIDAD — ANÁLISIS COMPLETO</w:t>
      </w:r>
    </w:p>
    <w:p w14:paraId="15DA2776" w14:textId="77777777" w:rsidR="00A21D84" w:rsidRPr="00A21D84" w:rsidRDefault="00A21D84" w:rsidP="00A21D84">
      <w:hyperlink r:id="rId14" w:tgtFrame="_blank" w:history="1">
        <w:r w:rsidRPr="00A21D84">
          <w:rPr>
            <w:rStyle w:val="Hipervnculo"/>
          </w:rPr>
          <w:t>10</w:t>
        </w:r>
      </w:hyperlink>
      <w:r w:rsidRPr="00A21D84">
        <w:t> Al analizar el gráfico de estacionalidad de XAU/USD a 10, 15 y 20 años, se pueden identificar tres tendencias macro que se desarrollan a lo largo del año. Durante el primer período, el oro muestra una fuerte tendencia a subir. Durante los últimos diez y quince años, el 80% de estos períodos han cerrado positivamente, con rendimientos promedio de +11.1% y +9.1%, respectivamente. Durante los últimos veinte años, este período ha visto subir los precios del oro el 75% del tiempo, con un retorno promedio de +10.2%. </w:t>
      </w:r>
      <w:hyperlink r:id="rId15" w:tgtFrame="_blank" w:history="1">
        <w:r w:rsidRPr="00A21D84">
          <w:rPr>
            <w:rStyle w:val="Hipervnculo"/>
          </w:rPr>
          <w:t>10</w:t>
        </w:r>
      </w:hyperlink>
      <w:r w:rsidRPr="00A21D84">
        <w:t> Durante el segundo período macro, el oro ha mostrado históricamente una tendencia plana o bajista. Durante los últimos diez y quince años, el 50% de estos períodos han cerrado negativamente, con retornos promedio de -5.8% y -7.2%, respectivamente.</w:t>
      </w:r>
    </w:p>
    <w:p w14:paraId="6D288F97" w14:textId="77777777" w:rsidR="00A21D84" w:rsidRPr="00A21D84" w:rsidRDefault="00A21D84" w:rsidP="00A21D84">
      <w:r w:rsidRPr="00A21D84">
        <w:pict w14:anchorId="54088B6A">
          <v:rect id="_x0000_i1343" style="width:0;height:0" o:hralign="center" o:hrstd="t" o:hr="t" fillcolor="#a0a0a0" stroked="f"/>
        </w:pict>
      </w:r>
    </w:p>
    <w:p w14:paraId="481976C3" w14:textId="77777777" w:rsidR="00A21D84" w:rsidRPr="00A21D84" w:rsidRDefault="00A21D84" w:rsidP="00A21D84">
      <w:pPr>
        <w:rPr>
          <w:b/>
          <w:bCs/>
        </w:rPr>
      </w:pPr>
      <w:r w:rsidRPr="00A21D84">
        <w:rPr>
          <w:rFonts w:ascii="Arial" w:hAnsi="Arial" w:cs="Arial"/>
          <w:b/>
          <w:bCs/>
        </w:rPr>
        <w:t>═══════════════════════════════════════</w:t>
      </w:r>
    </w:p>
    <w:p w14:paraId="13EDE7B1" w14:textId="77777777" w:rsidR="00A21D84" w:rsidRPr="00A21D84" w:rsidRDefault="00A21D84" w:rsidP="00A21D84">
      <w:pPr>
        <w:rPr>
          <w:b/>
          <w:bCs/>
        </w:rPr>
      </w:pPr>
      <w:r w:rsidRPr="00A21D84">
        <w:rPr>
          <w:rFonts w:ascii="Segoe UI Emoji" w:hAnsi="Segoe UI Emoji" w:cs="Segoe UI Emoji"/>
          <w:b/>
          <w:bCs/>
        </w:rPr>
        <w:lastRenderedPageBreak/>
        <w:t>🔬</w:t>
      </w:r>
      <w:r w:rsidRPr="00A21D84">
        <w:rPr>
          <w:b/>
          <w:bCs/>
        </w:rPr>
        <w:t xml:space="preserve"> MÓDULO 2: NUEVAS CUALIDADES DESCUBIERTAS DEL ORO</w:t>
      </w:r>
    </w:p>
    <w:p w14:paraId="28DE2467" w14:textId="77777777" w:rsidR="00A21D84" w:rsidRPr="00A21D84" w:rsidRDefault="00A21D84" w:rsidP="00A21D84">
      <w:pPr>
        <w:rPr>
          <w:b/>
          <w:bCs/>
        </w:rPr>
      </w:pPr>
      <w:r w:rsidRPr="00A21D84">
        <w:rPr>
          <w:rFonts w:ascii="Arial" w:hAnsi="Arial" w:cs="Arial"/>
          <w:b/>
          <w:bCs/>
        </w:rPr>
        <w:t>═══════════════════════════════════════</w:t>
      </w:r>
    </w:p>
    <w:p w14:paraId="6D27589C" w14:textId="77777777" w:rsidR="00A21D84" w:rsidRPr="00A21D84" w:rsidRDefault="00A21D84" w:rsidP="00A21D84">
      <w:r w:rsidRPr="00A21D84">
        <w:pict w14:anchorId="66D952CC">
          <v:rect id="_x0000_i1344" style="width:0;height:0" o:hralign="center" o:hrstd="t" o:hr="t" fillcolor="#a0a0a0" stroked="f"/>
        </w:pict>
      </w:r>
    </w:p>
    <w:p w14:paraId="197F46AB"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2.1 EL ADR (AVERAGE DAILY RANGE) — EL "TECHO DE VOLATILIDAD" DEL ORO</w:t>
      </w:r>
    </w:p>
    <w:p w14:paraId="42C6DA79" w14:textId="77777777" w:rsidR="00A21D84" w:rsidRPr="00A21D84" w:rsidRDefault="00A21D84" w:rsidP="00A21D84">
      <w:r w:rsidRPr="00A21D84">
        <w:t>Esta es una de las cualidades más importantes y menos usadas del oro por los traders retail.</w:t>
      </w:r>
    </w:p>
    <w:p w14:paraId="61B83151" w14:textId="77777777" w:rsidR="00A21D84" w:rsidRPr="00A21D84" w:rsidRDefault="00A21D84" w:rsidP="00A21D84">
      <w:hyperlink r:id="rId16" w:tgtFrame="_blank" w:history="1">
        <w:r w:rsidRPr="00A21D84">
          <w:rPr>
            <w:rStyle w:val="Hipervnculo"/>
          </w:rPr>
          <w:t>25</w:t>
        </w:r>
      </w:hyperlink>
      <w:r w:rsidRPr="00A21D84">
        <w:t> Como un automóvil que se queda sin gasolina, el oro tiene un límite matemático de hasta dónde puede viajar en un solo día. En 2024, ese límite —el Average Daily Range (ADR)— es la diferencia entre un trader profesional que captura el cuerpo del movimiento y un trader retail que provee liquidez en el pico del día. Esta guía explica cómo usar el ADR para dejar de perseguir rupturas "agotadas" y empezar a operar con el "techo de volatilidad" matemático a tu favor. </w:t>
      </w:r>
      <w:hyperlink r:id="rId17" w:tgtFrame="_blank" w:history="1">
        <w:r w:rsidRPr="00A21D84">
          <w:rPr>
            <w:rStyle w:val="Hipervnculo"/>
          </w:rPr>
          <w:t>25</w:t>
        </w:r>
      </w:hyperlink>
      <w:r w:rsidRPr="00A21D84">
        <w:t> En 2024, la volatilidad del oro ha aumentado. Un ADR típico actualmente oscila entre $30 y $45 (300 a 450 pips), aunque esto puede dispararse significativamente durante eventos de noticias de alto impacto como impresiones de CPI o NFP.</w:t>
      </w:r>
    </w:p>
    <w:p w14:paraId="7248D6B3" w14:textId="77777777" w:rsidR="00A21D84" w:rsidRPr="00A21D84" w:rsidRDefault="00A21D84" w:rsidP="00A21D84">
      <w:pPr>
        <w:rPr>
          <w:b/>
          <w:bCs/>
        </w:rPr>
      </w:pPr>
      <w:r w:rsidRPr="00A21D84">
        <w:rPr>
          <w:b/>
          <w:bCs/>
        </w:rPr>
        <w:t>¿Cómo Usar el ADR en el Trading?</w:t>
      </w:r>
    </w:p>
    <w:p w14:paraId="6F618EE8" w14:textId="77777777" w:rsidR="00A21D84" w:rsidRPr="00A21D84" w:rsidRDefault="00A21D84" w:rsidP="00A21D84">
      <w:r w:rsidRPr="00A21D84">
        <w:rPr>
          <w:b/>
          <w:bCs/>
        </w:rPr>
        <w:t>La Regla del Techo del 90%:</w:t>
      </w:r>
      <w:r w:rsidRPr="00A21D84">
        <w:t> Si el precio del día ya ha movido el 90% o más del ADR histórico promedio, </w:t>
      </w:r>
      <w:r w:rsidRPr="00A21D84">
        <w:rPr>
          <w:b/>
          <w:bCs/>
        </w:rPr>
        <w:t>no entres en la dirección del movimiento</w:t>
      </w:r>
      <w:r w:rsidRPr="00A21D84">
        <w:t>. El "combustible" del día está casi agotado. Esta es una señal de alerta para buscar reversión o simplemente no operar.</w:t>
      </w:r>
    </w:p>
    <w:p w14:paraId="0CB43A1E" w14:textId="77777777" w:rsidR="00A21D84" w:rsidRPr="00A21D84" w:rsidRDefault="00A21D84" w:rsidP="00A21D84">
      <w:r w:rsidRPr="00A21D84">
        <w:rPr>
          <w:b/>
          <w:bCs/>
        </w:rPr>
        <w:t>Diferencia clave entre ATR y ADR:</w:t>
      </w:r>
    </w:p>
    <w:p w14:paraId="792650A9" w14:textId="77777777" w:rsidR="00A21D84" w:rsidRPr="00A21D84" w:rsidRDefault="00A21D84" w:rsidP="00A21D84">
      <w:hyperlink r:id="rId18" w:tgtFrame="_blank" w:history="1">
        <w:r w:rsidRPr="00A21D84">
          <w:rPr>
            <w:rStyle w:val="Hipervnculo"/>
          </w:rPr>
          <w:t>25</w:t>
        </w:r>
      </w:hyperlink>
      <w:r w:rsidRPr="00A21D84">
        <w:t> El ATR tiene un defecto fatal para los traders de oro intradía: incluye los gaps de precio. El oro es notorio por los "gaps de fin de semana" o saltos en el cambio de sesión que pueden inflar artificialmente tus lecturas de volatilidad. El ADR mide simplemente la distancia entre el máximo y el mínimo diario. No le importa dónde abrió el mercado; solo le importa cuánto terreno cubrió el "monstruo" una vez que comenzaron las campanadas.</w:t>
      </w:r>
    </w:p>
    <w:p w14:paraId="4DF15356" w14:textId="77777777" w:rsidR="00A21D84" w:rsidRPr="00A21D84" w:rsidRDefault="00A21D84" w:rsidP="00A21D84">
      <w:r w:rsidRPr="00A21D84">
        <w:rPr>
          <w:b/>
          <w:bCs/>
        </w:rPr>
        <w:t>Aplicación práctica del ADR:</w:t>
      </w:r>
    </w:p>
    <w:p w14:paraId="3E16F278" w14:textId="77777777" w:rsidR="00A21D84" w:rsidRPr="00A21D84" w:rsidRDefault="00A21D84" w:rsidP="00A21D84">
      <w:hyperlink r:id="rId19" w:tgtFrame="_blank" w:history="1">
        <w:r w:rsidRPr="00A21D84">
          <w:rPr>
            <w:rStyle w:val="Hipervnculo"/>
          </w:rPr>
          <w:t>25</w:t>
        </w:r>
      </w:hyperlink>
      <w:r w:rsidRPr="00A21D84">
        <w:t> Usar un múltiplo del ADR (como 0.15 × ADR) es una forma profesional de asegurarse de que tu stop-loss sea lo suficientemente amplio para sobrevivir el ruido del mercado mientras permanece lo suficientemente ajustado para mantener una relación riesgo-recompensa saludable.</w:t>
      </w:r>
    </w:p>
    <w:p w14:paraId="1160B279" w14:textId="77777777" w:rsidR="00A21D84" w:rsidRPr="00A21D84" w:rsidRDefault="00A21D84" w:rsidP="00A21D84">
      <w:r w:rsidRPr="00A21D84">
        <w:pict w14:anchorId="3A4A4E87">
          <v:rect id="_x0000_i1345" style="width:0;height:0" o:hralign="center" o:hrstd="t" o:hr="t" fillcolor="#a0a0a0" stroked="f"/>
        </w:pict>
      </w:r>
    </w:p>
    <w:p w14:paraId="45AB8D5F"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2.2 EL GOLD COMO "SENTIMENT GAUGE" — BARÓMETRO DE SENTIMIENTO CRUDO</w:t>
      </w:r>
    </w:p>
    <w:p w14:paraId="615B3EF1" w14:textId="77777777" w:rsidR="00A21D84" w:rsidRPr="00A21D84" w:rsidRDefault="00A21D84" w:rsidP="00A21D84">
      <w:hyperlink r:id="rId20" w:tgtFrame="_blank" w:history="1">
        <w:r w:rsidRPr="00A21D84">
          <w:rPr>
            <w:rStyle w:val="Hipervnculo"/>
          </w:rPr>
          <w:t>24</w:t>
        </w:r>
      </w:hyperlink>
      <w:r w:rsidRPr="00A21D84">
        <w:t> Esto no es mala suerte: es la personalidad única del oro. A diferencia de pares de divisas estables como el EUR/USD, el oro funciona como un indicador de sentimiento crudo propenso a violentos agarres de liquidez. Si intentas operar XAU/USD con los mismos stops ajustados y patrones rígidos que usas para las principales divisas, tu cuenta sangrará. </w:t>
      </w:r>
      <w:hyperlink r:id="rId21" w:tgtFrame="_blank" w:history="1">
        <w:r w:rsidRPr="00A21D84">
          <w:rPr>
            <w:rStyle w:val="Hipervnculo"/>
          </w:rPr>
          <w:t>24</w:t>
        </w:r>
      </w:hyperlink>
      <w:r w:rsidRPr="00A21D84">
        <w:t xml:space="preserve"> Los titulares geopolíticos, los tambores de guerra o la inestabilidad bancaria pueden enviar el oro verticalmente en segundos, ignorando cada nivel de resistencia en tu gráfico. A esto lo llamamos la "Trampa del Oro". XAU/USD es notorio por lanzar wicks profundos (sombras largas) más allá de niveles clave </w:t>
      </w:r>
      <w:r w:rsidRPr="00A21D84">
        <w:lastRenderedPageBreak/>
        <w:t>para cazar pools de liquidez (tus stop-losses) antes de moverse en la dirección pretendida. Caza al temeroso y al codicioso por igual.</w:t>
      </w:r>
    </w:p>
    <w:p w14:paraId="048A7DB2" w14:textId="77777777" w:rsidR="00A21D84" w:rsidRPr="00A21D84" w:rsidRDefault="00A21D84" w:rsidP="00A21D84">
      <w:r w:rsidRPr="00A21D84">
        <w:pict w14:anchorId="4FB35288">
          <v:rect id="_x0000_i1346" style="width:0;height:0" o:hralign="center" o:hrstd="t" o:hr="t" fillcolor="#a0a0a0" stroked="f"/>
        </w:pict>
      </w:r>
    </w:p>
    <w:p w14:paraId="5004B67B"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2.3 MEAN REVERSION (REVERSIÓN A LA MEDIA) — UN PATRÓN ESTADÍSTICO PODEROSO</w:t>
      </w:r>
    </w:p>
    <w:p w14:paraId="5FD97BF3" w14:textId="77777777" w:rsidR="00A21D84" w:rsidRPr="00A21D84" w:rsidRDefault="00A21D84" w:rsidP="00A21D84">
      <w:hyperlink r:id="rId22" w:tgtFrame="_blank" w:history="1">
        <w:r w:rsidRPr="00A21D84">
          <w:rPr>
            <w:rStyle w:val="Hipervnculo"/>
          </w:rPr>
          <w:t>25</w:t>
        </w:r>
      </w:hyperlink>
      <w:r w:rsidRPr="00A21D84">
        <w:t> La reversión a la media es un concepto central en el trading institucional, basado en la idea de que los precios eventualmente regresan a un estado promedio después de un movimiento extremo.</w:t>
      </w:r>
    </w:p>
    <w:p w14:paraId="35750F5E" w14:textId="77777777" w:rsidR="00A21D84" w:rsidRPr="00A21D84" w:rsidRDefault="00A21D84" w:rsidP="00A21D84">
      <w:r w:rsidRPr="00A21D84">
        <w:rPr>
          <w:b/>
          <w:bCs/>
        </w:rPr>
        <w:t>¿Cómo se manifiesta esto en el oro?</w:t>
      </w:r>
      <w:r w:rsidRPr="00A21D84">
        <w:t> El oro tiene una tendencia documentada a:</w:t>
      </w:r>
    </w:p>
    <w:p w14:paraId="66DB46D0" w14:textId="77777777" w:rsidR="00A21D84" w:rsidRPr="00A21D84" w:rsidRDefault="00A21D84" w:rsidP="00A21D84">
      <w:pPr>
        <w:numPr>
          <w:ilvl w:val="0"/>
          <w:numId w:val="1"/>
        </w:numPr>
      </w:pPr>
      <w:r w:rsidRPr="00A21D84">
        <w:rPr>
          <w:b/>
          <w:bCs/>
        </w:rPr>
        <w:t>Regresar al POC (Point of Control) del Volume Profile</w:t>
      </w:r>
      <w:r w:rsidRPr="00A21D84">
        <w:t> después de movimientos extremos</w:t>
      </w:r>
    </w:p>
    <w:p w14:paraId="05388636" w14:textId="77777777" w:rsidR="00A21D84" w:rsidRPr="00A21D84" w:rsidRDefault="00A21D84" w:rsidP="00A21D84">
      <w:pPr>
        <w:numPr>
          <w:ilvl w:val="0"/>
          <w:numId w:val="1"/>
        </w:numPr>
      </w:pPr>
      <w:r w:rsidRPr="00A21D84">
        <w:rPr>
          <w:b/>
          <w:bCs/>
        </w:rPr>
        <w:t>Cerrar los FVGs (Fair Value Gaps)</w:t>
      </w:r>
      <w:r w:rsidRPr="00A21D84">
        <w:t> antes de continuar la tendencia macro</w:t>
      </w:r>
    </w:p>
    <w:p w14:paraId="648187A1" w14:textId="77777777" w:rsidR="00A21D84" w:rsidRPr="00A21D84" w:rsidRDefault="00A21D84" w:rsidP="00A21D84">
      <w:pPr>
        <w:numPr>
          <w:ilvl w:val="0"/>
          <w:numId w:val="1"/>
        </w:numPr>
      </w:pPr>
      <w:r w:rsidRPr="00A21D84">
        <w:rPr>
          <w:b/>
          <w:bCs/>
        </w:rPr>
        <w:t>Regresar a la EMA 20 o EMA 50</w:t>
      </w:r>
      <w:r w:rsidRPr="00A21D84">
        <w:t> en H4 dentro de una tendencia alcista antes de continuar</w:t>
      </w:r>
    </w:p>
    <w:p w14:paraId="583D064D" w14:textId="77777777" w:rsidR="00A21D84" w:rsidRPr="00A21D84" w:rsidRDefault="00A21D84" w:rsidP="00A21D84">
      <w:pPr>
        <w:numPr>
          <w:ilvl w:val="0"/>
          <w:numId w:val="1"/>
        </w:numPr>
      </w:pPr>
      <w:r w:rsidRPr="00A21D84">
        <w:rPr>
          <w:b/>
          <w:bCs/>
        </w:rPr>
        <w:t>Regresar al 50% del ADR</w:t>
      </w:r>
      <w:r w:rsidRPr="00A21D84">
        <w:t> después de una extensión hacia el ADR máximo</w:t>
      </w:r>
    </w:p>
    <w:p w14:paraId="38279782" w14:textId="77777777" w:rsidR="00A21D84" w:rsidRPr="00A21D84" w:rsidRDefault="00A21D84" w:rsidP="00A21D84">
      <w:hyperlink r:id="rId23" w:tgtFrame="_blank" w:history="1">
        <w:r w:rsidRPr="00A21D84">
          <w:rPr>
            <w:rStyle w:val="Hipervnculo"/>
          </w:rPr>
          <w:t>22</w:t>
        </w:r>
      </w:hyperlink>
      <w:r w:rsidRPr="00A21D84">
        <w:t> Cuando el oro está atrapado en un rango, opera soporte/resistencia con stops ajustados y una relación favorable riesgo-recompensa; usa osciladores (RSI, Stochastics) para detectar puntos de reversión de sobrecompra/sobreventa.</w:t>
      </w:r>
    </w:p>
    <w:p w14:paraId="61EC2067" w14:textId="77777777" w:rsidR="00A21D84" w:rsidRPr="00A21D84" w:rsidRDefault="00A21D84" w:rsidP="00A21D84">
      <w:r w:rsidRPr="00A21D84">
        <w:pict w14:anchorId="2D71FBCE">
          <v:rect id="_x0000_i1347" style="width:0;height:0" o:hralign="center" o:hrstd="t" o:hr="t" fillcolor="#a0a0a0" stroked="f"/>
        </w:pict>
      </w:r>
    </w:p>
    <w:p w14:paraId="3AA408E1"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2.4 GAPS DE FIN DE SEMANA — UN PATRÓN EXCLUSIVO DEL ORO</w:t>
      </w:r>
    </w:p>
    <w:p w14:paraId="41F56413" w14:textId="77777777" w:rsidR="00A21D84" w:rsidRPr="00A21D84" w:rsidRDefault="00A21D84" w:rsidP="00A21D84">
      <w:hyperlink r:id="rId24" w:tgtFrame="_blank" w:history="1">
        <w:r w:rsidRPr="00A21D84">
          <w:rPr>
            <w:rStyle w:val="Hipervnculo"/>
          </w:rPr>
          <w:t>22</w:t>
        </w:r>
      </w:hyperlink>
      <w:r w:rsidRPr="00A21D84">
        <w:t> Usa órdenes limitadas cuando sea posible alrededor de anuncios conocidos, y sé consciente de los gaps de fin de semana en los mercados de oro.</w:t>
      </w:r>
    </w:p>
    <w:p w14:paraId="7E0CF98D" w14:textId="77777777" w:rsidR="00A21D84" w:rsidRPr="00A21D84" w:rsidRDefault="00A21D84" w:rsidP="00A21D84">
      <w:r w:rsidRPr="00A21D84">
        <w:t>El oro cierra el viernes a las 22:00 UTC y reabre el domingo a las 22:00 UTC. Durante esas 48 horas, pueden ocurrir eventos geopolíticos, noticias económicas, decisiones de bancos centrales o crisis que el mercado no ha "procesado". El resultado: </w:t>
      </w:r>
      <w:r w:rsidRPr="00A21D84">
        <w:rPr>
          <w:b/>
          <w:bCs/>
        </w:rPr>
        <w:t>gaps de apertura</w:t>
      </w:r>
      <w:r w:rsidRPr="00A21D84">
        <w:t> que pueden ser de $10 a $100+.</w:t>
      </w:r>
    </w:p>
    <w:p w14:paraId="52CE8F75" w14:textId="77777777" w:rsidR="00A21D84" w:rsidRPr="00A21D84" w:rsidRDefault="00A21D84" w:rsidP="00A21D84">
      <w:r w:rsidRPr="00A21D84">
        <w:rPr>
          <w:b/>
          <w:bCs/>
        </w:rPr>
        <w:t>Estadística clave del Gap del Domingo:</w:t>
      </w:r>
    </w:p>
    <w:p w14:paraId="59625172" w14:textId="77777777" w:rsidR="00A21D84" w:rsidRPr="00A21D84" w:rsidRDefault="00A21D84" w:rsidP="00A21D84">
      <w:pPr>
        <w:numPr>
          <w:ilvl w:val="0"/>
          <w:numId w:val="2"/>
        </w:numPr>
      </w:pPr>
      <w:r w:rsidRPr="00A21D84">
        <w:t>Los gaps de apertura del domingo </w:t>
      </w:r>
      <w:r w:rsidRPr="00A21D84">
        <w:rPr>
          <w:b/>
          <w:bCs/>
        </w:rPr>
        <w:t>se cierran el 75-80% de las veces</w:t>
      </w:r>
      <w:r w:rsidRPr="00A21D84">
        <w:t> dentro de las primeras 24-48 horas de la semana</w:t>
      </w:r>
    </w:p>
    <w:p w14:paraId="2BDB695E" w14:textId="77777777" w:rsidR="00A21D84" w:rsidRPr="00A21D84" w:rsidRDefault="00A21D84" w:rsidP="00A21D84">
      <w:pPr>
        <w:numPr>
          <w:ilvl w:val="0"/>
          <w:numId w:val="2"/>
        </w:numPr>
      </w:pPr>
      <w:r w:rsidRPr="00A21D84">
        <w:t>Los gaps alcistas de apertura (el oro abre más alto el domingo) tienden a cerrarse durante la sesión asiática del lunes</w:t>
      </w:r>
    </w:p>
    <w:p w14:paraId="1B6604A8" w14:textId="77777777" w:rsidR="00A21D84" w:rsidRPr="00A21D84" w:rsidRDefault="00A21D84" w:rsidP="00A21D84">
      <w:pPr>
        <w:numPr>
          <w:ilvl w:val="0"/>
          <w:numId w:val="2"/>
        </w:numPr>
      </w:pPr>
      <w:r w:rsidRPr="00A21D84">
        <w:t>Los gaps bajistas (el oro abre más bajo el domingo) tienden a cerrarse en la sesión de Londres del lunes</w:t>
      </w:r>
    </w:p>
    <w:p w14:paraId="33CD5BC7" w14:textId="77777777" w:rsidR="00A21D84" w:rsidRPr="00A21D84" w:rsidRDefault="00A21D84" w:rsidP="00A21D84">
      <w:r w:rsidRPr="00A21D84">
        <w:rPr>
          <w:b/>
          <w:bCs/>
        </w:rPr>
        <w:t>Esto crea una estrategia de alta probabilidad:</w:t>
      </w:r>
      <w:r w:rsidRPr="00A21D84">
        <w:t> cuando el oro abre con un gap el domingo, existe una alta probabilidad de que el precio regrese a cerrar ese gap antes de continuar su movimiento. Esta es una de las cualidades más predecibles del oro.</w:t>
      </w:r>
    </w:p>
    <w:p w14:paraId="6846A45A" w14:textId="77777777" w:rsidR="00A21D84" w:rsidRPr="00A21D84" w:rsidRDefault="00A21D84" w:rsidP="00A21D84">
      <w:r w:rsidRPr="00A21D84">
        <w:pict w14:anchorId="08D5E3DB">
          <v:rect id="_x0000_i1348" style="width:0;height:0" o:hralign="center" o:hrstd="t" o:hr="t" fillcolor="#a0a0a0" stroked="f"/>
        </w:pict>
      </w:r>
    </w:p>
    <w:p w14:paraId="791C0056" w14:textId="77777777" w:rsidR="00A21D84" w:rsidRPr="00A21D84" w:rsidRDefault="00A21D84" w:rsidP="00A21D84">
      <w:pPr>
        <w:rPr>
          <w:b/>
          <w:bCs/>
        </w:rPr>
      </w:pPr>
      <w:r w:rsidRPr="00A21D84">
        <w:rPr>
          <w:rFonts w:ascii="Segoe UI Emoji" w:hAnsi="Segoe UI Emoji" w:cs="Segoe UI Emoji"/>
          <w:b/>
          <w:bCs/>
        </w:rPr>
        <w:lastRenderedPageBreak/>
        <w:t>🆕</w:t>
      </w:r>
      <w:r w:rsidRPr="00A21D84">
        <w:rPr>
          <w:b/>
          <w:bCs/>
        </w:rPr>
        <w:t xml:space="preserve"> 2.5 LA "REGLA DE LOS 15 MINUTOS" — CÓMO OPERAR LAS NOTICIAS DE FORMA SEGURA</w:t>
      </w:r>
    </w:p>
    <w:p w14:paraId="4245D5CF" w14:textId="77777777" w:rsidR="00A21D84" w:rsidRPr="00A21D84" w:rsidRDefault="00A21D84" w:rsidP="00A21D84">
      <w:hyperlink r:id="rId25" w:tgtFrame="_blank" w:history="1">
        <w:r w:rsidRPr="00A21D84">
          <w:rPr>
            <w:rStyle w:val="Hipervnculo"/>
          </w:rPr>
          <w:t>27</w:t>
        </w:r>
      </w:hyperlink>
      <w:r w:rsidRPr="00A21D84">
        <w:t> La Regla de los 15 Minutos: Nunca entres en una operación en los primeros 15 minutos de una publicación de alto impacto. El movimiento inicial es casi siempre un "agarre de liquidez" diseñado para activar stops en ambos lados. El Retesteo: Espera el spike inicial, espera el pullback (el retesteo), y entra en el movimiento secundario. </w:t>
      </w:r>
      <w:hyperlink r:id="rId26" w:tgtFrame="_blank" w:history="1">
        <w:r w:rsidRPr="00A21D84">
          <w:rPr>
            <w:rStyle w:val="Hipervnculo"/>
          </w:rPr>
          <w:t>27</w:t>
        </w:r>
      </w:hyperlink>
      <w:r w:rsidRPr="00A21D84">
        <w:t> La Regla del 50% de Apalancamiento: Si normalmente operas 1.0 lote, opera 0.5 lotes durante el FOMC. El spread aumentado y el slippage significan que tu "costo de negocio" es mayor; reduce tu exposición para compensar.</w:t>
      </w:r>
    </w:p>
    <w:p w14:paraId="0C2835B4" w14:textId="77777777" w:rsidR="00A21D84" w:rsidRPr="00A21D84" w:rsidRDefault="00A21D84" w:rsidP="00A21D84">
      <w:r w:rsidRPr="00A21D84">
        <w:pict w14:anchorId="1093101E">
          <v:rect id="_x0000_i1349" style="width:0;height:0" o:hralign="center" o:hrstd="t" o:hr="t" fillcolor="#a0a0a0" stroked="f"/>
        </w:pict>
      </w:r>
    </w:p>
    <w:p w14:paraId="7DA0E326"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2.6 EL KELTNER CHANNEL — HERRAMIENTA AVANZADA DE VOLATILIDAD PARA EL ORO</w:t>
      </w:r>
    </w:p>
    <w:p w14:paraId="203721D1" w14:textId="77777777" w:rsidR="00A21D84" w:rsidRPr="00A21D84" w:rsidRDefault="00A21D84" w:rsidP="00A21D84">
      <w:hyperlink r:id="rId27" w:tgtFrame="_blank" w:history="1">
        <w:r w:rsidRPr="00A21D84">
          <w:rPr>
            <w:rStyle w:val="Hipervnculo"/>
          </w:rPr>
          <w:t>27</w:t>
        </w:r>
      </w:hyperlink>
      <w:r w:rsidRPr="00A21D84">
        <w:t> Usa herramientas de TradingView para configurar alertas cuando el precio supere la 3ª desviación de un Canal de Keltner — estas son zonas de reversión de alta probabilidad.</w:t>
      </w:r>
    </w:p>
    <w:p w14:paraId="7E190FE3" w14:textId="77777777" w:rsidR="00A21D84" w:rsidRPr="00A21D84" w:rsidRDefault="00A21D84" w:rsidP="00A21D84">
      <w:r w:rsidRPr="00A21D84">
        <w:t>El Keltner Channel es superior al Bollinger Bands para el oro porque usa el ATR (volatilidad real) en lugar de la desviación estándar. Cuando el precio rompe la banda exterior del Keltner Channel (3ª desviación), hay una probabilidad estadísticamente alta de reversión, especialmente combinado con un RSI en zona extrema (&gt;75 o &lt;25).</w:t>
      </w:r>
    </w:p>
    <w:p w14:paraId="228363D0" w14:textId="77777777" w:rsidR="00A21D84" w:rsidRPr="00A21D84" w:rsidRDefault="00A21D84" w:rsidP="00A21D84">
      <w:r w:rsidRPr="00A21D84">
        <w:pict w14:anchorId="74DE1447">
          <v:rect id="_x0000_i1350" style="width:0;height:0" o:hralign="center" o:hrstd="t" o:hr="t" fillcolor="#a0a0a0" stroked="f"/>
        </w:pict>
      </w:r>
    </w:p>
    <w:p w14:paraId="2598EF37"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2.7 EL ORO OPERA EN "RÁFAGAS" — EL CICLO COMPRESIÓN-EXPLOSIÓN</w:t>
      </w:r>
    </w:p>
    <w:p w14:paraId="771DE3D9" w14:textId="77777777" w:rsidR="00A21D84" w:rsidRPr="00A21D84" w:rsidRDefault="00A21D84" w:rsidP="00A21D84">
      <w:hyperlink r:id="rId28" w:tgtFrame="_blank" w:history="1">
        <w:r w:rsidRPr="00A21D84">
          <w:rPr>
            <w:rStyle w:val="Hipervnculo"/>
          </w:rPr>
          <w:t>1</w:t>
        </w:r>
      </w:hyperlink>
      <w:r w:rsidRPr="00A21D84">
        <w:t> El oro se movió desde una tendencia bajista previa hacia una consolidación, luego encontró soporte sólido y comenzó a formar mínimos más altos a lo largo de una línea de soporte ascendente, señalando momentum de recuperación.</w:t>
      </w:r>
    </w:p>
    <w:p w14:paraId="50BAF7FD" w14:textId="77777777" w:rsidR="00A21D84" w:rsidRPr="00A21D84" w:rsidRDefault="00A21D84" w:rsidP="00A21D84">
      <w:r w:rsidRPr="00A21D84">
        <w:t>Este patrón de "compresión-explosión" es una de las cualidades más características del oro:</w:t>
      </w:r>
    </w:p>
    <w:p w14:paraId="2FC87E00" w14:textId="77777777" w:rsidR="00A21D84" w:rsidRPr="00A21D84" w:rsidRDefault="00A21D84" w:rsidP="00A21D84">
      <w:pPr>
        <w:numPr>
          <w:ilvl w:val="0"/>
          <w:numId w:val="3"/>
        </w:numPr>
      </w:pPr>
      <w:r w:rsidRPr="00A21D84">
        <w:t>El oro </w:t>
      </w:r>
      <w:r w:rsidRPr="00A21D84">
        <w:rPr>
          <w:b/>
          <w:bCs/>
        </w:rPr>
        <w:t>comprime</w:t>
      </w:r>
      <w:r w:rsidRPr="00A21D84">
        <w:t> durante días o semanas (rango estrecho, volatilidad baja, ATR decreciente)</w:t>
      </w:r>
    </w:p>
    <w:p w14:paraId="39969EB7" w14:textId="77777777" w:rsidR="00A21D84" w:rsidRPr="00A21D84" w:rsidRDefault="00A21D84" w:rsidP="00A21D84">
      <w:pPr>
        <w:numPr>
          <w:ilvl w:val="0"/>
          <w:numId w:val="3"/>
        </w:numPr>
      </w:pPr>
      <w:r w:rsidRPr="00A21D84">
        <w:t>Luego </w:t>
      </w:r>
      <w:r w:rsidRPr="00A21D84">
        <w:rPr>
          <w:b/>
          <w:bCs/>
        </w:rPr>
        <w:t>explota</w:t>
      </w:r>
      <w:r w:rsidRPr="00A21D84">
        <w:t> en una dirección con volumen alto y velas de gran cuerpo</w:t>
      </w:r>
    </w:p>
    <w:p w14:paraId="6253AEB7" w14:textId="77777777" w:rsidR="00A21D84" w:rsidRPr="00A21D84" w:rsidRDefault="00A21D84" w:rsidP="00A21D84">
      <w:pPr>
        <w:numPr>
          <w:ilvl w:val="0"/>
          <w:numId w:val="3"/>
        </w:numPr>
      </w:pPr>
      <w:r w:rsidRPr="00A21D84">
        <w:t>Las compresiones más largas generan explosiones más potentes</w:t>
      </w:r>
    </w:p>
    <w:p w14:paraId="3F629353" w14:textId="77777777" w:rsidR="00A21D84" w:rsidRPr="00A21D84" w:rsidRDefault="00A21D84" w:rsidP="00A21D84">
      <w:pPr>
        <w:numPr>
          <w:ilvl w:val="0"/>
          <w:numId w:val="3"/>
        </w:numPr>
      </w:pPr>
      <w:r w:rsidRPr="00A21D84">
        <w:t>Las Bandas de Bollinger que se cierran (squeeze) señalan este momento</w:t>
      </w:r>
    </w:p>
    <w:p w14:paraId="43BA9FC2" w14:textId="77777777" w:rsidR="00A21D84" w:rsidRPr="00A21D84" w:rsidRDefault="00A21D84" w:rsidP="00A21D84">
      <w:r w:rsidRPr="00A21D84">
        <w:rPr>
          <w:b/>
          <w:bCs/>
        </w:rPr>
        <w:t>Indicador visual:</w:t>
      </w:r>
      <w:r w:rsidRPr="00A21D84">
        <w:t> cuando el ATR de 14 períodos en H4 cae por debajo del promedio de 20 días → estado de compresión. Cuando el ATR rompe al alza → estado de explosión.</w:t>
      </w:r>
    </w:p>
    <w:p w14:paraId="698FAFB0" w14:textId="77777777" w:rsidR="00A21D84" w:rsidRPr="00A21D84" w:rsidRDefault="00A21D84" w:rsidP="00A21D84">
      <w:r w:rsidRPr="00A21D84">
        <w:pict w14:anchorId="06BCEFA4">
          <v:rect id="_x0000_i1351" style="width:0;height:0" o:hralign="center" o:hrstd="t" o:hr="t" fillcolor="#a0a0a0" stroked="f"/>
        </w:pict>
      </w:r>
    </w:p>
    <w:p w14:paraId="4853E773"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2.8 STOP DINÁMICO BASADO EN ATR — LA SOLUCIÓN AL "GOLD TRAP"</w:t>
      </w:r>
    </w:p>
    <w:p w14:paraId="55E311EC" w14:textId="77777777" w:rsidR="00A21D84" w:rsidRPr="00A21D84" w:rsidRDefault="00A21D84" w:rsidP="00A21D84">
      <w:hyperlink r:id="rId29" w:tgtFrame="_blank" w:history="1">
        <w:r w:rsidRPr="00A21D84">
          <w:rPr>
            <w:rStyle w:val="Hipervnculo"/>
          </w:rPr>
          <w:t>23</w:t>
        </w:r>
      </w:hyperlink>
      <w:r w:rsidRPr="00A21D84">
        <w:t xml:space="preserve"> Un stop-loss fijo (por ejemplo, 50 pips) es insuficiente para XAU/USD debido a su volatilidad fluctuante. Los stop-losses dinámicos son superiores: Stop basado en ATR: establece el stop-loss a un múltiplo del ATR actual (por ejemplo, 2 × ATR). Esto asegura que el stop sea suficientemente amplio para evitar ser alcanzado por el ruido normal del mercado pero lo suficientemente ajustado para proteger el capital. Stop Estructural: coloca el stop-loss justo más allá de una estructura </w:t>
      </w:r>
      <w:r w:rsidRPr="00A21D84">
        <w:lastRenderedPageBreak/>
        <w:t>técnica clave. </w:t>
      </w:r>
      <w:hyperlink r:id="rId30" w:tgtFrame="_blank" w:history="1">
        <w:r w:rsidRPr="00A21D84">
          <w:rPr>
            <w:rStyle w:val="Hipervnculo"/>
          </w:rPr>
          <w:t>24</w:t>
        </w:r>
      </w:hyperlink>
      <w:r w:rsidRPr="00A21D84">
        <w:t> Para combatir la tendencia del oro a cazar stops, cambia tu ejecución a los timeframes 1H o 4H y espera a que una vela completa cierre más allá de un nivel antes de entrar. Además, aplicar la técnica del "Wiggle Room" —colocar stops aproximadamente 20-30 pips más allá del máximo o mínimo estructural— considera el alto Average Daily Range de XAUUSD.</w:t>
      </w:r>
    </w:p>
    <w:p w14:paraId="03338133" w14:textId="77777777" w:rsidR="00A21D84" w:rsidRPr="00A21D84" w:rsidRDefault="00A21D84" w:rsidP="00A21D84">
      <w:r w:rsidRPr="00A21D84">
        <w:pict w14:anchorId="19422632">
          <v:rect id="_x0000_i1352" style="width:0;height:0" o:hralign="center" o:hrstd="t" o:hr="t" fillcolor="#a0a0a0" stroked="f"/>
        </w:pict>
      </w:r>
    </w:p>
    <w:p w14:paraId="69F03BAB"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2.9 EL ORO COMO ACTIVO "INSTITUCIONAL PRIMERO"</w:t>
      </w:r>
    </w:p>
    <w:p w14:paraId="402E0D87" w14:textId="77777777" w:rsidR="00A21D84" w:rsidRPr="00A21D84" w:rsidRDefault="00A21D84" w:rsidP="00A21D84">
      <w:hyperlink r:id="rId31" w:tgtFrame="_blank" w:history="1">
        <w:r w:rsidRPr="00A21D84">
          <w:rPr>
            <w:rStyle w:val="Hipervnculo"/>
          </w:rPr>
          <w:t>5</w:t>
        </w:r>
      </w:hyperlink>
      <w:r w:rsidRPr="00A21D84">
        <w:t> A pesar de su claridad, la mayoría de los traders experimentan el mismo patrón: entradas tempranas, salidas tardías, falsas rupturas y agotamiento psicológico. No porque el oro sea impredecible, sino porque está **controlado institucionalmente**. </w:t>
      </w:r>
      <w:hyperlink r:id="rId32" w:tgtFrame="_blank" w:history="1">
        <w:r w:rsidRPr="00A21D84">
          <w:rPr>
            <w:rStyle w:val="Hipervnculo"/>
          </w:rPr>
          <w:t>24</w:t>
        </w:r>
      </w:hyperlink>
      <w:r w:rsidRPr="00A21D84">
        <w:t> Las órdenes institucionales y los objetivos de toma de ganancias a gran escala se agrupan frecuentemente alrededor de números redondos como $2,000 o $2,050, creando zonas significativas de oferta y demanda. Cuando el precio se acerca a estos niveles de "00", espera mayor volatilidad y potenciales reversiones a medida que se activan órdenes limitadas de alto volumen.</w:t>
      </w:r>
    </w:p>
    <w:p w14:paraId="41C9CEEE" w14:textId="77777777" w:rsidR="00A21D84" w:rsidRPr="00A21D84" w:rsidRDefault="00A21D84" w:rsidP="00A21D84">
      <w:r w:rsidRPr="00A21D84">
        <w:pict w14:anchorId="19C007CF">
          <v:rect id="_x0000_i1353" style="width:0;height:0" o:hralign="center" o:hrstd="t" o:hr="t" fillcolor="#a0a0a0" stroked="f"/>
        </w:pict>
      </w:r>
    </w:p>
    <w:p w14:paraId="761466F6"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2.10 EL CICLO DE ACUMULACIÓN DEL ORO — WYCKOFF APLICADO</w:t>
      </w:r>
    </w:p>
    <w:p w14:paraId="07BED7CB" w14:textId="77777777" w:rsidR="00A21D84" w:rsidRPr="00A21D84" w:rsidRDefault="00A21D84" w:rsidP="00A21D84">
      <w:r w:rsidRPr="00A21D84">
        <w:t>El método Wyckoff describe con precisión el comportamiento del oro en rangos laterales. Las fases son:</w:t>
      </w:r>
    </w:p>
    <w:p w14:paraId="3F6933EE" w14:textId="77777777" w:rsidR="00A21D84" w:rsidRPr="00A21D84" w:rsidRDefault="00A21D84" w:rsidP="00A21D84">
      <w:r w:rsidRPr="00A21D84">
        <w:rPr>
          <w:b/>
          <w:bCs/>
        </w:rPr>
        <w:t>Fase A (Stop de la tendencia bajista):</w:t>
      </w:r>
      <w:r w:rsidRPr="00A21D84">
        <w:t> Volumen alto, wick largo en mínimos. El precio para de caer. </w:t>
      </w:r>
      <w:r w:rsidRPr="00A21D84">
        <w:rPr>
          <w:b/>
          <w:bCs/>
        </w:rPr>
        <w:t>Fase B (Construcción de la causa):</w:t>
      </w:r>
      <w:r w:rsidRPr="00A21D84">
        <w:t> El precio oscila en el rango. Las instituciones acumulan silenciosamente. Volumen bajo. </w:t>
      </w:r>
      <w:r w:rsidRPr="00A21D84">
        <w:rPr>
          <w:b/>
          <w:bCs/>
        </w:rPr>
        <w:t>Fase C (El Spring):</w:t>
      </w:r>
      <w:r w:rsidRPr="00A21D84">
        <w:t> El precio cae brevemente por debajo del soporte del rango para cazar stops. Luego revierte con fuerza. </w:t>
      </w:r>
      <w:r w:rsidRPr="00A21D84">
        <w:rPr>
          <w:b/>
          <w:bCs/>
        </w:rPr>
        <w:t>Este es el punto de entrada más poderoso en el oro.</w:t>
      </w:r>
      <w:r w:rsidRPr="00A21D84">
        <w:t> </w:t>
      </w:r>
      <w:r w:rsidRPr="00A21D84">
        <w:rPr>
          <w:b/>
          <w:bCs/>
        </w:rPr>
        <w:t>Fase D:</w:t>
      </w:r>
      <w:r w:rsidRPr="00A21D84">
        <w:t> El precio comienza a subir dentro del rango, haciendo HH/HL. </w:t>
      </w:r>
      <w:r w:rsidRPr="00A21D84">
        <w:rPr>
          <w:b/>
          <w:bCs/>
        </w:rPr>
        <w:t>Fase E (Markup):</w:t>
      </w:r>
      <w:r w:rsidRPr="00A21D84">
        <w:t> Ruptura definitiva con volumen alto. El movimiento real comienza.</w:t>
      </w:r>
    </w:p>
    <w:p w14:paraId="41F9F93E" w14:textId="77777777" w:rsidR="00A21D84" w:rsidRPr="00A21D84" w:rsidRDefault="00A21D84" w:rsidP="00A21D84">
      <w:hyperlink r:id="rId33" w:tgtFrame="_blank" w:history="1">
        <w:r w:rsidRPr="00A21D84">
          <w:rPr>
            <w:rStyle w:val="Hipervnculo"/>
          </w:rPr>
          <w:t>11</w:t>
        </w:r>
      </w:hyperlink>
      <w:r w:rsidRPr="00A21D84">
        <w:t> El oro no se mueve aleatoriamente; respeta las estructuras de sesión. Y también respeta profundamente las estructuras de Wyckoff porque las instituciones son las que mueven el mercado, y ellas siguen estos patrones de acumulación/distribución de forma sistemática.</w:t>
      </w:r>
    </w:p>
    <w:p w14:paraId="2DDB99D0" w14:textId="77777777" w:rsidR="00A21D84" w:rsidRPr="00A21D84" w:rsidRDefault="00A21D84" w:rsidP="00A21D84">
      <w:r w:rsidRPr="00A21D84">
        <w:pict w14:anchorId="76F85A27">
          <v:rect id="_x0000_i1354" style="width:0;height:0" o:hralign="center" o:hrstd="t" o:hr="t" fillcolor="#a0a0a0" stroked="f"/>
        </w:pict>
      </w:r>
    </w:p>
    <w:p w14:paraId="5CA895AE"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2.11 CORRELACIÓN CON LOS RENDIMIENTOS DEL TESORO — EL INDICADOR LÍDER MÁS PODEROSO</w:t>
      </w:r>
    </w:p>
    <w:p w14:paraId="4A831B3D" w14:textId="77777777" w:rsidR="00A21D84" w:rsidRPr="00A21D84" w:rsidRDefault="00A21D84" w:rsidP="00A21D84">
      <w:hyperlink r:id="rId34" w:tgtFrame="_blank" w:history="1">
        <w:r w:rsidRPr="00A21D84">
          <w:rPr>
            <w:rStyle w:val="Hipervnculo"/>
          </w:rPr>
          <w:t>24</w:t>
        </w:r>
      </w:hyperlink>
      <w:r w:rsidRPr="00A21D84">
        <w:t> Domina la relación entre los rendimientos del Tesoro de EE.UU. y XAU/USD para usarla como un indicador líder confiable de la dirección del precio. Identifica la ventana de alto volumen de 13:00 a 16:00 GMT para ejecutar operaciones cuando la liquidez y la claridad del movimiento están en su punto máximo. </w:t>
      </w:r>
      <w:hyperlink r:id="rId35" w:tgtFrame="_blank" w:history="1">
        <w:r w:rsidRPr="00A21D84">
          <w:rPr>
            <w:rStyle w:val="Hipervnculo"/>
          </w:rPr>
          <w:t>22</w:t>
        </w:r>
      </w:hyperlink>
      <w:r w:rsidRPr="00A21D84">
        <w:t> Rastrea correlaciones vs. índices del USD, rendimientos del Tesoro y tasas reales para leer los puntos de presión macro.</w:t>
      </w:r>
    </w:p>
    <w:p w14:paraId="22B8C3A3" w14:textId="77777777" w:rsidR="00A21D84" w:rsidRPr="00A21D84" w:rsidRDefault="00A21D84" w:rsidP="00A21D84">
      <w:r w:rsidRPr="00A21D84">
        <w:rPr>
          <w:b/>
          <w:bCs/>
        </w:rPr>
        <w:t>El Sistema de 3 Confluencias Macro:</w:t>
      </w:r>
    </w:p>
    <w:p w14:paraId="2535FAD7" w14:textId="77777777" w:rsidR="00A21D84" w:rsidRPr="00A21D84" w:rsidRDefault="00A21D84" w:rsidP="00A21D84">
      <w:pPr>
        <w:numPr>
          <w:ilvl w:val="0"/>
          <w:numId w:val="4"/>
        </w:numPr>
      </w:pPr>
      <w:r w:rsidRPr="00A21D84">
        <w:t>Si el </w:t>
      </w:r>
      <w:r w:rsidRPr="00A21D84">
        <w:rPr>
          <w:b/>
          <w:bCs/>
        </w:rPr>
        <w:t>DXY</w:t>
      </w:r>
      <w:r w:rsidRPr="00A21D84">
        <w:t> está en resistencia MAYOR → señal alcista para el oro</w:t>
      </w:r>
    </w:p>
    <w:p w14:paraId="22E4CD8B" w14:textId="77777777" w:rsidR="00A21D84" w:rsidRPr="00A21D84" w:rsidRDefault="00A21D84" w:rsidP="00A21D84">
      <w:pPr>
        <w:numPr>
          <w:ilvl w:val="0"/>
          <w:numId w:val="4"/>
        </w:numPr>
      </w:pPr>
      <w:r w:rsidRPr="00A21D84">
        <w:lastRenderedPageBreak/>
        <w:t>Si los </w:t>
      </w:r>
      <w:r w:rsidRPr="00A21D84">
        <w:rPr>
          <w:b/>
          <w:bCs/>
        </w:rPr>
        <w:t>rendimientos reales</w:t>
      </w:r>
      <w:r w:rsidRPr="00A21D84">
        <w:t> del bono de 10Y están cayendo → señal alcista para el oro</w:t>
      </w:r>
    </w:p>
    <w:p w14:paraId="3EAE1341" w14:textId="77777777" w:rsidR="00A21D84" w:rsidRPr="00A21D84" w:rsidRDefault="00A21D84" w:rsidP="00A21D84">
      <w:pPr>
        <w:numPr>
          <w:ilvl w:val="0"/>
          <w:numId w:val="4"/>
        </w:numPr>
      </w:pPr>
      <w:r w:rsidRPr="00A21D84">
        <w:t>Si el </w:t>
      </w:r>
      <w:r w:rsidRPr="00A21D84">
        <w:rPr>
          <w:b/>
          <w:bCs/>
        </w:rPr>
        <w:t>VIX</w:t>
      </w:r>
      <w:r w:rsidRPr="00A21D84">
        <w:t> (índice de miedo) está subiendo → señal alcista para el oro</w:t>
      </w:r>
    </w:p>
    <w:p w14:paraId="37258293" w14:textId="77777777" w:rsidR="00A21D84" w:rsidRPr="00A21D84" w:rsidRDefault="00A21D84" w:rsidP="00A21D84">
      <w:pPr>
        <w:numPr>
          <w:ilvl w:val="0"/>
          <w:numId w:val="4"/>
        </w:numPr>
      </w:pPr>
      <w:r w:rsidRPr="00A21D84">
        <w:rPr>
          <w:b/>
          <w:bCs/>
        </w:rPr>
        <w:t>Las 3 confluencias juntas = setup de alta probabilidad excepcional</w:t>
      </w:r>
    </w:p>
    <w:p w14:paraId="350F12B3" w14:textId="77777777" w:rsidR="00A21D84" w:rsidRPr="00A21D84" w:rsidRDefault="00A21D84" w:rsidP="00A21D84">
      <w:r w:rsidRPr="00A21D84">
        <w:pict w14:anchorId="30A76EB9">
          <v:rect id="_x0000_i1355" style="width:0;height:0" o:hralign="center" o:hrstd="t" o:hr="t" fillcolor="#a0a0a0" stroked="f"/>
        </w:pict>
      </w:r>
    </w:p>
    <w:p w14:paraId="1E4D39F1"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2.12 COMPORTAMIENTO EN LA SESIÓN ASIÁTICA — LA VENTANA OCULTA</w:t>
      </w:r>
    </w:p>
    <w:p w14:paraId="13B48F05" w14:textId="77777777" w:rsidR="00A21D84" w:rsidRPr="00A21D84" w:rsidRDefault="00A21D84" w:rsidP="00A21D84">
      <w:hyperlink r:id="rId36" w:tgtFrame="_blank" w:history="1">
        <w:r w:rsidRPr="00A21D84">
          <w:rPr>
            <w:rStyle w:val="Hipervnculo"/>
          </w:rPr>
          <w:t>13</w:t>
        </w:r>
      </w:hyperlink>
      <w:r w:rsidRPr="00A21D84">
        <w:t> Durante la sesión asiática específicamente, el oro es menos reactivo a las noticias de última hora en comparación con las horas de Londres o Nueva York. Esto reduce los eventos "cisne negro" aleatorios que pueden destruir cuentas de desafíos prop de la noche a la mañana. </w:t>
      </w:r>
      <w:hyperlink r:id="rId37" w:tgtFrame="_blank" w:history="1">
        <w:r w:rsidRPr="00A21D84">
          <w:rPr>
            <w:rStyle w:val="Hipervnculo"/>
          </w:rPr>
          <w:t>13</w:t>
        </w:r>
      </w:hyperlink>
      <w:r w:rsidRPr="00A21D84">
        <w:t> El enfoque de trading de oro en la sesión asiática es perfectamente adecuado para entornos de prop firms porque: Riesgo de Drawdown Reducido — la menor volatilidad significa stops más pequeños y menor probabilidad de alcanzar límites de pérdida diarios. Puedes operar con confianza sabiendo que la sesión no producirá swings violentos e impredecibles que violen las reglas de prop firms. Mayor Potencial de Win Rate — la naturaleza tranquila y estructurada del price action en la sesión asiática produce setups más claros. Traders profesionales que usan estrategias de oro basadas en tiempo reportan win rates del 70-80% durante estas horas.</w:t>
      </w:r>
    </w:p>
    <w:p w14:paraId="10DF7CB3" w14:textId="77777777" w:rsidR="00A21D84" w:rsidRPr="00A21D84" w:rsidRDefault="00A21D84" w:rsidP="00A21D84">
      <w:r w:rsidRPr="00A21D84">
        <w:pict w14:anchorId="224F800F">
          <v:rect id="_x0000_i1356" style="width:0;height:0" o:hralign="center" o:hrstd="t" o:hr="t" fillcolor="#a0a0a0" stroked="f"/>
        </w:pict>
      </w:r>
    </w:p>
    <w:p w14:paraId="68BF963F" w14:textId="77777777" w:rsidR="00A21D84" w:rsidRPr="00A21D84" w:rsidRDefault="00A21D84" w:rsidP="00A21D84">
      <w:pPr>
        <w:rPr>
          <w:b/>
          <w:bCs/>
        </w:rPr>
      </w:pPr>
      <w:r w:rsidRPr="00A21D84">
        <w:rPr>
          <w:rFonts w:ascii="Arial" w:hAnsi="Arial" w:cs="Arial"/>
          <w:b/>
          <w:bCs/>
        </w:rPr>
        <w:t>═══════════════════════════════════════</w:t>
      </w:r>
    </w:p>
    <w:p w14:paraId="18F3EA12"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MÓDULO 3: EL ENTORNO DE LAS CUENTAS DE FONDEO (PROP FIRMS)</w:t>
      </w:r>
    </w:p>
    <w:p w14:paraId="60677FB1" w14:textId="77777777" w:rsidR="00A21D84" w:rsidRPr="00A21D84" w:rsidRDefault="00A21D84" w:rsidP="00A21D84">
      <w:pPr>
        <w:rPr>
          <w:b/>
          <w:bCs/>
        </w:rPr>
      </w:pPr>
      <w:r w:rsidRPr="00A21D84">
        <w:rPr>
          <w:rFonts w:ascii="Arial" w:hAnsi="Arial" w:cs="Arial"/>
          <w:b/>
          <w:bCs/>
        </w:rPr>
        <w:t>═══════════════════════════════════════</w:t>
      </w:r>
    </w:p>
    <w:p w14:paraId="7D9A8A41" w14:textId="77777777" w:rsidR="00A21D84" w:rsidRPr="00A21D84" w:rsidRDefault="00A21D84" w:rsidP="00A21D84">
      <w:r w:rsidRPr="00A21D84">
        <w:pict w14:anchorId="5EF0728C">
          <v:rect id="_x0000_i1357" style="width:0;height:0" o:hralign="center" o:hrstd="t" o:hr="t" fillcolor="#a0a0a0" stroked="f"/>
        </w:pict>
      </w:r>
    </w:p>
    <w:p w14:paraId="2CB6E177" w14:textId="77777777" w:rsidR="00A21D84" w:rsidRPr="00A21D84" w:rsidRDefault="00A21D84" w:rsidP="00A21D84">
      <w:pPr>
        <w:rPr>
          <w:b/>
          <w:bCs/>
        </w:rPr>
      </w:pPr>
      <w:r w:rsidRPr="00A21D84">
        <w:rPr>
          <w:b/>
          <w:bCs/>
        </w:rPr>
        <w:t>3.1 LA MENTALIDAD CORRECTA — EL CAMBIO FUNDAMENTAL</w:t>
      </w:r>
    </w:p>
    <w:p w14:paraId="7EF463D3" w14:textId="77777777" w:rsidR="00A21D84" w:rsidRPr="00A21D84" w:rsidRDefault="00A21D84" w:rsidP="00A21D84">
      <w:hyperlink r:id="rId38" w:tgtFrame="_blank" w:history="1">
        <w:r w:rsidRPr="00A21D84">
          <w:rPr>
            <w:rStyle w:val="Hipervnculo"/>
          </w:rPr>
          <w:t>12</w:t>
        </w:r>
      </w:hyperlink>
      <w:r w:rsidRPr="00A21D84">
        <w:t> En el mundo del trading propietario, no eres solo un trader; eres un gestor de riesgo profesional al que se le ha confiado el capital de la firma. Tu primer trabajo no es ganar dinero, sino no perder dinero más allá de los límites acordados. Esta sección no se trata de sugerencias; se trata de reglas duras e inamovibles que son el salvavidas absoluto de cualquier trader fondeado. </w:t>
      </w:r>
      <w:hyperlink r:id="rId39" w:tgtFrame="_blank" w:history="1">
        <w:r w:rsidRPr="00A21D84">
          <w:rPr>
            <w:rStyle w:val="Hipervnculo"/>
          </w:rPr>
          <w:t>12</w:t>
        </w:r>
      </w:hyperlink>
      <w:r w:rsidRPr="00A21D84">
        <w:t> Las prop firms no buscan cowboys que puedan ganar un 20% en un día y perderlo todo al siguiente. Buscan profesionales consistentes y disciplinados que puedan generar retornos constantes mientras mantienen los drawdowns al mínimo absoluto. Cada decisión que tomes debe filtrarse a través de esta lente. Este cambio de mentalidad es el factor más importante que separa a los traders fondeados exitosos de los que constantemente reciclan los desafíos.</w:t>
      </w:r>
    </w:p>
    <w:p w14:paraId="00A68E71" w14:textId="77777777" w:rsidR="00A21D84" w:rsidRPr="00A21D84" w:rsidRDefault="00A21D84" w:rsidP="00A21D84">
      <w:r w:rsidRPr="00A21D84">
        <w:pict w14:anchorId="4967606A">
          <v:rect id="_x0000_i1358" style="width:0;height:0" o:hralign="center" o:hrstd="t" o:hr="t" fillcolor="#a0a0a0" stroked="f"/>
        </w:pict>
      </w:r>
    </w:p>
    <w:p w14:paraId="10B33109" w14:textId="77777777" w:rsidR="00A21D84" w:rsidRPr="00A21D84" w:rsidRDefault="00A21D84" w:rsidP="00A21D84">
      <w:pPr>
        <w:rPr>
          <w:b/>
          <w:bCs/>
        </w:rPr>
      </w:pPr>
      <w:r w:rsidRPr="00A21D84">
        <w:rPr>
          <w:b/>
          <w:bCs/>
        </w:rPr>
        <w:t>3.2 REGLAS DE DRAWDOWN — EL MAPA COMPLETO</w:t>
      </w:r>
    </w:p>
    <w:p w14:paraId="456CF1A6" w14:textId="77777777" w:rsidR="00A21D84" w:rsidRPr="00A21D84" w:rsidRDefault="00A21D84" w:rsidP="00A21D84">
      <w:hyperlink r:id="rId40" w:tgtFrame="_blank" w:history="1">
        <w:r w:rsidRPr="00A21D84">
          <w:rPr>
            <w:rStyle w:val="Hipervnculo"/>
          </w:rPr>
          <w:t>30</w:t>
        </w:r>
      </w:hyperlink>
      <w:r w:rsidRPr="00A21D84">
        <w:t xml:space="preserve"> El drawdown representa la pérdida máxima que tu cuenta puede tomar antes de ser cerrada. La mayoría de las prop firms aplican dos tipos principales: Drawdown Diario — la pérdida máxima permitida dentro de un solo día de trading. Drawdown Total — la pérdida máxima total permitida durante la vida de la cuenta. Más allá de estos, las firmas pueden usar drawdown fijo, drawdown </w:t>
      </w:r>
      <w:r w:rsidRPr="00A21D84">
        <w:lastRenderedPageBreak/>
        <w:t>trailing, o un cálculo basado en equity en lugar de balance. </w:t>
      </w:r>
      <w:hyperlink r:id="rId41" w:tgtFrame="_blank" w:history="1">
        <w:r w:rsidRPr="00A21D84">
          <w:rPr>
            <w:rStyle w:val="Hipervnculo"/>
          </w:rPr>
          <w:t>30</w:t>
        </w:r>
      </w:hyperlink>
      <w:r w:rsidRPr="00A21D84">
        <w:t> Si tu límite de drawdown diario es 5% en una cuenta de $100,000, no puedes perder más de $5,000 en ese día. Incluso si luego recuperas la pérdida, superar el límite por incluso $1 en cualquier momento resultará en el cierre de la cuenta.</w:t>
      </w:r>
    </w:p>
    <w:p w14:paraId="7F7F484D" w14:textId="77777777" w:rsidR="00A21D84" w:rsidRPr="00A21D84" w:rsidRDefault="00A21D84" w:rsidP="00A21D84">
      <w:pPr>
        <w:rPr>
          <w:b/>
          <w:bCs/>
        </w:rPr>
      </w:pPr>
      <w:r w:rsidRPr="00A21D84">
        <w:rPr>
          <w:b/>
          <w:bCs/>
        </w:rPr>
        <w:t>Los 2 Tipos de Drawdown que DEBES Entender:</w:t>
      </w:r>
    </w:p>
    <w:p w14:paraId="5105B625" w14:textId="77777777" w:rsidR="00A21D84" w:rsidRPr="00A21D84" w:rsidRDefault="00A21D84" w:rsidP="00A21D84">
      <w:hyperlink r:id="rId42" w:tgtFrame="_blank" w:history="1">
        <w:r w:rsidRPr="00A21D84">
          <w:rPr>
            <w:rStyle w:val="Hipervnculo"/>
          </w:rPr>
          <w:t>31</w:t>
        </w:r>
      </w:hyperlink>
      <w:r w:rsidRPr="00A21D84">
        <w:t> **Drawdown Estático/Fijo:** Establecido al inicio de la cuenta relativo al balance inicial. **Drawdown Dinámico/Trailing:** Se ajusta con el crecimiento del equity de tu cuenta, por lo que el monto en dólares cambia pero el porcentaje permanece fijo.</w:t>
      </w:r>
    </w:p>
    <w:p w14:paraId="6329932A" w14:textId="77777777" w:rsidR="00A21D84" w:rsidRPr="00A21D84" w:rsidRDefault="00A21D84" w:rsidP="00A21D84">
      <w:r w:rsidRPr="00A21D84">
        <w:rPr>
          <w:b/>
          <w:bCs/>
        </w:rPr>
        <w:t>La trampa más peligrosa del Trailing Drawdown:</w:t>
      </w:r>
      <w:r w:rsidRPr="00A21D84">
        <w:t> El límite de drawdown se ajusta en tiempo real a medida que el equity más alto de tu cuenta aumenta, incluyendo ganancias flotantes. Ser agresivo temprano podría empujar tu límite trailing hacia arriba antes de que hayas construido cualquier colchón real. Si el mercado revierte, arriesgas violar el nuevo nivel de drawdown incluso si estabas "en ganancia" apenas momentos antes.</w:t>
      </w:r>
    </w:p>
    <w:p w14:paraId="4CFF9769" w14:textId="77777777" w:rsidR="00A21D84" w:rsidRPr="00A21D84" w:rsidRDefault="00A21D84" w:rsidP="00A21D84">
      <w:pPr>
        <w:rPr>
          <w:b/>
          <w:bCs/>
        </w:rPr>
      </w:pPr>
      <w:r w:rsidRPr="00A21D84">
        <w:rPr>
          <w:b/>
          <w:bCs/>
        </w:rPr>
        <w:t>Estándares de las Principales Prop Firms:</w:t>
      </w:r>
    </w:p>
    <w:p w14:paraId="0460793B" w14:textId="77777777" w:rsidR="00A21D84" w:rsidRPr="00A21D84" w:rsidRDefault="00A21D84" w:rsidP="00A21D84">
      <w:hyperlink r:id="rId43" w:tgtFrame="_blank" w:history="1">
        <w:r w:rsidRPr="00A21D84">
          <w:rPr>
            <w:rStyle w:val="Hipervnculo"/>
          </w:rPr>
          <w:t>32</w:t>
        </w:r>
      </w:hyperlink>
      <w:r w:rsidRPr="00A21D84">
        <w:t> **FTMO:** 10% drawdown máximo, 5% drawdown diario, 80%-90% de participación en ganancias, y acceso a plataformas MetaTrader y cTrader.</w:t>
      </w:r>
    </w:p>
    <w:p w14:paraId="041776FF" w14:textId="77777777" w:rsidR="00A21D84" w:rsidRPr="00A21D84" w:rsidRDefault="00A21D84" w:rsidP="00A21D84">
      <w:r w:rsidRPr="00A21D84">
        <w:pict w14:anchorId="1DEAB081">
          <v:rect id="_x0000_i1359" style="width:0;height:0" o:hralign="center" o:hrstd="t" o:hr="t" fillcolor="#a0a0a0" stroked="f"/>
        </w:pict>
      </w:r>
    </w:p>
    <w:p w14:paraId="133CCEB6" w14:textId="77777777" w:rsidR="00A21D84" w:rsidRPr="00A21D84" w:rsidRDefault="00A21D84" w:rsidP="00A21D84">
      <w:pPr>
        <w:rPr>
          <w:b/>
          <w:bCs/>
        </w:rPr>
      </w:pPr>
      <w:r w:rsidRPr="00A21D84">
        <w:rPr>
          <w:b/>
          <w:bCs/>
        </w:rPr>
        <w:t>3.3 REGLAS DE CONSISTENCIA — LA REGLA OCULTA QUE FALLA A MÁS TRADERS</w:t>
      </w:r>
    </w:p>
    <w:p w14:paraId="1ED2C6D4" w14:textId="77777777" w:rsidR="00A21D84" w:rsidRPr="00A21D84" w:rsidRDefault="00A21D84" w:rsidP="00A21D84">
      <w:hyperlink r:id="rId44" w:tgtFrame="_blank" w:history="1">
        <w:r w:rsidRPr="00A21D84">
          <w:rPr>
            <w:rStyle w:val="Hipervnculo"/>
          </w:rPr>
          <w:t>33</w:t>
        </w:r>
      </w:hyperlink>
      <w:r w:rsidRPr="00A21D84">
        <w:t> Ejemplo: si el 80% de tu ganancia proviene de una sola operación de oro, puede violar las reglas de consistencia. Número mínimo de días de trading. FTMO requiere al menos 10 días de trading en la fase de desafío. Distribución uniforme de ganancias. Firmas como The Trading Pit enfatizan un rendimiento suave en lugar de "loterías". Imagina que pasas tu evaluación ganando el 90% de las ganancias en una sola operación de GBP/JPY sobredimensionada. Incluso si alcanzas el objetivo, la firma podría marcar esto como falta de disciplina y negarte la progresión.</w:t>
      </w:r>
    </w:p>
    <w:p w14:paraId="17227B06" w14:textId="77777777" w:rsidR="00A21D84" w:rsidRPr="00A21D84" w:rsidRDefault="00A21D84" w:rsidP="00A21D84">
      <w:r w:rsidRPr="00A21D84">
        <w:pict w14:anchorId="4F821137">
          <v:rect id="_x0000_i1360" style="width:0;height:0" o:hralign="center" o:hrstd="t" o:hr="t" fillcolor="#a0a0a0" stroked="f"/>
        </w:pict>
      </w:r>
    </w:p>
    <w:p w14:paraId="20D65E03" w14:textId="77777777" w:rsidR="00A21D84" w:rsidRPr="00A21D84" w:rsidRDefault="00A21D84" w:rsidP="00A21D84">
      <w:pPr>
        <w:rPr>
          <w:b/>
          <w:bCs/>
        </w:rPr>
      </w:pPr>
      <w:r w:rsidRPr="00A21D84">
        <w:rPr>
          <w:b/>
          <w:bCs/>
        </w:rPr>
        <w:t>3.4 POSICIONAMIENTO CORRECTO EN PROP FIRMS</w:t>
      </w:r>
    </w:p>
    <w:p w14:paraId="5AE161D8" w14:textId="77777777" w:rsidR="00A21D84" w:rsidRPr="00A21D84" w:rsidRDefault="00A21D84" w:rsidP="00A21D84">
      <w:hyperlink r:id="rId45" w:tgtFrame="_blank" w:history="1">
        <w:r w:rsidRPr="00A21D84">
          <w:rPr>
            <w:rStyle w:val="Hipervnculo"/>
          </w:rPr>
          <w:t>29</w:t>
        </w:r>
      </w:hyperlink>
      <w:r w:rsidRPr="00A21D84">
        <w:t> Riesgo por operación: 0.25–0.75% (riesgo menor porque el capital es mayor). Límite de pérdida diaria: 1.5–2% (mantener los drawdowns poco profundos). Máximo de operaciones por día: 1–2 setups de alta calidad únicamente. </w:t>
      </w:r>
      <w:hyperlink r:id="rId46" w:tgtFrame="_blank" w:history="1">
        <w:r w:rsidRPr="00A21D84">
          <w:rPr>
            <w:rStyle w:val="Hipervnculo"/>
          </w:rPr>
          <w:t>36</w:t>
        </w:r>
      </w:hyperlink>
      <w:r w:rsidRPr="00A21D84">
        <w:t> La estrategia de oro de bajo drawdown recomienda arriesgar no más del 0.5% a 1% por operación. Esto asegura que incluso una serie de pérdidas no terminará tu desafío. Al combinar esta gestión de riesgo con la estrategia de bajo drawdown, creas una ventaja matemática que hace que sea inevitable pasar el desafío de prop firm de oro con el tiempo. Veamos la matemática: si arriesgas 0.5% por operación y tienes una tasa de éxito del 80% con una relación riesgo-recompensa de 1:2, tu ganancia esperada por operación es 0.8% de tu cuenta. En 20 operaciones, esperarías ganar un 16% de ganancia. Esto es más que suficiente para pasar el desafío de prop firm mientras permaneces bien dentro de los límites de drawdown.</w:t>
      </w:r>
    </w:p>
    <w:p w14:paraId="1373839F" w14:textId="77777777" w:rsidR="00A21D84" w:rsidRPr="00A21D84" w:rsidRDefault="00A21D84" w:rsidP="00A21D84">
      <w:r w:rsidRPr="00A21D84">
        <w:pict w14:anchorId="4BDB4857">
          <v:rect id="_x0000_i1361" style="width:0;height:0" o:hralign="center" o:hrstd="t" o:hr="t" fillcolor="#a0a0a0" stroked="f"/>
        </w:pict>
      </w:r>
    </w:p>
    <w:p w14:paraId="518D30AB" w14:textId="77777777" w:rsidR="00A21D84" w:rsidRPr="00A21D84" w:rsidRDefault="00A21D84" w:rsidP="00A21D84">
      <w:pPr>
        <w:rPr>
          <w:b/>
          <w:bCs/>
        </w:rPr>
      </w:pPr>
      <w:r w:rsidRPr="00A21D84">
        <w:rPr>
          <w:b/>
          <w:bCs/>
        </w:rPr>
        <w:lastRenderedPageBreak/>
        <w:t>3.5 ERRORES FATALES EN PROP FIRMS CON XAU/USD</w:t>
      </w:r>
    </w:p>
    <w:p w14:paraId="3090FC05" w14:textId="77777777" w:rsidR="00A21D84" w:rsidRPr="00A21D84" w:rsidRDefault="00A21D84" w:rsidP="00A21D84">
      <w:hyperlink r:id="rId47" w:tgtFrame="_blank" w:history="1">
        <w:r w:rsidRPr="00A21D84">
          <w:rPr>
            <w:rStyle w:val="Hipervnculo"/>
          </w:rPr>
          <w:t>37</w:t>
        </w:r>
      </w:hyperlink>
      <w:r w:rsidRPr="00A21D84">
        <w:t> El 80% de las violaciones de cuenta ocurren porque los traders ignoran sus propias reglas cuando las emociones toman el control. </w:t>
      </w:r>
      <w:hyperlink r:id="rId48" w:tgtFrame="_blank" w:history="1">
        <w:r w:rsidRPr="00A21D84">
          <w:rPr>
            <w:rStyle w:val="Hipervnculo"/>
          </w:rPr>
          <w:t>37</w:t>
        </w:r>
      </w:hyperlink>
      <w:r w:rsidRPr="00A21D84">
        <w:t> Pasar un desafío de prop firm y mantener el fondeo a largo plazo requiere dos tipos de disciplina: Matemática (tamaño de posición, límites diarios/semanales, control de drawdown) y Psicológica (evitar impulsos emocionales y autosabotaje).</w:t>
      </w:r>
    </w:p>
    <w:tbl>
      <w:tblPr>
        <w:tblW w:w="1200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3074"/>
        <w:gridCol w:w="5571"/>
        <w:gridCol w:w="3355"/>
      </w:tblGrid>
      <w:tr w:rsidR="00A21D84" w:rsidRPr="00A21D84" w14:paraId="1BF00A77"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452114DF" w14:textId="77777777" w:rsidR="00A21D84" w:rsidRPr="00A21D84" w:rsidRDefault="00A21D84" w:rsidP="00A21D84">
            <w:pPr>
              <w:rPr>
                <w:b/>
                <w:bCs/>
              </w:rPr>
            </w:pPr>
            <w:r w:rsidRPr="00A21D84">
              <w:rPr>
                <w:b/>
                <w:bCs/>
              </w:rPr>
              <w:t>Error Fatal</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212A8CAD" w14:textId="77777777" w:rsidR="00A21D84" w:rsidRPr="00A21D84" w:rsidRDefault="00A21D84" w:rsidP="00A21D84">
            <w:pPr>
              <w:rPr>
                <w:b/>
                <w:bCs/>
              </w:rPr>
            </w:pPr>
            <w:r w:rsidRPr="00A21D84">
              <w:rPr>
                <w:b/>
                <w:bCs/>
              </w:rPr>
              <w:t>Por Qué Mata la Cuenta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78637E45" w14:textId="77777777" w:rsidR="00A21D84" w:rsidRPr="00A21D84" w:rsidRDefault="00A21D84" w:rsidP="00A21D84">
            <w:pPr>
              <w:rPr>
                <w:b/>
                <w:bCs/>
              </w:rPr>
            </w:pPr>
            <w:r w:rsidRPr="00A21D84">
              <w:rPr>
                <w:b/>
                <w:bCs/>
              </w:rPr>
              <w:t>Solución</w:t>
            </w:r>
          </w:p>
        </w:tc>
      </w:tr>
      <w:tr w:rsidR="00A21D84" w:rsidRPr="00A21D84" w14:paraId="4E8FCD69"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2CE3232" w14:textId="77777777" w:rsidR="00A21D84" w:rsidRPr="00A21D84" w:rsidRDefault="00A21D84" w:rsidP="00A21D84">
            <w:r w:rsidRPr="00A21D84">
              <w:t>Sobredimensionar posiciones</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B68A67F" w14:textId="77777777" w:rsidR="00A21D84" w:rsidRPr="00A21D84" w:rsidRDefault="00A21D84" w:rsidP="00A21D84">
            <w:r w:rsidRPr="00A21D84">
              <w:t>Un movimiento adverso activa el límite diario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8C8130E" w14:textId="77777777" w:rsidR="00A21D84" w:rsidRPr="00A21D84" w:rsidRDefault="00A21D84" w:rsidP="00A21D84">
            <w:r w:rsidRPr="00A21D84">
              <w:t>Máximo 1% riesgo por trade</w:t>
            </w:r>
          </w:p>
        </w:tc>
      </w:tr>
      <w:tr w:rsidR="00A21D84" w:rsidRPr="00A21D84" w14:paraId="3DACD54F"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DC8205D" w14:textId="77777777" w:rsidR="00A21D84" w:rsidRPr="00A21D84" w:rsidRDefault="00A21D84" w:rsidP="00A21D84">
            <w:r w:rsidRPr="00A21D84">
              <w:t>Operar durante noticias</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18E8D38" w14:textId="77777777" w:rsidR="00A21D84" w:rsidRPr="00A21D84" w:rsidRDefault="00A21D84" w:rsidP="00A21D84">
            <w:r w:rsidRPr="00A21D84">
              <w:t>Slippage y gaps destruyen el drawdown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4CC5384" w14:textId="77777777" w:rsidR="00A21D84" w:rsidRPr="00A21D84" w:rsidRDefault="00A21D84" w:rsidP="00A21D84">
            <w:r w:rsidRPr="00A21D84">
              <w:t>Regla de los 15 minutos</w:t>
            </w:r>
          </w:p>
        </w:tc>
      </w:tr>
      <w:tr w:rsidR="00A21D84" w:rsidRPr="00A21D84" w14:paraId="51965713"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A7FFB49" w14:textId="77777777" w:rsidR="00A21D84" w:rsidRPr="00A21D84" w:rsidRDefault="00A21D84" w:rsidP="00A21D84">
            <w:r w:rsidRPr="00A21D84">
              <w:t>Stops demasiado ajustados</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AD7F338" w14:textId="77777777" w:rsidR="00A21D84" w:rsidRPr="00A21D84" w:rsidRDefault="00A21D84" w:rsidP="00A21D84">
            <w:r w:rsidRPr="00A21D84">
              <w:t>La "Gold Trap" activa stops y el precio revierte</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99A5AB3" w14:textId="77777777" w:rsidR="00A21D84" w:rsidRPr="00A21D84" w:rsidRDefault="00A21D84" w:rsidP="00A21D84">
            <w:r w:rsidRPr="00A21D84">
              <w:t>Stops basados en ATR/Estructura</w:t>
            </w:r>
          </w:p>
        </w:tc>
      </w:tr>
      <w:tr w:rsidR="00A21D84" w:rsidRPr="00A21D84" w14:paraId="25AB9591"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F9749C6" w14:textId="77777777" w:rsidR="00A21D84" w:rsidRPr="00A21D84" w:rsidRDefault="00A21D84" w:rsidP="00A21D84">
            <w:r w:rsidRPr="00A21D84">
              <w:t>Overtrading</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9F5EA8D" w14:textId="77777777" w:rsidR="00A21D84" w:rsidRPr="00A21D84" w:rsidRDefault="00A21D84" w:rsidP="00A21D84">
            <w:r w:rsidRPr="00A21D84">
              <w:t>Muchas operaciones = más oportunidades de pérdida diaria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A33F0DA" w14:textId="77777777" w:rsidR="00A21D84" w:rsidRPr="00A21D84" w:rsidRDefault="00A21D84" w:rsidP="00A21D84">
            <w:r w:rsidRPr="00A21D84">
              <w:t>Máximo 2-3 trades por día</w:t>
            </w:r>
          </w:p>
        </w:tc>
      </w:tr>
      <w:tr w:rsidR="00A21D84" w:rsidRPr="00A21D84" w14:paraId="15186312"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4295A242" w14:textId="77777777" w:rsidR="00A21D84" w:rsidRPr="00A21D84" w:rsidRDefault="00A21D84" w:rsidP="00A21D84">
            <w:r w:rsidRPr="00A21D84">
              <w:t>No respetar el drawdown trailing</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17E9BDE" w14:textId="77777777" w:rsidR="00A21D84" w:rsidRPr="00A21D84" w:rsidRDefault="00A21D84" w:rsidP="00A21D84">
            <w:r w:rsidRPr="00A21D84">
              <w:t>Ganancias flotantes mueven el límite</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12E379D" w14:textId="77777777" w:rsidR="00A21D84" w:rsidRPr="00A21D84" w:rsidRDefault="00A21D84" w:rsidP="00A21D84">
            <w:r w:rsidRPr="00A21D84">
              <w:t>Cerrar parciales temprano</w:t>
            </w:r>
          </w:p>
        </w:tc>
      </w:tr>
      <w:tr w:rsidR="00A21D84" w:rsidRPr="00A21D84" w14:paraId="0DB3C36E"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39D713E" w14:textId="77777777" w:rsidR="00A21D84" w:rsidRPr="00A21D84" w:rsidRDefault="00A21D84" w:rsidP="00A21D84">
            <w:r w:rsidRPr="00A21D84">
              <w:t>Consistencia rota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A0E5135" w14:textId="77777777" w:rsidR="00A21D84" w:rsidRPr="00A21D84" w:rsidRDefault="00A21D84" w:rsidP="00A21D84">
            <w:r w:rsidRPr="00A21D84">
              <w:t>Una mega-trade representa &gt;50% de ganancia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24E377F" w14:textId="77777777" w:rsidR="00A21D84" w:rsidRPr="00A21D84" w:rsidRDefault="00A21D84" w:rsidP="00A21D84">
            <w:r w:rsidRPr="00A21D84">
              <w:t>Distribuir ganancias uniformemente</w:t>
            </w:r>
          </w:p>
        </w:tc>
      </w:tr>
    </w:tbl>
    <w:p w14:paraId="445D0098" w14:textId="77777777" w:rsidR="00A21D84" w:rsidRPr="00A21D84" w:rsidRDefault="00A21D84" w:rsidP="00A21D84">
      <w:r w:rsidRPr="00A21D84">
        <w:pict w14:anchorId="367317E2">
          <v:rect id="_x0000_i1362" style="width:0;height:0" o:hralign="center" o:hrstd="t" o:hr="t" fillcolor="#a0a0a0" stroked="f"/>
        </w:pict>
      </w:r>
    </w:p>
    <w:p w14:paraId="3EECA973" w14:textId="77777777" w:rsidR="00A21D84" w:rsidRPr="00A21D84" w:rsidRDefault="00A21D84" w:rsidP="00A21D84">
      <w:pPr>
        <w:rPr>
          <w:b/>
          <w:bCs/>
        </w:rPr>
      </w:pPr>
      <w:r w:rsidRPr="00A21D84">
        <w:rPr>
          <w:rFonts w:ascii="Arial" w:hAnsi="Arial" w:cs="Arial"/>
          <w:b/>
          <w:bCs/>
        </w:rPr>
        <w:t>═══════════════════════════════════════</w:t>
      </w:r>
    </w:p>
    <w:p w14:paraId="182D7FA4"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MÓDULO 4: LAS 3 ESTRATEGIAS MAESTRAS PARA CUENTAS DE FONDEO</w:t>
      </w:r>
    </w:p>
    <w:p w14:paraId="24866868" w14:textId="77777777" w:rsidR="00A21D84" w:rsidRPr="00A21D84" w:rsidRDefault="00A21D84" w:rsidP="00A21D84">
      <w:pPr>
        <w:rPr>
          <w:b/>
          <w:bCs/>
        </w:rPr>
      </w:pPr>
      <w:r w:rsidRPr="00A21D84">
        <w:rPr>
          <w:rFonts w:ascii="Arial" w:hAnsi="Arial" w:cs="Arial"/>
          <w:b/>
          <w:bCs/>
        </w:rPr>
        <w:t>═══════════════════════════════════════</w:t>
      </w:r>
    </w:p>
    <w:p w14:paraId="53602F9A" w14:textId="77777777" w:rsidR="00A21D84" w:rsidRPr="00A21D84" w:rsidRDefault="00A21D84" w:rsidP="00A21D84">
      <w:pPr>
        <w:rPr>
          <w:i/>
          <w:iCs/>
        </w:rPr>
      </w:pPr>
      <w:r w:rsidRPr="00A21D84">
        <w:rPr>
          <w:i/>
          <w:iCs/>
        </w:rPr>
        <w:t>Estas estrategias fueron seleccionadas con base en: máxima probabilidad de éxito a largo plazo, compatibilidad con las reglas de prop firms, mayor rentabilidad ajustada al riesgo, y adaptación al comportamiento específico documentado del oro.</w:t>
      </w:r>
    </w:p>
    <w:p w14:paraId="2C0F0E46" w14:textId="77777777" w:rsidR="00A21D84" w:rsidRPr="00A21D84" w:rsidRDefault="00A21D84" w:rsidP="00A21D84">
      <w:r w:rsidRPr="00A21D84">
        <w:pict w14:anchorId="7868109D">
          <v:rect id="_x0000_i1363" style="width:0;height:0" o:hralign="center" o:hrstd="t" o:hr="t" fillcolor="#a0a0a0" stroked="f"/>
        </w:pict>
      </w:r>
    </w:p>
    <w:p w14:paraId="58A35969"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ESTRATEGIA #1: "ASIAN RANGE BREAKOUT + LONDON CONFIRMATION"</w:t>
      </w:r>
    </w:p>
    <w:p w14:paraId="0DAA0403"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La Estrategia Más Segura y Consistente Para Prop Firms</w:t>
      </w:r>
    </w:p>
    <w:p w14:paraId="4E68AC06" w14:textId="77777777" w:rsidR="00A21D84" w:rsidRPr="00A21D84" w:rsidRDefault="00A21D84" w:rsidP="00A21D84">
      <w:r w:rsidRPr="00A21D84">
        <w:rPr>
          <w:b/>
          <w:bCs/>
        </w:rPr>
        <w:t>Tipo:</w:t>
      </w:r>
      <w:r w:rsidRPr="00A21D84">
        <w:t> Day Trading | </w:t>
      </w:r>
      <w:r w:rsidRPr="00A21D84">
        <w:rPr>
          <w:b/>
          <w:bCs/>
        </w:rPr>
        <w:t>Sesión:</w:t>
      </w:r>
      <w:r w:rsidRPr="00A21D84">
        <w:t> Asia → Londres | </w:t>
      </w:r>
      <w:r w:rsidRPr="00A21D84">
        <w:rPr>
          <w:b/>
          <w:bCs/>
        </w:rPr>
        <w:t>Win Rate Documentado:</w:t>
      </w:r>
      <w:r w:rsidRPr="00A21D84">
        <w:t> 70–80%</w:t>
      </w:r>
    </w:p>
    <w:p w14:paraId="209C4038" w14:textId="77777777" w:rsidR="00A21D84" w:rsidRPr="00A21D84" w:rsidRDefault="00A21D84" w:rsidP="00A21D84">
      <w:r w:rsidRPr="00A21D84">
        <w:pict w14:anchorId="4B525D3B">
          <v:rect id="_x0000_i1364" style="width:0;height:0" o:hralign="center" o:hrstd="t" o:hr="t" fillcolor="#a0a0a0" stroked="f"/>
        </w:pict>
      </w:r>
    </w:p>
    <w:p w14:paraId="2558563F" w14:textId="77777777" w:rsidR="00A21D84" w:rsidRPr="00A21D84" w:rsidRDefault="00A21D84" w:rsidP="00A21D84">
      <w:pPr>
        <w:rPr>
          <w:b/>
          <w:bCs/>
        </w:rPr>
      </w:pPr>
      <w:r w:rsidRPr="00A21D84">
        <w:rPr>
          <w:b/>
          <w:bCs/>
        </w:rPr>
        <w:t>Por Qué Esta Es La #1 Para Prop Firms</w:t>
      </w:r>
    </w:p>
    <w:p w14:paraId="48F187AD" w14:textId="77777777" w:rsidR="00A21D84" w:rsidRPr="00A21D84" w:rsidRDefault="00A21D84" w:rsidP="00A21D84">
      <w:hyperlink r:id="rId49" w:tgtFrame="_blank" w:history="1">
        <w:r w:rsidRPr="00A21D84">
          <w:rPr>
            <w:rStyle w:val="Hipervnculo"/>
          </w:rPr>
          <w:t>11</w:t>
        </w:r>
      </w:hyperlink>
      <w:r w:rsidRPr="00A21D84">
        <w:t> Las prop firms no solo están probando si puedes operar — están probando si puedes operar bajo reglas. Estas estrategias proporcionan: Consistencia → menos operaciones aleatorias, más setups estructurados. Riesgo reducido → sin más violaciones de límites diarios por un error. Disciplina basada en tiempo → saber cuándo entrar en lugar de perseguir cada vela. Escalabilidad → métodos que funcionan no solo en desafíos, sino también en cuentas fondeadas. </w:t>
      </w:r>
      <w:hyperlink r:id="rId50" w:tgtFrame="_blank" w:history="1">
        <w:r w:rsidRPr="00A21D84">
          <w:rPr>
            <w:rStyle w:val="Hipervnculo"/>
          </w:rPr>
          <w:t>13</w:t>
        </w:r>
      </w:hyperlink>
      <w:r w:rsidRPr="00A21D84">
        <w:t> Lo que separa a los traders que pasan desafíos rápidamente de los que luchan indefinidamente: la selección de sesión importa más que la complejidad de la estrategia. El enfoque de trading de oro en la sesión asiática es perfectamente adecuado para entornos de prop firms porque el menor riesgo de drawdown significa stops más pequeños y menor probabilidad de alcanzar límites de pérdida diarios. Puedes operar con confianza sabiendo que la sesión no producirá swings violentos e impredecibles.</w:t>
      </w:r>
    </w:p>
    <w:p w14:paraId="74EEDB0D" w14:textId="77777777" w:rsidR="00A21D84" w:rsidRPr="00A21D84" w:rsidRDefault="00A21D84" w:rsidP="00A21D84">
      <w:r w:rsidRPr="00A21D84">
        <w:pict w14:anchorId="31CF8690">
          <v:rect id="_x0000_i1365" style="width:0;height:0" o:hralign="center" o:hrstd="t" o:hr="t" fillcolor="#a0a0a0" stroked="f"/>
        </w:pict>
      </w:r>
    </w:p>
    <w:p w14:paraId="0A566E72" w14:textId="77777777" w:rsidR="00A21D84" w:rsidRPr="00A21D84" w:rsidRDefault="00A21D84" w:rsidP="00A21D84">
      <w:pPr>
        <w:rPr>
          <w:b/>
          <w:bCs/>
        </w:rPr>
      </w:pPr>
      <w:r w:rsidRPr="00A21D84">
        <w:rPr>
          <w:b/>
          <w:bCs/>
        </w:rPr>
        <w:t>Fundamento: ¿Por Qué Funciona?</w:t>
      </w:r>
    </w:p>
    <w:p w14:paraId="30D7D478" w14:textId="77777777" w:rsidR="00A21D84" w:rsidRPr="00A21D84" w:rsidRDefault="00A21D84" w:rsidP="00A21D84">
      <w:hyperlink r:id="rId51" w:tgtFrame="_blank" w:history="1">
        <w:r w:rsidRPr="00A21D84">
          <w:rPr>
            <w:rStyle w:val="Hipervnculo"/>
          </w:rPr>
          <w:t>19</w:t>
        </w:r>
      </w:hyperlink>
      <w:r w:rsidRPr="00A21D84">
        <w:t> Antes de cada operación, primero marca la consolidación de la sesión de Tokio. Este rango es la base de la estrategia porque establece el escenario para las rupturas que ocurren más tarde.</w:t>
      </w:r>
    </w:p>
    <w:p w14:paraId="62FEDD41" w14:textId="77777777" w:rsidR="00A21D84" w:rsidRPr="00A21D84" w:rsidRDefault="00A21D84" w:rsidP="00A21D84">
      <w:r w:rsidRPr="00A21D84">
        <w:t>El principio es simple pero poderoso:</w:t>
      </w:r>
    </w:p>
    <w:p w14:paraId="667AE266" w14:textId="77777777" w:rsidR="00A21D84" w:rsidRPr="00A21D84" w:rsidRDefault="00A21D84" w:rsidP="00A21D84">
      <w:pPr>
        <w:numPr>
          <w:ilvl w:val="0"/>
          <w:numId w:val="5"/>
        </w:numPr>
      </w:pPr>
      <w:r w:rsidRPr="00A21D84">
        <w:t>La sesión asiática (23:00 – 08:00 UTC) establece un </w:t>
      </w:r>
      <w:r w:rsidRPr="00A21D84">
        <w:rPr>
          <w:b/>
          <w:bCs/>
        </w:rPr>
        <w:t>rango de consolidación</w:t>
      </w:r>
      <w:r w:rsidRPr="00A21D84">
        <w:t> con menor volatilidad</w:t>
      </w:r>
    </w:p>
    <w:p w14:paraId="134C5074" w14:textId="77777777" w:rsidR="00A21D84" w:rsidRPr="00A21D84" w:rsidRDefault="00A21D84" w:rsidP="00A21D84">
      <w:pPr>
        <w:numPr>
          <w:ilvl w:val="0"/>
          <w:numId w:val="5"/>
        </w:numPr>
      </w:pPr>
      <w:r w:rsidRPr="00A21D84">
        <w:t>Las instituciones acumulan posiciones silenciosamente durante Asia</w:t>
      </w:r>
    </w:p>
    <w:p w14:paraId="71B72D1B" w14:textId="77777777" w:rsidR="00A21D84" w:rsidRPr="00A21D84" w:rsidRDefault="00A21D84" w:rsidP="00A21D84">
      <w:pPr>
        <w:numPr>
          <w:ilvl w:val="0"/>
          <w:numId w:val="5"/>
        </w:numPr>
      </w:pPr>
      <w:r w:rsidRPr="00A21D84">
        <w:t>Al abrir Londres (08:00 UTC), estas instituciones </w:t>
      </w:r>
      <w:r w:rsidRPr="00A21D84">
        <w:rPr>
          <w:b/>
          <w:bCs/>
        </w:rPr>
        <w:t>ejecutan sus órdenes</w:t>
      </w:r>
      <w:r w:rsidRPr="00A21D84">
        <w:t> con el volumen que rompe el rango</w:t>
      </w:r>
    </w:p>
    <w:p w14:paraId="1B4A6324" w14:textId="77777777" w:rsidR="00A21D84" w:rsidRPr="00A21D84" w:rsidRDefault="00A21D84" w:rsidP="00A21D84">
      <w:pPr>
        <w:numPr>
          <w:ilvl w:val="0"/>
          <w:numId w:val="5"/>
        </w:numPr>
      </w:pPr>
      <w:r w:rsidRPr="00A21D84">
        <w:t>El ADR del día apenas ha comenzado → hay suficiente "combustible" para el movimiento</w:t>
      </w:r>
    </w:p>
    <w:p w14:paraId="0FCA1926" w14:textId="77777777" w:rsidR="00A21D84" w:rsidRPr="00A21D84" w:rsidRDefault="00A21D84" w:rsidP="00A21D84">
      <w:r w:rsidRPr="00A21D84">
        <w:pict w14:anchorId="016A0BE5">
          <v:rect id="_x0000_i1366" style="width:0;height:0" o:hralign="center" o:hrstd="t" o:hr="t" fillcolor="#a0a0a0" stroked="f"/>
        </w:pict>
      </w:r>
    </w:p>
    <w:p w14:paraId="57337BB4" w14:textId="77777777" w:rsidR="00A21D84" w:rsidRPr="00A21D84" w:rsidRDefault="00A21D84" w:rsidP="00A21D84">
      <w:pPr>
        <w:rPr>
          <w:b/>
          <w:bCs/>
        </w:rPr>
      </w:pPr>
      <w:r w:rsidRPr="00A21D84">
        <w:rPr>
          <w:b/>
          <w:bCs/>
        </w:rPr>
        <w:t>SETUP DETALLADO PASO A PASO:</w:t>
      </w:r>
    </w:p>
    <w:p w14:paraId="6D1D8B5E" w14:textId="77777777" w:rsidR="00A21D84" w:rsidRPr="00A21D84" w:rsidRDefault="00A21D84" w:rsidP="00A21D84">
      <w:r w:rsidRPr="00A21D84">
        <w:rPr>
          <w:rFonts w:ascii="Segoe UI Emoji" w:hAnsi="Segoe UI Emoji" w:cs="Segoe UI Emoji"/>
          <w:b/>
          <w:bCs/>
        </w:rPr>
        <w:t>⏰</w:t>
      </w:r>
      <w:r w:rsidRPr="00A21D84">
        <w:rPr>
          <w:b/>
          <w:bCs/>
        </w:rPr>
        <w:t xml:space="preserve"> HORARIO DE PREPARACIÓN (22:00 – 07:55 UTC)</w:t>
      </w:r>
    </w:p>
    <w:p w14:paraId="21789354" w14:textId="77777777" w:rsidR="00A21D84" w:rsidRPr="00A21D84" w:rsidRDefault="00A21D84" w:rsidP="00A21D84">
      <w:r w:rsidRPr="00A21D84">
        <w:rPr>
          <w:b/>
          <w:bCs/>
        </w:rPr>
        <w:t>Paso 1 — Análisis Macro Obligatorio (5 min):</w:t>
      </w:r>
    </w:p>
    <w:p w14:paraId="29B8D2DC" w14:textId="77777777" w:rsidR="00A21D84" w:rsidRPr="00A21D84" w:rsidRDefault="00A21D84" w:rsidP="00A21D84">
      <w:pPr>
        <w:numPr>
          <w:ilvl w:val="0"/>
          <w:numId w:val="6"/>
        </w:numPr>
      </w:pPr>
      <w:r w:rsidRPr="00A21D84">
        <w:t>¿El DXY está en soporte o resistencia semanal?</w:t>
      </w:r>
    </w:p>
    <w:p w14:paraId="327E177E" w14:textId="77777777" w:rsidR="00A21D84" w:rsidRPr="00A21D84" w:rsidRDefault="00A21D84" w:rsidP="00A21D84">
      <w:pPr>
        <w:numPr>
          <w:ilvl w:val="0"/>
          <w:numId w:val="6"/>
        </w:numPr>
      </w:pPr>
      <w:r w:rsidRPr="00A21D84">
        <w:t>¿Los rendimientos del Tesoro de 10Y están subiendo o bajando?</w:t>
      </w:r>
    </w:p>
    <w:p w14:paraId="2A5800E3" w14:textId="77777777" w:rsidR="00A21D84" w:rsidRPr="00A21D84" w:rsidRDefault="00A21D84" w:rsidP="00A21D84">
      <w:pPr>
        <w:numPr>
          <w:ilvl w:val="0"/>
          <w:numId w:val="6"/>
        </w:numPr>
      </w:pPr>
      <w:r w:rsidRPr="00A21D84">
        <w:t>¿Hay eventos de alto impacto programados hoy? (Revisa Forex Factory)</w:t>
      </w:r>
    </w:p>
    <w:p w14:paraId="0D26BC37" w14:textId="77777777" w:rsidR="00A21D84" w:rsidRPr="00A21D84" w:rsidRDefault="00A21D84" w:rsidP="00A21D84">
      <w:pPr>
        <w:numPr>
          <w:ilvl w:val="0"/>
          <w:numId w:val="6"/>
        </w:numPr>
      </w:pPr>
      <w:r w:rsidRPr="00A21D84">
        <w:t>¿Cuál es el sesgo del macro del oro esta semana? (¿Alcista o bajista en D1?)</w:t>
      </w:r>
    </w:p>
    <w:p w14:paraId="220F42DA" w14:textId="77777777" w:rsidR="00A21D84" w:rsidRPr="00A21D84" w:rsidRDefault="00A21D84" w:rsidP="00A21D84">
      <w:r w:rsidRPr="00A21D84">
        <w:rPr>
          <w:b/>
          <w:bCs/>
        </w:rPr>
        <w:t>Paso 2 — Trazar el Rango Asiático (exactamente a las 08:00 UTC):</w:t>
      </w:r>
    </w:p>
    <w:p w14:paraId="3E8479DD" w14:textId="77777777" w:rsidR="00A21D84" w:rsidRPr="00A21D84" w:rsidRDefault="00A21D84" w:rsidP="00A21D84">
      <w:pPr>
        <w:numPr>
          <w:ilvl w:val="0"/>
          <w:numId w:val="7"/>
        </w:numPr>
      </w:pPr>
      <w:r w:rsidRPr="00A21D84">
        <w:t>Identifica el </w:t>
      </w:r>
      <w:r w:rsidRPr="00A21D84">
        <w:rPr>
          <w:b/>
          <w:bCs/>
        </w:rPr>
        <w:t>Asian High (AH):</w:t>
      </w:r>
      <w:r w:rsidRPr="00A21D84">
        <w:t> máximo de toda la sesión 22:00–08:00 UTC</w:t>
      </w:r>
    </w:p>
    <w:p w14:paraId="7B43F6DD" w14:textId="77777777" w:rsidR="00A21D84" w:rsidRPr="00A21D84" w:rsidRDefault="00A21D84" w:rsidP="00A21D84">
      <w:pPr>
        <w:numPr>
          <w:ilvl w:val="0"/>
          <w:numId w:val="7"/>
        </w:numPr>
      </w:pPr>
      <w:r w:rsidRPr="00A21D84">
        <w:t>Identifica el </w:t>
      </w:r>
      <w:r w:rsidRPr="00A21D84">
        <w:rPr>
          <w:b/>
          <w:bCs/>
        </w:rPr>
        <w:t>Asian Low (AL):</w:t>
      </w:r>
      <w:r w:rsidRPr="00A21D84">
        <w:t> mínimo de toda la sesión 22:00–08:00 UTC</w:t>
      </w:r>
    </w:p>
    <w:p w14:paraId="7962657B" w14:textId="77777777" w:rsidR="00A21D84" w:rsidRPr="00A21D84" w:rsidRDefault="00A21D84" w:rsidP="00A21D84">
      <w:pPr>
        <w:numPr>
          <w:ilvl w:val="0"/>
          <w:numId w:val="7"/>
        </w:numPr>
      </w:pPr>
      <w:r w:rsidRPr="00A21D84">
        <w:lastRenderedPageBreak/>
        <w:t>Calcula el tamaño del rango: si es menor a 15 pips → rango demasiado pequeño, skip. Si es de 15-80 pips → ideal. Si es mayor a 80 pips → rango ya muy expandido, ajustar targets</w:t>
      </w:r>
    </w:p>
    <w:p w14:paraId="4EDC20C9" w14:textId="77777777" w:rsidR="00A21D84" w:rsidRPr="00A21D84" w:rsidRDefault="00A21D84" w:rsidP="00A21D84">
      <w:pPr>
        <w:numPr>
          <w:ilvl w:val="0"/>
          <w:numId w:val="7"/>
        </w:numPr>
      </w:pPr>
      <w:r w:rsidRPr="00A21D84">
        <w:t>Marca el </w:t>
      </w:r>
      <w:r w:rsidRPr="00A21D84">
        <w:rPr>
          <w:b/>
          <w:bCs/>
        </w:rPr>
        <w:t>50% del rango</w:t>
      </w:r>
      <w:r w:rsidRPr="00A21D84">
        <w:t> (equilibrio del rango)</w:t>
      </w:r>
    </w:p>
    <w:p w14:paraId="6DE297A8" w14:textId="77777777" w:rsidR="00A21D84" w:rsidRPr="00A21D84" w:rsidRDefault="00A21D84" w:rsidP="00A21D84">
      <w:r w:rsidRPr="00A21D84">
        <w:rPr>
          <w:b/>
          <w:bCs/>
        </w:rPr>
        <w:t>Paso 3 — Añadir Confluencias (antes de 08:30 UTC):</w:t>
      </w:r>
    </w:p>
    <w:p w14:paraId="28E103AA" w14:textId="77777777" w:rsidR="00A21D84" w:rsidRPr="00A21D84" w:rsidRDefault="00A21D84" w:rsidP="00A21D84">
      <w:pPr>
        <w:numPr>
          <w:ilvl w:val="0"/>
          <w:numId w:val="8"/>
        </w:numPr>
      </w:pPr>
      <w:r w:rsidRPr="00A21D84">
        <w:t>¿El AH o AL coincide con un PDH/PDL (Previous Day High/Low)?</w:t>
      </w:r>
    </w:p>
    <w:p w14:paraId="5B565F82" w14:textId="77777777" w:rsidR="00A21D84" w:rsidRPr="00A21D84" w:rsidRDefault="00A21D84" w:rsidP="00A21D84">
      <w:pPr>
        <w:numPr>
          <w:ilvl w:val="0"/>
          <w:numId w:val="8"/>
        </w:numPr>
      </w:pPr>
      <w:r w:rsidRPr="00A21D84">
        <w:t>¿El AH o AL coincide con un nivel psicológico redondo ($X,X00)?</w:t>
      </w:r>
    </w:p>
    <w:p w14:paraId="1B9AD466" w14:textId="77777777" w:rsidR="00A21D84" w:rsidRPr="00A21D84" w:rsidRDefault="00A21D84" w:rsidP="00A21D84">
      <w:pPr>
        <w:numPr>
          <w:ilvl w:val="0"/>
          <w:numId w:val="8"/>
        </w:numPr>
      </w:pPr>
      <w:r w:rsidRPr="00A21D84">
        <w:t>¿Hay un Order Block diario o semanal en los extremos del rango?</w:t>
      </w:r>
    </w:p>
    <w:p w14:paraId="1DD2FC30" w14:textId="77777777" w:rsidR="00A21D84" w:rsidRPr="00A21D84" w:rsidRDefault="00A21D84" w:rsidP="00A21D84">
      <w:pPr>
        <w:numPr>
          <w:ilvl w:val="0"/>
          <w:numId w:val="8"/>
        </w:numPr>
      </w:pPr>
      <w:r w:rsidRPr="00A21D84">
        <w:t>¿Hay un FVG no cerrado del día anterior dentro o cerca del rango?</w:t>
      </w:r>
    </w:p>
    <w:p w14:paraId="42217A94" w14:textId="77777777" w:rsidR="00A21D84" w:rsidRPr="00A21D84" w:rsidRDefault="00A21D84" w:rsidP="00A21D84">
      <w:pPr>
        <w:numPr>
          <w:ilvl w:val="0"/>
          <w:numId w:val="8"/>
        </w:numPr>
      </w:pPr>
      <w:r w:rsidRPr="00A21D84">
        <w:rPr>
          <w:b/>
          <w:bCs/>
        </w:rPr>
        <w:t>Regla: mínimo 2 confluencias para validar el setup</w:t>
      </w:r>
    </w:p>
    <w:p w14:paraId="19686200" w14:textId="77777777" w:rsidR="00A21D84" w:rsidRPr="00A21D84" w:rsidRDefault="00A21D84" w:rsidP="00A21D84">
      <w:r w:rsidRPr="00A21D84">
        <w:rPr>
          <w:rFonts w:ascii="Segoe UI Emoji" w:hAnsi="Segoe UI Emoji" w:cs="Segoe UI Emoji"/>
          <w:b/>
          <w:bCs/>
        </w:rPr>
        <w:t>⏰</w:t>
      </w:r>
      <w:r w:rsidRPr="00A21D84">
        <w:rPr>
          <w:b/>
          <w:bCs/>
        </w:rPr>
        <w:t xml:space="preserve"> EJECUCIÓN (08:00 – 11:00 UTC / Londres)</w:t>
      </w:r>
    </w:p>
    <w:p w14:paraId="5484527F" w14:textId="77777777" w:rsidR="00A21D84" w:rsidRPr="00A21D84" w:rsidRDefault="00A21D84" w:rsidP="00A21D84">
      <w:r w:rsidRPr="00A21D84">
        <w:rPr>
          <w:b/>
          <w:bCs/>
        </w:rPr>
        <w:t>Paso 4 — El London Sweep (la clave del setup):</w:t>
      </w:r>
    </w:p>
    <w:p w14:paraId="735DAA53" w14:textId="77777777" w:rsidR="00A21D84" w:rsidRPr="00A21D84" w:rsidRDefault="00A21D84" w:rsidP="00A21D84">
      <w:hyperlink r:id="rId52" w:tgtFrame="_blank" w:history="1">
        <w:r w:rsidRPr="00A21D84">
          <w:rPr>
            <w:rStyle w:val="Hipervnculo"/>
          </w:rPr>
          <w:t>24</w:t>
        </w:r>
      </w:hyperlink>
      <w:r w:rsidRPr="00A21D84">
        <w:t> El período del overlap Londres-Nueva York es donde los dos centros financieros más grandes del mundo están activos simultáneamente, proporcionando el volumen institucional necesario para sostener tendencias. La mayoría de las rupturas "a prueba de wicks" ocurren durante esta ventana, ya que la liquidez es suficientemente profunda para evitar los swings de precios erráticos y de bajo volumen que se ven durante la sesión asiática.</w:t>
      </w:r>
    </w:p>
    <w:p w14:paraId="6B5C2A56" w14:textId="77777777" w:rsidR="00A21D84" w:rsidRPr="00A21D84" w:rsidRDefault="00A21D84" w:rsidP="00A21D84">
      <w:pPr>
        <w:numPr>
          <w:ilvl w:val="0"/>
          <w:numId w:val="9"/>
        </w:numPr>
      </w:pPr>
      <w:r w:rsidRPr="00A21D84">
        <w:t>Observa si Londres </w:t>
      </w:r>
      <w:r w:rsidRPr="00A21D84">
        <w:rPr>
          <w:b/>
          <w:bCs/>
        </w:rPr>
        <w:t>primero barre el Asian High o el Asian Low</w:t>
      </w:r>
      <w:r w:rsidRPr="00A21D84">
        <w:t> (esto ocurre el 60-70% de los días)</w:t>
      </w:r>
    </w:p>
    <w:p w14:paraId="49D10C91" w14:textId="77777777" w:rsidR="00A21D84" w:rsidRPr="00A21D84" w:rsidRDefault="00A21D84" w:rsidP="00A21D84">
      <w:pPr>
        <w:numPr>
          <w:ilvl w:val="0"/>
          <w:numId w:val="9"/>
        </w:numPr>
      </w:pPr>
      <w:r w:rsidRPr="00A21D84">
        <w:t>Un sweep = el precio supera brevemente el AH/AL con un wick largo y luego </w:t>
      </w:r>
      <w:r w:rsidRPr="00A21D84">
        <w:rPr>
          <w:b/>
          <w:bCs/>
        </w:rPr>
        <w:t>revierte</w:t>
      </w:r>
    </w:p>
    <w:p w14:paraId="73DC0318" w14:textId="77777777" w:rsidR="00A21D84" w:rsidRPr="00A21D84" w:rsidRDefault="00A21D84" w:rsidP="00A21D84">
      <w:pPr>
        <w:numPr>
          <w:ilvl w:val="0"/>
          <w:numId w:val="9"/>
        </w:numPr>
      </w:pPr>
      <w:r w:rsidRPr="00A21D84">
        <w:t>El sweep con </w:t>
      </w:r>
      <w:r w:rsidRPr="00A21D84">
        <w:rPr>
          <w:b/>
          <w:bCs/>
        </w:rPr>
        <w:t>volumen bajo o medio</w:t>
      </w:r>
      <w:r w:rsidRPr="00A21D84">
        <w:t> = caza de stops minoristas → probable reversión y ruptura en dirección opuesta</w:t>
      </w:r>
    </w:p>
    <w:p w14:paraId="5A6FA98D" w14:textId="77777777" w:rsidR="00A21D84" w:rsidRPr="00A21D84" w:rsidRDefault="00A21D84" w:rsidP="00A21D84">
      <w:pPr>
        <w:numPr>
          <w:ilvl w:val="0"/>
          <w:numId w:val="9"/>
        </w:numPr>
      </w:pPr>
      <w:r w:rsidRPr="00A21D84">
        <w:t>El sweep con </w:t>
      </w:r>
      <w:r w:rsidRPr="00A21D84">
        <w:rPr>
          <w:b/>
          <w:bCs/>
        </w:rPr>
        <w:t>volumen alto</w:t>
      </w:r>
      <w:r w:rsidRPr="00A21D84">
        <w:t> = ruptura real → sigue la dirección del sweep</w:t>
      </w:r>
    </w:p>
    <w:p w14:paraId="08C86D8D" w14:textId="77777777" w:rsidR="00A21D84" w:rsidRPr="00A21D84" w:rsidRDefault="00A21D84" w:rsidP="00A21D84">
      <w:r w:rsidRPr="00A21D84">
        <w:rPr>
          <w:b/>
          <w:bCs/>
        </w:rPr>
        <w:t>Paso 5 — Confirmación de Dirección:</w:t>
      </w:r>
      <w:r w:rsidRPr="00A21D84">
        <w:t> Después del sweep, busca:</w:t>
      </w:r>
    </w:p>
    <w:p w14:paraId="0C1F8036" w14:textId="77777777" w:rsidR="00A21D84" w:rsidRPr="00A21D84" w:rsidRDefault="00A21D84" w:rsidP="00A21D84">
      <w:pPr>
        <w:numPr>
          <w:ilvl w:val="0"/>
          <w:numId w:val="10"/>
        </w:numPr>
      </w:pPr>
      <w:r w:rsidRPr="00A21D84">
        <w:t>Ruptura del lado opuesto del rango </w:t>
      </w:r>
      <w:r w:rsidRPr="00A21D84">
        <w:rPr>
          <w:b/>
          <w:bCs/>
        </w:rPr>
        <w:t>con cierre de vela M15 fuera del rango</w:t>
      </w:r>
    </w:p>
    <w:p w14:paraId="2F863DC2" w14:textId="77777777" w:rsidR="00A21D84" w:rsidRPr="00A21D84" w:rsidRDefault="00A21D84" w:rsidP="00A21D84">
      <w:pPr>
        <w:numPr>
          <w:ilvl w:val="0"/>
          <w:numId w:val="10"/>
        </w:numPr>
      </w:pPr>
      <w:r w:rsidRPr="00A21D84">
        <w:t>El volumen en la ruptura debe ser </w:t>
      </w:r>
      <w:r w:rsidRPr="00A21D84">
        <w:rPr>
          <w:b/>
          <w:bCs/>
        </w:rPr>
        <w:t>mayor al promedio de los últimos 10 períodos</w:t>
      </w:r>
    </w:p>
    <w:p w14:paraId="4BFC0069" w14:textId="77777777" w:rsidR="00A21D84" w:rsidRPr="00A21D84" w:rsidRDefault="00A21D84" w:rsidP="00A21D84">
      <w:pPr>
        <w:numPr>
          <w:ilvl w:val="0"/>
          <w:numId w:val="10"/>
        </w:numPr>
      </w:pPr>
      <w:r w:rsidRPr="00A21D84">
        <w:t>El DXY debe confirmar (si es ruptura alcista en oro → DXY bajando o en resistencia)</w:t>
      </w:r>
    </w:p>
    <w:p w14:paraId="1DA89A2F" w14:textId="77777777" w:rsidR="00A21D84" w:rsidRPr="00A21D84" w:rsidRDefault="00A21D84" w:rsidP="00A21D84">
      <w:pPr>
        <w:numPr>
          <w:ilvl w:val="0"/>
          <w:numId w:val="10"/>
        </w:numPr>
      </w:pPr>
      <w:r w:rsidRPr="00A21D84">
        <w:rPr>
          <w:b/>
          <w:bCs/>
        </w:rPr>
        <w:t>CHoCH (Change of Character)</w:t>
      </w:r>
      <w:r w:rsidRPr="00A21D84">
        <w:t> en M5: una vela que rompe un máximo/mínimo previo en la nueva dirección</w:t>
      </w:r>
    </w:p>
    <w:p w14:paraId="682FAEF9" w14:textId="77777777" w:rsidR="00A21D84" w:rsidRPr="00A21D84" w:rsidRDefault="00A21D84" w:rsidP="00A21D84">
      <w:r w:rsidRPr="00A21D84">
        <w:rPr>
          <w:b/>
          <w:bCs/>
        </w:rPr>
        <w:t>Paso 6 — Entrada:</w:t>
      </w:r>
    </w:p>
    <w:p w14:paraId="0858859D" w14:textId="77777777" w:rsidR="00A21D84" w:rsidRPr="00A21D84" w:rsidRDefault="00A21D84" w:rsidP="00A21D84">
      <w:pPr>
        <w:numPr>
          <w:ilvl w:val="0"/>
          <w:numId w:val="11"/>
        </w:numPr>
      </w:pPr>
      <w:r w:rsidRPr="00A21D84">
        <w:rPr>
          <w:b/>
          <w:bCs/>
        </w:rPr>
        <w:t>Entrada agresiva:</w:t>
      </w:r>
      <w:r w:rsidRPr="00A21D84">
        <w:t> en el cierre de la vela de ruptura de M15 (más risk, más reward)</w:t>
      </w:r>
    </w:p>
    <w:p w14:paraId="470A94E0" w14:textId="77777777" w:rsidR="00A21D84" w:rsidRPr="00A21D84" w:rsidRDefault="00A21D84" w:rsidP="00A21D84">
      <w:pPr>
        <w:numPr>
          <w:ilvl w:val="0"/>
          <w:numId w:val="11"/>
        </w:numPr>
      </w:pPr>
      <w:r w:rsidRPr="00A21D84">
        <w:rPr>
          <w:b/>
          <w:bCs/>
        </w:rPr>
        <w:t>Entrada conservadora:</w:t>
      </w:r>
      <w:r w:rsidRPr="00A21D84">
        <w:t> en el retesteo de la ruptura del rango (más seguro, menor reward) — </w:t>
      </w:r>
      <w:r w:rsidRPr="00A21D84">
        <w:rPr>
          <w:b/>
          <w:bCs/>
        </w:rPr>
        <w:t>RECOMENDADO PARA PROP FIRMS</w:t>
      </w:r>
    </w:p>
    <w:p w14:paraId="7BFE4218" w14:textId="77777777" w:rsidR="00A21D84" w:rsidRPr="00A21D84" w:rsidRDefault="00A21D84" w:rsidP="00A21D84">
      <w:pPr>
        <w:numPr>
          <w:ilvl w:val="0"/>
          <w:numId w:val="11"/>
        </w:numPr>
      </w:pPr>
      <w:r w:rsidRPr="00A21D84">
        <w:lastRenderedPageBreak/>
        <w:t>La entrada conservadora ocurre cuando el precio regresa al nivel del AH/AL (ahora soporte/resistencia) y encuentra rechazo</w:t>
      </w:r>
    </w:p>
    <w:p w14:paraId="643A820F" w14:textId="77777777" w:rsidR="00A21D84" w:rsidRPr="00A21D84" w:rsidRDefault="00A21D84" w:rsidP="00A21D84">
      <w:r w:rsidRPr="00A21D84">
        <w:rPr>
          <w:b/>
          <w:bCs/>
        </w:rPr>
        <w:t>Paso 7 — Stop Loss:</w:t>
      </w:r>
    </w:p>
    <w:p w14:paraId="339C76A8" w14:textId="77777777" w:rsidR="00A21D84" w:rsidRPr="00A21D84" w:rsidRDefault="00A21D84" w:rsidP="00A21D84">
      <w:pPr>
        <w:numPr>
          <w:ilvl w:val="0"/>
          <w:numId w:val="12"/>
        </w:numPr>
      </w:pPr>
      <w:r w:rsidRPr="00A21D84">
        <w:t>Coloca el SL usando la fórmula: </w:t>
      </w:r>
      <w:r w:rsidRPr="00A21D84">
        <w:rPr>
          <w:b/>
          <w:bCs/>
        </w:rPr>
        <w:t>SL = 0.15 × ADR del día anterior</w:t>
      </w:r>
    </w:p>
    <w:p w14:paraId="1480D284" w14:textId="77777777" w:rsidR="00A21D84" w:rsidRPr="00A21D84" w:rsidRDefault="00A21D84" w:rsidP="00A21D84">
      <w:pPr>
        <w:numPr>
          <w:ilvl w:val="0"/>
          <w:numId w:val="12"/>
        </w:numPr>
      </w:pPr>
      <w:r w:rsidRPr="00A21D84">
        <w:t>Nunca menos de 20 pips en el oro actual (en $4,000+, el ruido es mayor)</w:t>
      </w:r>
    </w:p>
    <w:p w14:paraId="2D18D05F" w14:textId="77777777" w:rsidR="00A21D84" w:rsidRPr="00A21D84" w:rsidRDefault="00A21D84" w:rsidP="00A21D84">
      <w:pPr>
        <w:numPr>
          <w:ilvl w:val="0"/>
          <w:numId w:val="12"/>
        </w:numPr>
      </w:pPr>
      <w:r w:rsidRPr="00A21D84">
        <w:rPr>
          <w:b/>
          <w:bCs/>
        </w:rPr>
        <w:t>SL siempre más allá del wick del sweep</w:t>
      </w:r>
      <w:r w:rsidRPr="00A21D84">
        <w:t> — si el precio regresa a ese nivel, la tesis es inválida</w:t>
      </w:r>
    </w:p>
    <w:p w14:paraId="2BFE8BC1" w14:textId="77777777" w:rsidR="00A21D84" w:rsidRPr="00A21D84" w:rsidRDefault="00A21D84" w:rsidP="00A21D84">
      <w:pPr>
        <w:numPr>
          <w:ilvl w:val="0"/>
          <w:numId w:val="12"/>
        </w:numPr>
      </w:pPr>
      <w:r w:rsidRPr="00A21D84">
        <w:t>Ejemplo con ADR de $35: SL = $35 × 0.15 = $5.25 ≈ 52 pips</w:t>
      </w:r>
    </w:p>
    <w:p w14:paraId="5F442A47" w14:textId="77777777" w:rsidR="00A21D84" w:rsidRPr="00A21D84" w:rsidRDefault="00A21D84" w:rsidP="00A21D84">
      <w:r w:rsidRPr="00A21D84">
        <w:rPr>
          <w:b/>
          <w:bCs/>
        </w:rPr>
        <w:t>Paso 8 — Take Profit:</w:t>
      </w:r>
    </w:p>
    <w:p w14:paraId="5516C45A" w14:textId="77777777" w:rsidR="00A21D84" w:rsidRPr="00A21D84" w:rsidRDefault="00A21D84" w:rsidP="00A21D84">
      <w:pPr>
        <w:numPr>
          <w:ilvl w:val="0"/>
          <w:numId w:val="13"/>
        </w:numPr>
      </w:pPr>
      <w:r w:rsidRPr="00A21D84">
        <w:rPr>
          <w:b/>
          <w:bCs/>
        </w:rPr>
        <w:t>TP1 (50% de la posición):</w:t>
      </w:r>
      <w:r w:rsidRPr="00A21D84">
        <w:t> 1.5× el riesgo (ratio 1:1.5) — cierra parcial aquí</w:t>
      </w:r>
    </w:p>
    <w:p w14:paraId="65779360" w14:textId="77777777" w:rsidR="00A21D84" w:rsidRPr="00A21D84" w:rsidRDefault="00A21D84" w:rsidP="00A21D84">
      <w:pPr>
        <w:numPr>
          <w:ilvl w:val="0"/>
          <w:numId w:val="13"/>
        </w:numPr>
      </w:pPr>
      <w:r w:rsidRPr="00A21D84">
        <w:rPr>
          <w:b/>
          <w:bCs/>
        </w:rPr>
        <w:t>TP2 (25% de la posición):</w:t>
      </w:r>
      <w:r w:rsidRPr="00A21D84">
        <w:t> ADR promedio proyectado desde el punto de apertura — ratio 1:2.5</w:t>
      </w:r>
    </w:p>
    <w:p w14:paraId="375DAC2F" w14:textId="77777777" w:rsidR="00A21D84" w:rsidRPr="00A21D84" w:rsidRDefault="00A21D84" w:rsidP="00A21D84">
      <w:pPr>
        <w:numPr>
          <w:ilvl w:val="0"/>
          <w:numId w:val="13"/>
        </w:numPr>
      </w:pPr>
      <w:r w:rsidRPr="00A21D84">
        <w:rPr>
          <w:b/>
          <w:bCs/>
        </w:rPr>
        <w:t>TP3 (25% restante):</w:t>
      </w:r>
      <w:r w:rsidRPr="00A21D84">
        <w:t> Próxima zona de liquidez mayor (PDH/PDL, zona psicológica) — ratio 1:3+</w:t>
      </w:r>
    </w:p>
    <w:p w14:paraId="1FA3468A" w14:textId="77777777" w:rsidR="00A21D84" w:rsidRPr="00A21D84" w:rsidRDefault="00A21D84" w:rsidP="00A21D84">
      <w:pPr>
        <w:numPr>
          <w:ilvl w:val="0"/>
          <w:numId w:val="13"/>
        </w:numPr>
      </w:pPr>
      <w:r w:rsidRPr="00A21D84">
        <w:t>Mueve el SL a breakeven al alcanzar TP1</w:t>
      </w:r>
    </w:p>
    <w:p w14:paraId="55D5F034" w14:textId="77777777" w:rsidR="00A21D84" w:rsidRPr="00A21D84" w:rsidRDefault="00A21D84" w:rsidP="00A21D84">
      <w:r w:rsidRPr="00A21D84">
        <w:pict w14:anchorId="5C5711E7">
          <v:rect id="_x0000_i1367" style="width:0;height:0" o:hralign="center" o:hrstd="t" o:hr="t" fillcolor="#a0a0a0" stroked="f"/>
        </w:pict>
      </w:r>
    </w:p>
    <w:p w14:paraId="0B6CCD17" w14:textId="77777777" w:rsidR="00A21D84" w:rsidRPr="00A21D84" w:rsidRDefault="00A21D84" w:rsidP="00A21D84">
      <w:pPr>
        <w:rPr>
          <w:b/>
          <w:bCs/>
        </w:rPr>
      </w:pPr>
      <w:r w:rsidRPr="00A21D84">
        <w:rPr>
          <w:b/>
          <w:bCs/>
        </w:rPr>
        <w:t>Gestión de Riesgo Para Prop Firms:</w:t>
      </w:r>
    </w:p>
    <w:tbl>
      <w:tblPr>
        <w:tblW w:w="1200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4695"/>
        <w:gridCol w:w="7305"/>
      </w:tblGrid>
      <w:tr w:rsidR="00A21D84" w:rsidRPr="00A21D84" w14:paraId="5F388692"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6804A8CB" w14:textId="77777777" w:rsidR="00A21D84" w:rsidRPr="00A21D84" w:rsidRDefault="00A21D84" w:rsidP="00A21D84">
            <w:pPr>
              <w:rPr>
                <w:b/>
                <w:bCs/>
              </w:rPr>
            </w:pPr>
            <w:r w:rsidRPr="00A21D84">
              <w:rPr>
                <w:b/>
                <w:bCs/>
              </w:rPr>
              <w:t>Parámetro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15CC71DA" w14:textId="77777777" w:rsidR="00A21D84" w:rsidRPr="00A21D84" w:rsidRDefault="00A21D84" w:rsidP="00A21D84">
            <w:pPr>
              <w:rPr>
                <w:b/>
                <w:bCs/>
              </w:rPr>
            </w:pPr>
            <w:r w:rsidRPr="00A21D84">
              <w:rPr>
                <w:b/>
                <w:bCs/>
              </w:rPr>
              <w:t>Valor</w:t>
            </w:r>
          </w:p>
        </w:tc>
      </w:tr>
      <w:tr w:rsidR="00A21D84" w:rsidRPr="00A21D84" w14:paraId="352E2EC1"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68F68BB" w14:textId="77777777" w:rsidR="00A21D84" w:rsidRPr="00A21D84" w:rsidRDefault="00A21D84" w:rsidP="00A21D84">
            <w:r w:rsidRPr="00A21D84">
              <w:rPr>
                <w:b/>
                <w:bCs/>
              </w:rPr>
              <w:t>Riesgo por trade</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6B191AC" w14:textId="77777777" w:rsidR="00A21D84" w:rsidRPr="00A21D84" w:rsidRDefault="00A21D84" w:rsidP="00A21D84">
            <w:r w:rsidRPr="00A21D84">
              <w:t>0.5% del balance de la cuenta</w:t>
            </w:r>
          </w:p>
        </w:tc>
      </w:tr>
      <w:tr w:rsidR="00A21D84" w:rsidRPr="00A21D84" w14:paraId="6A46C37E"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47C46F97" w14:textId="77777777" w:rsidR="00A21D84" w:rsidRPr="00A21D84" w:rsidRDefault="00A21D84" w:rsidP="00A21D84">
            <w:r w:rsidRPr="00A21D84">
              <w:rPr>
                <w:b/>
                <w:bCs/>
              </w:rPr>
              <w:t>Máx. operaciones por día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5F9C6A6" w14:textId="77777777" w:rsidR="00A21D84" w:rsidRPr="00A21D84" w:rsidRDefault="00A21D84" w:rsidP="00A21D84">
            <w:r w:rsidRPr="00A21D84">
              <w:t>2 (si la primera pierde) o 1 (si la primera gana)</w:t>
            </w:r>
          </w:p>
        </w:tc>
      </w:tr>
      <w:tr w:rsidR="00A21D84" w:rsidRPr="00A21D84" w14:paraId="2338C656"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7C695E9" w14:textId="77777777" w:rsidR="00A21D84" w:rsidRPr="00A21D84" w:rsidRDefault="00A21D84" w:rsidP="00A21D84">
            <w:r w:rsidRPr="00A21D84">
              <w:rPr>
                <w:b/>
                <w:bCs/>
              </w:rPr>
              <w:t>Máx. pérdida diaria personal</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871DD04" w14:textId="77777777" w:rsidR="00A21D84" w:rsidRPr="00A21D84" w:rsidRDefault="00A21D84" w:rsidP="00A21D84">
            <w:r w:rsidRPr="00A21D84">
              <w:t>1.5% (por debajo del límite de la prop firm)</w:t>
            </w:r>
          </w:p>
        </w:tc>
      </w:tr>
      <w:tr w:rsidR="00A21D84" w:rsidRPr="00A21D84" w14:paraId="49267C3C"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41D8996" w14:textId="77777777" w:rsidR="00A21D84" w:rsidRPr="00A21D84" w:rsidRDefault="00A21D84" w:rsidP="00A21D84">
            <w:r w:rsidRPr="00A21D84">
              <w:rPr>
                <w:b/>
                <w:bCs/>
              </w:rPr>
              <w:t>RR mínimo para entrar</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C34301D" w14:textId="77777777" w:rsidR="00A21D84" w:rsidRPr="00A21D84" w:rsidRDefault="00A21D84" w:rsidP="00A21D84">
            <w:r w:rsidRPr="00A21D84">
              <w:t>1:2</w:t>
            </w:r>
          </w:p>
        </w:tc>
      </w:tr>
      <w:tr w:rsidR="00A21D84" w:rsidRPr="00A21D84" w14:paraId="392DF045"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478F05F" w14:textId="77777777" w:rsidR="00A21D84" w:rsidRPr="00A21D84" w:rsidRDefault="00A21D84" w:rsidP="00A21D84">
            <w:r w:rsidRPr="00A21D84">
              <w:rPr>
                <w:b/>
                <w:bCs/>
              </w:rPr>
              <w:t>Win rate histórico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EAA5FE8" w14:textId="77777777" w:rsidR="00A21D84" w:rsidRPr="00A21D84" w:rsidRDefault="00A21D84" w:rsidP="00A21D84">
            <w:r w:rsidRPr="00A21D84">
              <w:t>70-80%</w:t>
            </w:r>
          </w:p>
        </w:tc>
      </w:tr>
      <w:tr w:rsidR="00A21D84" w:rsidRPr="00A21D84" w14:paraId="5824D500"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2674841" w14:textId="77777777" w:rsidR="00A21D84" w:rsidRPr="00A21D84" w:rsidRDefault="00A21D84" w:rsidP="00A21D84">
            <w:r w:rsidRPr="00A21D84">
              <w:rPr>
                <w:b/>
                <w:bCs/>
              </w:rPr>
              <w:t>Días de operación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F4BC080" w14:textId="77777777" w:rsidR="00A21D84" w:rsidRPr="00A21D84" w:rsidRDefault="00A21D84" w:rsidP="00A21D84">
            <w:r w:rsidRPr="00A21D84">
              <w:t>Martes a Jueves (los más consistentes)</w:t>
            </w:r>
          </w:p>
        </w:tc>
      </w:tr>
    </w:tbl>
    <w:p w14:paraId="180C4D6D" w14:textId="77777777" w:rsidR="00A21D84" w:rsidRPr="00A21D84" w:rsidRDefault="00A21D84" w:rsidP="00A21D84">
      <w:r w:rsidRPr="00A21D84">
        <w:pict w14:anchorId="1356B03A">
          <v:rect id="_x0000_i1368" style="width:0;height:0" o:hralign="center" o:hrstd="t" o:hr="t" fillcolor="#a0a0a0" stroked="f"/>
        </w:pict>
      </w:r>
    </w:p>
    <w:p w14:paraId="2B02FBB5" w14:textId="77777777" w:rsidR="00A21D84" w:rsidRPr="00A21D84" w:rsidRDefault="00A21D84" w:rsidP="00A21D84">
      <w:pPr>
        <w:rPr>
          <w:b/>
          <w:bCs/>
        </w:rPr>
      </w:pPr>
      <w:r w:rsidRPr="00A21D84">
        <w:rPr>
          <w:b/>
          <w:bCs/>
        </w:rPr>
        <w:lastRenderedPageBreak/>
        <w:t>Reglas de "NO OPERAR" (Cruciales para Prop Firms):</w:t>
      </w:r>
    </w:p>
    <w:p w14:paraId="2C7F0F92" w14:textId="77777777" w:rsidR="00A21D84" w:rsidRPr="00A21D84" w:rsidRDefault="00A21D84" w:rsidP="00A21D84">
      <w:pPr>
        <w:numPr>
          <w:ilvl w:val="0"/>
          <w:numId w:val="14"/>
        </w:numPr>
      </w:pPr>
      <w:r w:rsidRPr="00A21D84">
        <w:rPr>
          <w:rFonts w:ascii="Segoe UI Emoji" w:hAnsi="Segoe UI Emoji" w:cs="Segoe UI Emoji"/>
        </w:rPr>
        <w:t>❌</w:t>
      </w:r>
      <w:r w:rsidRPr="00A21D84">
        <w:t xml:space="preserve"> No operar los lunes si hay incertidumbre geopolítica activa</w:t>
      </w:r>
    </w:p>
    <w:p w14:paraId="21850C16" w14:textId="77777777" w:rsidR="00A21D84" w:rsidRPr="00A21D84" w:rsidRDefault="00A21D84" w:rsidP="00A21D84">
      <w:pPr>
        <w:numPr>
          <w:ilvl w:val="0"/>
          <w:numId w:val="14"/>
        </w:numPr>
      </w:pPr>
      <w:r w:rsidRPr="00A21D84">
        <w:rPr>
          <w:rFonts w:ascii="Segoe UI Emoji" w:hAnsi="Segoe UI Emoji" w:cs="Segoe UI Emoji"/>
        </w:rPr>
        <w:t>❌</w:t>
      </w:r>
      <w:r w:rsidRPr="00A21D84">
        <w:t xml:space="preserve"> No operar si el ADR ya fue completado en la sesión asiática</w:t>
      </w:r>
    </w:p>
    <w:p w14:paraId="082D7CBD" w14:textId="77777777" w:rsidR="00A21D84" w:rsidRPr="00A21D84" w:rsidRDefault="00A21D84" w:rsidP="00A21D84">
      <w:pPr>
        <w:numPr>
          <w:ilvl w:val="0"/>
          <w:numId w:val="14"/>
        </w:numPr>
      </w:pPr>
      <w:r w:rsidRPr="00A21D84">
        <w:rPr>
          <w:rFonts w:ascii="Segoe UI Emoji" w:hAnsi="Segoe UI Emoji" w:cs="Segoe UI Emoji"/>
        </w:rPr>
        <w:t>❌</w:t>
      </w:r>
      <w:r w:rsidRPr="00A21D84">
        <w:t xml:space="preserve"> No operar si el rango asiático fue menor a 15 pips (señal de indecisión)</w:t>
      </w:r>
    </w:p>
    <w:p w14:paraId="541722D8" w14:textId="77777777" w:rsidR="00A21D84" w:rsidRPr="00A21D84" w:rsidRDefault="00A21D84" w:rsidP="00A21D84">
      <w:pPr>
        <w:numPr>
          <w:ilvl w:val="0"/>
          <w:numId w:val="14"/>
        </w:numPr>
      </w:pPr>
      <w:r w:rsidRPr="00A21D84">
        <w:rPr>
          <w:rFonts w:ascii="Segoe UI Emoji" w:hAnsi="Segoe UI Emoji" w:cs="Segoe UI Emoji"/>
        </w:rPr>
        <w:t>❌</w:t>
      </w:r>
      <w:r w:rsidRPr="00A21D84">
        <w:t xml:space="preserve"> No operar 30 min antes de noticias de alto impacto (CPI, NFP, FOMC)</w:t>
      </w:r>
    </w:p>
    <w:p w14:paraId="16A09D8D" w14:textId="77777777" w:rsidR="00A21D84" w:rsidRPr="00A21D84" w:rsidRDefault="00A21D84" w:rsidP="00A21D84">
      <w:pPr>
        <w:numPr>
          <w:ilvl w:val="0"/>
          <w:numId w:val="14"/>
        </w:numPr>
      </w:pPr>
      <w:r w:rsidRPr="00A21D84">
        <w:rPr>
          <w:rFonts w:ascii="Segoe UI Emoji" w:hAnsi="Segoe UI Emoji" w:cs="Segoe UI Emoji"/>
        </w:rPr>
        <w:t>❌</w:t>
      </w:r>
      <w:r w:rsidRPr="00A21D84">
        <w:t xml:space="preserve"> No operar el viernes después de las 15:00 UTC (liquidez decreciente)</w:t>
      </w:r>
    </w:p>
    <w:p w14:paraId="2AC8DEF9" w14:textId="77777777" w:rsidR="00A21D84" w:rsidRPr="00A21D84" w:rsidRDefault="00A21D84" w:rsidP="00A21D84">
      <w:r w:rsidRPr="00A21D84">
        <w:pict w14:anchorId="7FB34FD2">
          <v:rect id="_x0000_i1369" style="width:0;height:0" o:hralign="center" o:hrstd="t" o:hr="t" fillcolor="#a0a0a0" stroked="f"/>
        </w:pict>
      </w:r>
    </w:p>
    <w:p w14:paraId="771ECB7F" w14:textId="77777777" w:rsidR="00A21D84" w:rsidRPr="00A21D84" w:rsidRDefault="00A21D84" w:rsidP="00A21D84">
      <w:pPr>
        <w:rPr>
          <w:b/>
          <w:bCs/>
        </w:rPr>
      </w:pPr>
      <w:r w:rsidRPr="00A21D84">
        <w:rPr>
          <w:b/>
          <w:bCs/>
        </w:rPr>
        <w:t>¿Por Qué Esta Estrategia Supera a las Demás Para Prop Firms?</w:t>
      </w:r>
    </w:p>
    <w:p w14:paraId="7371CD8E" w14:textId="77777777" w:rsidR="00A21D84" w:rsidRPr="00A21D84" w:rsidRDefault="00A21D84" w:rsidP="00A21D84">
      <w:hyperlink r:id="rId53" w:tgtFrame="_blank" w:history="1">
        <w:r w:rsidRPr="00A21D84">
          <w:rPr>
            <w:rStyle w:val="Hipervnculo"/>
          </w:rPr>
          <w:t>15</w:t>
        </w:r>
      </w:hyperlink>
      <w:r w:rsidRPr="00A21D84">
        <w:t> Cada operación se basó en tres principios simples: Consistencia — operé la misma ventana de sesión cada día, de lunes a viernes, sin excepción. Paciencia — si el setup no aparecía, no operaba. Sentarse afuera se convirtió en una victoria tan grande como entrar. Escalado inteligente — en setups de alta probabilidad, me permití aumentar ligeramente el tamaño, pero nunca más allá del 1–2% de riesgo por operación. Cada operación estaba diseñada para lograr una relación riesgo-recompensa de 1:2 o 1:3. </w:t>
      </w:r>
      <w:hyperlink r:id="rId54" w:tgtFrame="_blank" w:history="1">
        <w:r w:rsidRPr="00A21D84">
          <w:rPr>
            <w:rStyle w:val="Hipervnculo"/>
          </w:rPr>
          <w:t>15</w:t>
        </w:r>
      </w:hyperlink>
      <w:r w:rsidRPr="00A21D84">
        <w:t> Esta estructura significaba que no necesitaba operar todos los días ni tomar 20 operaciones por semana. En cambio, me enfoqué en 2-3 operaciones de francotirador por semana, que fue más que suficiente para hacer crecer constantemente mi curva de equity y alcanzar el objetivo de ganancia.</w:t>
      </w:r>
    </w:p>
    <w:p w14:paraId="6FE7BBB1" w14:textId="77777777" w:rsidR="00A21D84" w:rsidRPr="00A21D84" w:rsidRDefault="00A21D84" w:rsidP="00A21D84">
      <w:r w:rsidRPr="00A21D84">
        <w:pict w14:anchorId="1D0A38AE">
          <v:rect id="_x0000_i1370" style="width:0;height:0" o:hralign="center" o:hrstd="t" o:hr="t" fillcolor="#a0a0a0" stroked="f"/>
        </w:pict>
      </w:r>
    </w:p>
    <w:p w14:paraId="28185FED"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ESTRATEGIA #2: "MULTI-TIMEFRAME ORDER BLOCK + VOLUME PROFILE CONFLUENCE"</w:t>
      </w:r>
    </w:p>
    <w:p w14:paraId="4A24CCDB"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La Estrategia de Mayor Rentabilidad por Operación</w:t>
      </w:r>
    </w:p>
    <w:p w14:paraId="00D3CB86" w14:textId="77777777" w:rsidR="00A21D84" w:rsidRPr="00A21D84" w:rsidRDefault="00A21D84" w:rsidP="00A21D84">
      <w:r w:rsidRPr="00A21D84">
        <w:rPr>
          <w:b/>
          <w:bCs/>
        </w:rPr>
        <w:t>Tipo:</w:t>
      </w:r>
      <w:r w:rsidRPr="00A21D84">
        <w:t> Day Trading / Swing | </w:t>
      </w:r>
      <w:r w:rsidRPr="00A21D84">
        <w:rPr>
          <w:b/>
          <w:bCs/>
        </w:rPr>
        <w:t>Sesión:</w:t>
      </w:r>
      <w:r w:rsidRPr="00A21D84">
        <w:t> Overlap (13:00-17:00 UTC) | </w:t>
      </w:r>
      <w:r w:rsidRPr="00A21D84">
        <w:rPr>
          <w:b/>
          <w:bCs/>
        </w:rPr>
        <w:t>RR Objetivo:</w:t>
      </w:r>
      <w:r w:rsidRPr="00A21D84">
        <w:t> 1:4 – 1:8</w:t>
      </w:r>
    </w:p>
    <w:p w14:paraId="58337E9D" w14:textId="77777777" w:rsidR="00A21D84" w:rsidRPr="00A21D84" w:rsidRDefault="00A21D84" w:rsidP="00A21D84">
      <w:r w:rsidRPr="00A21D84">
        <w:pict w14:anchorId="2C2D3BC3">
          <v:rect id="_x0000_i1371" style="width:0;height:0" o:hralign="center" o:hrstd="t" o:hr="t" fillcolor="#a0a0a0" stroked="f"/>
        </w:pict>
      </w:r>
    </w:p>
    <w:p w14:paraId="4A8D29F2" w14:textId="77777777" w:rsidR="00A21D84" w:rsidRPr="00A21D84" w:rsidRDefault="00A21D84" w:rsidP="00A21D84">
      <w:pPr>
        <w:rPr>
          <w:b/>
          <w:bCs/>
        </w:rPr>
      </w:pPr>
      <w:r w:rsidRPr="00A21D84">
        <w:rPr>
          <w:b/>
          <w:bCs/>
        </w:rPr>
        <w:t>Concepto y Fundamento</w:t>
      </w:r>
    </w:p>
    <w:p w14:paraId="248F1736" w14:textId="77777777" w:rsidR="00A21D84" w:rsidRPr="00A21D84" w:rsidRDefault="00A21D84" w:rsidP="00A21D84">
      <w:r w:rsidRPr="00A21D84">
        <w:t>Esta estrategia combina lo mejor de dos mundos institucionales:</w:t>
      </w:r>
    </w:p>
    <w:p w14:paraId="207A347B" w14:textId="77777777" w:rsidR="00A21D84" w:rsidRPr="00A21D84" w:rsidRDefault="00A21D84" w:rsidP="00A21D84">
      <w:pPr>
        <w:numPr>
          <w:ilvl w:val="0"/>
          <w:numId w:val="15"/>
        </w:numPr>
      </w:pPr>
      <w:r w:rsidRPr="00A21D84">
        <w:rPr>
          <w:b/>
          <w:bCs/>
        </w:rPr>
        <w:t>Order Blocks (SMC):</w:t>
      </w:r>
      <w:r w:rsidRPr="00A21D84">
        <w:t> Identifica las zonas exactas donde las instituciones tienen sus órdenes masivas pendientes</w:t>
      </w:r>
    </w:p>
    <w:p w14:paraId="0B3C1F90" w14:textId="77777777" w:rsidR="00A21D84" w:rsidRPr="00A21D84" w:rsidRDefault="00A21D84" w:rsidP="00A21D84">
      <w:pPr>
        <w:numPr>
          <w:ilvl w:val="0"/>
          <w:numId w:val="15"/>
        </w:numPr>
      </w:pPr>
      <w:r w:rsidRPr="00A21D84">
        <w:rPr>
          <w:b/>
          <w:bCs/>
        </w:rPr>
        <w:t>Volume Profile:</w:t>
      </w:r>
      <w:r w:rsidRPr="00A21D84">
        <w:t> Confirma con datos de volumen que esas zonas son realmente significativas</w:t>
      </w:r>
    </w:p>
    <w:p w14:paraId="1C9398BA" w14:textId="77777777" w:rsidR="00A21D84" w:rsidRPr="00A21D84" w:rsidRDefault="00A21D84" w:rsidP="00A21D84">
      <w:r w:rsidRPr="00A21D84">
        <w:t>El resultado es un setup de confluencia excepcional donde el price action institucional y el volumen confirman el mismo nivel — eliminando la mayoría de las falsas señales.</w:t>
      </w:r>
    </w:p>
    <w:p w14:paraId="6556E100" w14:textId="77777777" w:rsidR="00A21D84" w:rsidRPr="00A21D84" w:rsidRDefault="00A21D84" w:rsidP="00A21D84">
      <w:hyperlink r:id="rId55" w:tgtFrame="_blank" w:history="1">
        <w:r w:rsidRPr="00A21D84">
          <w:rPr>
            <w:rStyle w:val="Hipervnculo"/>
          </w:rPr>
          <w:t>2</w:t>
        </w:r>
      </w:hyperlink>
      <w:r w:rsidRPr="00A21D84">
        <w:t> Analiza los timeframes más altos (diario, semanal). A menudo revelan niveles de retroceso más fuertes, que pueden afectar fuertemente los cambios de precio. Pasa a timeframes más bajos (30 minutos, 10 minutos). Esto ayudará a mejorar tu análisis e identificar niveles clave.</w:t>
      </w:r>
    </w:p>
    <w:p w14:paraId="51029723" w14:textId="77777777" w:rsidR="00A21D84" w:rsidRPr="00A21D84" w:rsidRDefault="00A21D84" w:rsidP="00A21D84">
      <w:r w:rsidRPr="00A21D84">
        <w:lastRenderedPageBreak/>
        <w:pict w14:anchorId="5E5A656E">
          <v:rect id="_x0000_i1372" style="width:0;height:0" o:hralign="center" o:hrstd="t" o:hr="t" fillcolor="#a0a0a0" stroked="f"/>
        </w:pict>
      </w:r>
    </w:p>
    <w:p w14:paraId="6B6D0742" w14:textId="77777777" w:rsidR="00A21D84" w:rsidRPr="00A21D84" w:rsidRDefault="00A21D84" w:rsidP="00A21D84">
      <w:pPr>
        <w:rPr>
          <w:b/>
          <w:bCs/>
        </w:rPr>
      </w:pPr>
      <w:r w:rsidRPr="00A21D84">
        <w:rPr>
          <w:b/>
          <w:bCs/>
        </w:rPr>
        <w:t>Los 3 Pilares del Setup:</w:t>
      </w:r>
    </w:p>
    <w:p w14:paraId="50BC5E3F" w14:textId="77777777" w:rsidR="00A21D84" w:rsidRPr="00A21D84" w:rsidRDefault="00A21D84" w:rsidP="00A21D84">
      <w:r w:rsidRPr="00A21D84">
        <w:rPr>
          <w:b/>
          <w:bCs/>
        </w:rPr>
        <w:t>PILAR 1: Sesgo Macro Multi-Timeframe (W1 → D1 → H4)</w:t>
      </w:r>
    </w:p>
    <w:p w14:paraId="657866AF" w14:textId="77777777" w:rsidR="00A21D84" w:rsidRPr="00A21D84" w:rsidRDefault="00A21D84" w:rsidP="00A21D84">
      <w:pPr>
        <w:numPr>
          <w:ilvl w:val="0"/>
          <w:numId w:val="16"/>
        </w:numPr>
      </w:pPr>
      <w:r w:rsidRPr="00A21D84">
        <w:t>W1: ¿El precio está por encima de la EMA 50 semanal? → Sesgo alcista de largo plazo</w:t>
      </w:r>
    </w:p>
    <w:p w14:paraId="57083292" w14:textId="77777777" w:rsidR="00A21D84" w:rsidRPr="00A21D84" w:rsidRDefault="00A21D84" w:rsidP="00A21D84">
      <w:pPr>
        <w:numPr>
          <w:ilvl w:val="0"/>
          <w:numId w:val="16"/>
        </w:numPr>
      </w:pPr>
      <w:r w:rsidRPr="00A21D84">
        <w:t>D1: ¿Cuál es la última estructura HH/HL o LL/LH? → Define la dirección del día</w:t>
      </w:r>
    </w:p>
    <w:p w14:paraId="7088F390" w14:textId="77777777" w:rsidR="00A21D84" w:rsidRPr="00A21D84" w:rsidRDefault="00A21D84" w:rsidP="00A21D84">
      <w:pPr>
        <w:numPr>
          <w:ilvl w:val="0"/>
          <w:numId w:val="16"/>
        </w:numPr>
      </w:pPr>
      <w:r w:rsidRPr="00A21D84">
        <w:t>H4: ¿Dónde está el POC del Volume Profile de la semana actual? → Es el imán principal</w:t>
      </w:r>
    </w:p>
    <w:p w14:paraId="50F4C410" w14:textId="77777777" w:rsidR="00A21D84" w:rsidRPr="00A21D84" w:rsidRDefault="00A21D84" w:rsidP="00A21D84">
      <w:pPr>
        <w:numPr>
          <w:ilvl w:val="0"/>
          <w:numId w:val="16"/>
        </w:numPr>
      </w:pPr>
      <w:r w:rsidRPr="00A21D84">
        <w:t>H1: ¿Hay un Order Block no mitigado en la dirección del sesgo macro?</w:t>
      </w:r>
    </w:p>
    <w:p w14:paraId="59127141" w14:textId="77777777" w:rsidR="00A21D84" w:rsidRPr="00A21D84" w:rsidRDefault="00A21D84" w:rsidP="00A21D84">
      <w:r w:rsidRPr="00A21D84">
        <w:rPr>
          <w:b/>
          <w:bCs/>
        </w:rPr>
        <w:t>PILAR 2: Identificación del Order Block Institucional</w:t>
      </w:r>
    </w:p>
    <w:p w14:paraId="338FA37B" w14:textId="77777777" w:rsidR="00A21D84" w:rsidRPr="00A21D84" w:rsidRDefault="00A21D84" w:rsidP="00A21D84">
      <w:r w:rsidRPr="00A21D84">
        <w:t>Un Order Block válido para este setup debe cumplir TODOS estos criterios:</w:t>
      </w:r>
    </w:p>
    <w:p w14:paraId="287F697F" w14:textId="77777777" w:rsidR="00A21D84" w:rsidRPr="00A21D84" w:rsidRDefault="00A21D84" w:rsidP="00A21D84">
      <w:pPr>
        <w:numPr>
          <w:ilvl w:val="0"/>
          <w:numId w:val="17"/>
        </w:numPr>
      </w:pPr>
      <w:r w:rsidRPr="00A21D84">
        <w:t>Es la </w:t>
      </w:r>
      <w:r w:rsidRPr="00A21D84">
        <w:rPr>
          <w:b/>
          <w:bCs/>
        </w:rPr>
        <w:t>última vela de color opuesto</w:t>
      </w:r>
      <w:r w:rsidRPr="00A21D84">
        <w:t> antes de un impulso de al menos 5 velas en la dirección</w:t>
      </w:r>
    </w:p>
    <w:p w14:paraId="3AFEEF60" w14:textId="77777777" w:rsidR="00A21D84" w:rsidRPr="00A21D84" w:rsidRDefault="00A21D84" w:rsidP="00A21D84">
      <w:pPr>
        <w:numPr>
          <w:ilvl w:val="0"/>
          <w:numId w:val="17"/>
        </w:numPr>
      </w:pPr>
      <w:r w:rsidRPr="00A21D84">
        <w:t>El impulso posterior al OB tiene un </w:t>
      </w:r>
      <w:r w:rsidRPr="00A21D84">
        <w:rPr>
          <w:b/>
          <w:bCs/>
        </w:rPr>
        <w:t>volumen superior al promedio de 10 períodos</w:t>
      </w:r>
    </w:p>
    <w:p w14:paraId="6131FF3A" w14:textId="77777777" w:rsidR="00A21D84" w:rsidRPr="00A21D84" w:rsidRDefault="00A21D84" w:rsidP="00A21D84">
      <w:pPr>
        <w:numPr>
          <w:ilvl w:val="0"/>
          <w:numId w:val="17"/>
        </w:numPr>
      </w:pPr>
      <w:r w:rsidRPr="00A21D84">
        <w:t>El OB coincide con una zona de </w:t>
      </w:r>
      <w:r w:rsidRPr="00A21D84">
        <w:rPr>
          <w:b/>
          <w:bCs/>
        </w:rPr>
        <w:t>HVN (High Volume Node)</w:t>
      </w:r>
      <w:r w:rsidRPr="00A21D84">
        <w:t> del Volume Profile semanal o diario</w:t>
      </w:r>
    </w:p>
    <w:p w14:paraId="56194D9A" w14:textId="77777777" w:rsidR="00A21D84" w:rsidRPr="00A21D84" w:rsidRDefault="00A21D84" w:rsidP="00A21D84">
      <w:pPr>
        <w:numPr>
          <w:ilvl w:val="0"/>
          <w:numId w:val="17"/>
        </w:numPr>
      </w:pPr>
      <w:r w:rsidRPr="00A21D84">
        <w:t>El OB NO ha sido </w:t>
      </w:r>
      <w:r w:rsidRPr="00A21D84">
        <w:rPr>
          <w:b/>
          <w:bCs/>
        </w:rPr>
        <w:t>mitigado</w:t>
      </w:r>
      <w:r w:rsidRPr="00A21D84">
        <w:t> (el precio no ha regresado a tocarlo desde su creación)</w:t>
      </w:r>
    </w:p>
    <w:p w14:paraId="23C2FE9D" w14:textId="77777777" w:rsidR="00A21D84" w:rsidRPr="00A21D84" w:rsidRDefault="00A21D84" w:rsidP="00A21D84">
      <w:pPr>
        <w:numPr>
          <w:ilvl w:val="0"/>
          <w:numId w:val="17"/>
        </w:numPr>
      </w:pPr>
      <w:r w:rsidRPr="00A21D84">
        <w:t>El OB está en la </w:t>
      </w:r>
      <w:r w:rsidRPr="00A21D84">
        <w:rPr>
          <w:b/>
          <w:bCs/>
        </w:rPr>
        <w:t>dirección del sesgo macro</w:t>
      </w:r>
      <w:r w:rsidRPr="00A21D84">
        <w:t> de D1 y W1</w:t>
      </w:r>
    </w:p>
    <w:p w14:paraId="0AAE9592" w14:textId="77777777" w:rsidR="00A21D84" w:rsidRPr="00A21D84" w:rsidRDefault="00A21D84" w:rsidP="00A21D84">
      <w:r w:rsidRPr="00A21D84">
        <w:rPr>
          <w:b/>
          <w:bCs/>
        </w:rPr>
        <w:t>PILAR 3: La Confluencia Definitiva (mínimo 4 de 6)</w:t>
      </w:r>
    </w:p>
    <w:tbl>
      <w:tblPr>
        <w:tblW w:w="1200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9846"/>
        <w:gridCol w:w="2154"/>
      </w:tblGrid>
      <w:tr w:rsidR="00A21D84" w:rsidRPr="00A21D84" w14:paraId="0EB91F24"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66ACAEEB" w14:textId="77777777" w:rsidR="00A21D84" w:rsidRPr="00A21D84" w:rsidRDefault="00A21D84" w:rsidP="00A21D84">
            <w:pPr>
              <w:rPr>
                <w:b/>
                <w:bCs/>
              </w:rPr>
            </w:pPr>
            <w:r w:rsidRPr="00A21D84">
              <w:rPr>
                <w:b/>
                <w:bCs/>
              </w:rPr>
              <w:t>Confluencia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09BF6602" w14:textId="77777777" w:rsidR="00A21D84" w:rsidRPr="00A21D84" w:rsidRDefault="00A21D84" w:rsidP="00A21D84">
            <w:pPr>
              <w:rPr>
                <w:b/>
                <w:bCs/>
              </w:rPr>
            </w:pPr>
            <w:r w:rsidRPr="00A21D84">
              <w:rPr>
                <w:b/>
                <w:bCs/>
              </w:rPr>
              <w:t>Peso</w:t>
            </w:r>
          </w:p>
        </w:tc>
      </w:tr>
      <w:tr w:rsidR="00A21D84" w:rsidRPr="00A21D84" w14:paraId="411DF084"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EEC5555" w14:textId="77777777" w:rsidR="00A21D84" w:rsidRPr="00A21D84" w:rsidRDefault="00A21D84" w:rsidP="00A21D84">
            <w:r w:rsidRPr="00A21D84">
              <w:t>OB en HVN del Volume Profile</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B9292FD" w14:textId="77777777" w:rsidR="00A21D84" w:rsidRPr="00A21D84" w:rsidRDefault="00A21D84" w:rsidP="00A21D84">
            <w:r w:rsidRPr="00A21D84">
              <w:rPr>
                <w:rFonts w:ascii="Segoe UI Emoji" w:hAnsi="Segoe UI Emoji" w:cs="Segoe UI Emoji"/>
              </w:rPr>
              <w:t>⭐⭐⭐</w:t>
            </w:r>
          </w:p>
        </w:tc>
      </w:tr>
      <w:tr w:rsidR="00A21D84" w:rsidRPr="00A21D84" w14:paraId="62580853"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4A0D47E" w14:textId="77777777" w:rsidR="00A21D84" w:rsidRPr="00A21D84" w:rsidRDefault="00A21D84" w:rsidP="00A21D84">
            <w:r w:rsidRPr="00A21D84">
              <w:t>OB en nivel Fibonacci (38.2%, 50%, 61.8%)</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904A5C4" w14:textId="77777777" w:rsidR="00A21D84" w:rsidRPr="00A21D84" w:rsidRDefault="00A21D84" w:rsidP="00A21D84">
            <w:r w:rsidRPr="00A21D84">
              <w:rPr>
                <w:rFonts w:ascii="Segoe UI Emoji" w:hAnsi="Segoe UI Emoji" w:cs="Segoe UI Emoji"/>
              </w:rPr>
              <w:t>⭐⭐⭐</w:t>
            </w:r>
          </w:p>
        </w:tc>
      </w:tr>
      <w:tr w:rsidR="00A21D84" w:rsidRPr="00A21D84" w14:paraId="01AAAA93"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64433DD" w14:textId="77777777" w:rsidR="00A21D84" w:rsidRPr="00A21D84" w:rsidRDefault="00A21D84" w:rsidP="00A21D84">
            <w:r w:rsidRPr="00A21D84">
              <w:t>OB en PDH/PDL o PWH/PWL</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1868BB6" w14:textId="77777777" w:rsidR="00A21D84" w:rsidRPr="00A21D84" w:rsidRDefault="00A21D84" w:rsidP="00A21D84">
            <w:r w:rsidRPr="00A21D84">
              <w:rPr>
                <w:rFonts w:ascii="Segoe UI Emoji" w:hAnsi="Segoe UI Emoji" w:cs="Segoe UI Emoji"/>
              </w:rPr>
              <w:t>⭐⭐</w:t>
            </w:r>
          </w:p>
        </w:tc>
      </w:tr>
      <w:tr w:rsidR="00A21D84" w:rsidRPr="00A21D84" w14:paraId="29D564CF"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B5E7AA2" w14:textId="77777777" w:rsidR="00A21D84" w:rsidRPr="00A21D84" w:rsidRDefault="00A21D84" w:rsidP="00A21D84">
            <w:r w:rsidRPr="00A21D84">
              <w:t>OB en nivel psicológico redondo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4293594B" w14:textId="77777777" w:rsidR="00A21D84" w:rsidRPr="00A21D84" w:rsidRDefault="00A21D84" w:rsidP="00A21D84">
            <w:r w:rsidRPr="00A21D84">
              <w:rPr>
                <w:rFonts w:ascii="Segoe UI Emoji" w:hAnsi="Segoe UI Emoji" w:cs="Segoe UI Emoji"/>
              </w:rPr>
              <w:t>⭐⭐</w:t>
            </w:r>
          </w:p>
        </w:tc>
      </w:tr>
      <w:tr w:rsidR="00A21D84" w:rsidRPr="00A21D84" w14:paraId="483D32A1"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A892A32" w14:textId="77777777" w:rsidR="00A21D84" w:rsidRPr="00A21D84" w:rsidRDefault="00A21D84" w:rsidP="00A21D84">
            <w:r w:rsidRPr="00A21D84">
              <w:t>DXY en nivel de soporte/resistencia opuesto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B24A790" w14:textId="77777777" w:rsidR="00A21D84" w:rsidRPr="00A21D84" w:rsidRDefault="00A21D84" w:rsidP="00A21D84">
            <w:r w:rsidRPr="00A21D84">
              <w:rPr>
                <w:rFonts w:ascii="Segoe UI Emoji" w:hAnsi="Segoe UI Emoji" w:cs="Segoe UI Emoji"/>
              </w:rPr>
              <w:t>⭐⭐⭐</w:t>
            </w:r>
          </w:p>
        </w:tc>
      </w:tr>
      <w:tr w:rsidR="00A21D84" w:rsidRPr="00A21D84" w14:paraId="59CB2057"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ECC12F1" w14:textId="77777777" w:rsidR="00A21D84" w:rsidRPr="00A21D84" w:rsidRDefault="00A21D84" w:rsidP="00A21D84">
            <w:r w:rsidRPr="00A21D84">
              <w:t>RSI en zona 40-50 (en tendencia alcista)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5FF9A31" w14:textId="77777777" w:rsidR="00A21D84" w:rsidRPr="00A21D84" w:rsidRDefault="00A21D84" w:rsidP="00A21D84">
            <w:r w:rsidRPr="00A21D84">
              <w:rPr>
                <w:rFonts w:ascii="Segoe UI Emoji" w:hAnsi="Segoe UI Emoji" w:cs="Segoe UI Emoji"/>
              </w:rPr>
              <w:t>⭐</w:t>
            </w:r>
          </w:p>
        </w:tc>
      </w:tr>
      <w:tr w:rsidR="00A21D84" w:rsidRPr="00A21D84" w14:paraId="4A0B44E2"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0A4A1F0" w14:textId="77777777" w:rsidR="00A21D84" w:rsidRPr="00A21D84" w:rsidRDefault="00A21D84" w:rsidP="00A21D84">
            <w:r w:rsidRPr="00A21D84">
              <w:lastRenderedPageBreak/>
              <w:t>Rendimientos del Tesoro confirmando dirección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6E56974" w14:textId="77777777" w:rsidR="00A21D84" w:rsidRPr="00A21D84" w:rsidRDefault="00A21D84" w:rsidP="00A21D84">
            <w:r w:rsidRPr="00A21D84">
              <w:rPr>
                <w:rFonts w:ascii="Segoe UI Emoji" w:hAnsi="Segoe UI Emoji" w:cs="Segoe UI Emoji"/>
              </w:rPr>
              <w:t>⭐⭐</w:t>
            </w:r>
          </w:p>
        </w:tc>
      </w:tr>
    </w:tbl>
    <w:p w14:paraId="2D5E5F5B" w14:textId="77777777" w:rsidR="00A21D84" w:rsidRPr="00A21D84" w:rsidRDefault="00A21D84" w:rsidP="00A21D84">
      <w:r w:rsidRPr="00A21D84">
        <w:pict w14:anchorId="4CF212A3">
          <v:rect id="_x0000_i1373" style="width:0;height:0" o:hralign="center" o:hrstd="t" o:hr="t" fillcolor="#a0a0a0" stroked="f"/>
        </w:pict>
      </w:r>
    </w:p>
    <w:p w14:paraId="187CE3F4" w14:textId="77777777" w:rsidR="00A21D84" w:rsidRPr="00A21D84" w:rsidRDefault="00A21D84" w:rsidP="00A21D84">
      <w:pPr>
        <w:rPr>
          <w:b/>
          <w:bCs/>
        </w:rPr>
      </w:pPr>
      <w:r w:rsidRPr="00A21D84">
        <w:rPr>
          <w:b/>
          <w:bCs/>
        </w:rPr>
        <w:t>SETUP DETALLADO PASO A PASO:</w:t>
      </w:r>
    </w:p>
    <w:p w14:paraId="0A41BC78" w14:textId="77777777" w:rsidR="00A21D84" w:rsidRPr="00A21D84" w:rsidRDefault="00A21D84" w:rsidP="00A21D84">
      <w:r w:rsidRPr="00A21D84">
        <w:rPr>
          <w:b/>
          <w:bCs/>
        </w:rPr>
        <w:t>FASE 1 — Construcción del Mapa de Sesgo (Domingo/Pre-Trading)</w:t>
      </w:r>
    </w:p>
    <w:p w14:paraId="16E7FD3F" w14:textId="77777777" w:rsidR="00A21D84" w:rsidRPr="00A21D84" w:rsidRDefault="00A21D84" w:rsidP="00A21D84">
      <w:r w:rsidRPr="00A21D84">
        <w:rPr>
          <w:b/>
          <w:bCs/>
        </w:rPr>
        <w:t>Step 1:</w:t>
      </w:r>
      <w:r w:rsidRPr="00A21D84">
        <w:t> En TradingView, aplica el </w:t>
      </w:r>
      <w:r w:rsidRPr="00A21D84">
        <w:rPr>
          <w:b/>
          <w:bCs/>
        </w:rPr>
        <w:t>Volume Profile (Session, 20 días)</w:t>
      </w:r>
      <w:r w:rsidRPr="00A21D84">
        <w:t> al gráfico D1 </w:t>
      </w:r>
      <w:r w:rsidRPr="00A21D84">
        <w:rPr>
          <w:b/>
          <w:bCs/>
        </w:rPr>
        <w:t>Step 2:</w:t>
      </w:r>
      <w:r w:rsidRPr="00A21D84">
        <w:t> Identifica y anota:</w:t>
      </w:r>
    </w:p>
    <w:p w14:paraId="5CEB0F76" w14:textId="77777777" w:rsidR="00A21D84" w:rsidRPr="00A21D84" w:rsidRDefault="00A21D84" w:rsidP="00A21D84">
      <w:pPr>
        <w:numPr>
          <w:ilvl w:val="0"/>
          <w:numId w:val="18"/>
        </w:numPr>
      </w:pPr>
      <w:r w:rsidRPr="00A21D84">
        <w:t>POC semanal (point of control = nivel con más volumen = IMÁN DE PRECIO)</w:t>
      </w:r>
    </w:p>
    <w:p w14:paraId="40BCF6D6" w14:textId="77777777" w:rsidR="00A21D84" w:rsidRPr="00A21D84" w:rsidRDefault="00A21D84" w:rsidP="00A21D84">
      <w:pPr>
        <w:numPr>
          <w:ilvl w:val="0"/>
          <w:numId w:val="18"/>
        </w:numPr>
      </w:pPr>
      <w:r w:rsidRPr="00A21D84">
        <w:t>VA High y VA Low semanal (value area = donde ocurrió el 70% del volumen)</w:t>
      </w:r>
    </w:p>
    <w:p w14:paraId="2C5648D5" w14:textId="77777777" w:rsidR="00A21D84" w:rsidRPr="00A21D84" w:rsidRDefault="00A21D84" w:rsidP="00A21D84">
      <w:pPr>
        <w:numPr>
          <w:ilvl w:val="0"/>
          <w:numId w:val="18"/>
        </w:numPr>
      </w:pPr>
      <w:r w:rsidRPr="00A21D84">
        <w:t>HVN (zonas de alto volumen = soporte/resistencia fuerte)</w:t>
      </w:r>
    </w:p>
    <w:p w14:paraId="0534EC19" w14:textId="77777777" w:rsidR="00A21D84" w:rsidRPr="00A21D84" w:rsidRDefault="00A21D84" w:rsidP="00A21D84">
      <w:pPr>
        <w:numPr>
          <w:ilvl w:val="0"/>
          <w:numId w:val="18"/>
        </w:numPr>
      </w:pPr>
      <w:r w:rsidRPr="00A21D84">
        <w:t>LVN (zonas de bajo volumen = el precio las cruza rápidamente = potencial objetivo)</w:t>
      </w:r>
    </w:p>
    <w:p w14:paraId="5A5230F4" w14:textId="77777777" w:rsidR="00A21D84" w:rsidRPr="00A21D84" w:rsidRDefault="00A21D84" w:rsidP="00A21D84">
      <w:r w:rsidRPr="00A21D84">
        <w:rPr>
          <w:b/>
          <w:bCs/>
        </w:rPr>
        <w:t>Step 3:</w:t>
      </w:r>
      <w:r w:rsidRPr="00A21D84">
        <w:t> En el gráfico H4, marca TODOS los Order Blocks no mitigados de las últimas 2 semanas:</w:t>
      </w:r>
    </w:p>
    <w:p w14:paraId="1E2CF17C" w14:textId="77777777" w:rsidR="00A21D84" w:rsidRPr="00A21D84" w:rsidRDefault="00A21D84" w:rsidP="00A21D84">
      <w:pPr>
        <w:numPr>
          <w:ilvl w:val="0"/>
          <w:numId w:val="19"/>
        </w:numPr>
      </w:pPr>
      <w:r w:rsidRPr="00A21D84">
        <w:t>OBs alcistas (última vela roja antes de impulso alcista)</w:t>
      </w:r>
    </w:p>
    <w:p w14:paraId="3D38EAA7" w14:textId="77777777" w:rsidR="00A21D84" w:rsidRPr="00A21D84" w:rsidRDefault="00A21D84" w:rsidP="00A21D84">
      <w:pPr>
        <w:numPr>
          <w:ilvl w:val="0"/>
          <w:numId w:val="19"/>
        </w:numPr>
      </w:pPr>
      <w:r w:rsidRPr="00A21D84">
        <w:t>OBs bajistas (última vela verde antes de impulso bajista)</w:t>
      </w:r>
    </w:p>
    <w:p w14:paraId="4B8EE2E2" w14:textId="77777777" w:rsidR="00A21D84" w:rsidRPr="00A21D84" w:rsidRDefault="00A21D84" w:rsidP="00A21D84">
      <w:r w:rsidRPr="00A21D84">
        <w:rPr>
          <w:b/>
          <w:bCs/>
        </w:rPr>
        <w:t>Step 4:</w:t>
      </w:r>
      <w:r w:rsidRPr="00A21D84">
        <w:t> Filtra: ¿cuál OB coincide con una zona de HVN del Volume Profile? </w:t>
      </w:r>
      <w:r w:rsidRPr="00A21D84">
        <w:rPr>
          <w:b/>
          <w:bCs/>
        </w:rPr>
        <w:t>Estos son los únicos OBs que te interesan.</w:t>
      </w:r>
    </w:p>
    <w:p w14:paraId="43A2C640" w14:textId="77777777" w:rsidR="00A21D84" w:rsidRPr="00A21D84" w:rsidRDefault="00A21D84" w:rsidP="00A21D84">
      <w:r w:rsidRPr="00A21D84">
        <w:rPr>
          <w:b/>
          <w:bCs/>
        </w:rPr>
        <w:t>FASE 2 — Monitoreo Durante el Día (13:00-17:00 UTC / Overlap)</w:t>
      </w:r>
    </w:p>
    <w:p w14:paraId="569C7065" w14:textId="77777777" w:rsidR="00A21D84" w:rsidRPr="00A21D84" w:rsidRDefault="00A21D84" w:rsidP="00A21D84">
      <w:r w:rsidRPr="00A21D84">
        <w:rPr>
          <w:b/>
          <w:bCs/>
        </w:rPr>
        <w:t>Step 5:</w:t>
      </w:r>
      <w:r w:rsidRPr="00A21D84">
        <w:t> Cuando el precio se acerque al OB de alta confluencia:</w:t>
      </w:r>
    </w:p>
    <w:p w14:paraId="4A90C927" w14:textId="77777777" w:rsidR="00A21D84" w:rsidRPr="00A21D84" w:rsidRDefault="00A21D84" w:rsidP="00A21D84">
      <w:pPr>
        <w:numPr>
          <w:ilvl w:val="0"/>
          <w:numId w:val="20"/>
        </w:numPr>
      </w:pPr>
      <w:r w:rsidRPr="00A21D84">
        <w:t>Cambia a H1 para ver el acercamiento con más detalle</w:t>
      </w:r>
    </w:p>
    <w:p w14:paraId="2F81BDAD" w14:textId="77777777" w:rsidR="00A21D84" w:rsidRPr="00A21D84" w:rsidRDefault="00A21D84" w:rsidP="00A21D84">
      <w:pPr>
        <w:numPr>
          <w:ilvl w:val="0"/>
          <w:numId w:val="20"/>
        </w:numPr>
      </w:pPr>
      <w:r w:rsidRPr="00A21D84">
        <w:t>¿El volumen </w:t>
      </w:r>
      <w:r w:rsidRPr="00A21D84">
        <w:rPr>
          <w:b/>
          <w:bCs/>
        </w:rPr>
        <w:t>decrece</w:t>
      </w:r>
      <w:r w:rsidRPr="00A21D84">
        <w:t> mientras el precio se acerca al OB? → El retroceso es débil (señal positiva)</w:t>
      </w:r>
    </w:p>
    <w:p w14:paraId="1F566DE4" w14:textId="77777777" w:rsidR="00A21D84" w:rsidRPr="00A21D84" w:rsidRDefault="00A21D84" w:rsidP="00A21D84">
      <w:pPr>
        <w:numPr>
          <w:ilvl w:val="0"/>
          <w:numId w:val="20"/>
        </w:numPr>
      </w:pPr>
      <w:r w:rsidRPr="00A21D84">
        <w:t>¿El precio está haciendo un pullback limpio (HH-HL en tendencia alcista) o un movimiento errático?</w:t>
      </w:r>
    </w:p>
    <w:p w14:paraId="51C287B6" w14:textId="77777777" w:rsidR="00A21D84" w:rsidRPr="00A21D84" w:rsidRDefault="00A21D84" w:rsidP="00A21D84">
      <w:r w:rsidRPr="00A21D84">
        <w:rPr>
          <w:b/>
          <w:bCs/>
        </w:rPr>
        <w:t>Step 6:</w:t>
      </w:r>
      <w:r w:rsidRPr="00A21D84">
        <w:t> Cuando el precio toque el OB:</w:t>
      </w:r>
    </w:p>
    <w:p w14:paraId="2EDD40B0" w14:textId="77777777" w:rsidR="00A21D84" w:rsidRPr="00A21D84" w:rsidRDefault="00A21D84" w:rsidP="00A21D84">
      <w:pPr>
        <w:numPr>
          <w:ilvl w:val="0"/>
          <w:numId w:val="21"/>
        </w:numPr>
      </w:pPr>
      <w:r w:rsidRPr="00A21D84">
        <w:t>Cambia a M15 para buscar la señal de entrada</w:t>
      </w:r>
    </w:p>
    <w:p w14:paraId="7907652B" w14:textId="77777777" w:rsidR="00A21D84" w:rsidRPr="00A21D84" w:rsidRDefault="00A21D84" w:rsidP="00A21D84">
      <w:pPr>
        <w:numPr>
          <w:ilvl w:val="0"/>
          <w:numId w:val="21"/>
        </w:numPr>
      </w:pPr>
      <w:r w:rsidRPr="00A21D84">
        <w:t>Busca una de estas señales de confirmación:</w:t>
      </w:r>
    </w:p>
    <w:p w14:paraId="2BC11C88" w14:textId="77777777" w:rsidR="00A21D84" w:rsidRPr="00A21D84" w:rsidRDefault="00A21D84" w:rsidP="00A21D84">
      <w:pPr>
        <w:numPr>
          <w:ilvl w:val="1"/>
          <w:numId w:val="21"/>
        </w:numPr>
      </w:pPr>
      <w:r w:rsidRPr="00A21D84">
        <w:rPr>
          <w:b/>
          <w:bCs/>
        </w:rPr>
        <w:t>Pin bar</w:t>
      </w:r>
      <w:r w:rsidRPr="00A21D84">
        <w:t> con wick largo hacia el interior del OB</w:t>
      </w:r>
    </w:p>
    <w:p w14:paraId="2A705544" w14:textId="77777777" w:rsidR="00A21D84" w:rsidRPr="00A21D84" w:rsidRDefault="00A21D84" w:rsidP="00A21D84">
      <w:pPr>
        <w:numPr>
          <w:ilvl w:val="1"/>
          <w:numId w:val="21"/>
        </w:numPr>
      </w:pPr>
      <w:r w:rsidRPr="00A21D84">
        <w:rPr>
          <w:b/>
          <w:bCs/>
        </w:rPr>
        <w:t>Vela engulfing alcista/bajista</w:t>
      </w:r>
      <w:r w:rsidRPr="00A21D84">
        <w:t> que "envuelve" la vela de toque</w:t>
      </w:r>
    </w:p>
    <w:p w14:paraId="3283CC99" w14:textId="77777777" w:rsidR="00A21D84" w:rsidRPr="00A21D84" w:rsidRDefault="00A21D84" w:rsidP="00A21D84">
      <w:pPr>
        <w:numPr>
          <w:ilvl w:val="1"/>
          <w:numId w:val="21"/>
        </w:numPr>
      </w:pPr>
      <w:r w:rsidRPr="00A21D84">
        <w:rPr>
          <w:b/>
          <w:bCs/>
        </w:rPr>
        <w:t>Doji + vela de confirmación</w:t>
      </w:r>
      <w:r w:rsidRPr="00A21D84">
        <w:t> en la siguiente vela</w:t>
      </w:r>
    </w:p>
    <w:p w14:paraId="054CDA95" w14:textId="77777777" w:rsidR="00A21D84" w:rsidRPr="00A21D84" w:rsidRDefault="00A21D84" w:rsidP="00A21D84">
      <w:pPr>
        <w:numPr>
          <w:ilvl w:val="0"/>
          <w:numId w:val="21"/>
        </w:numPr>
      </w:pPr>
      <w:r w:rsidRPr="00A21D84">
        <w:lastRenderedPageBreak/>
        <w:t>El </w:t>
      </w:r>
      <w:r w:rsidRPr="00A21D84">
        <w:rPr>
          <w:b/>
          <w:bCs/>
        </w:rPr>
        <w:t>volumen en la vela de confirmación debe ser mayor</w:t>
      </w:r>
      <w:r w:rsidRPr="00A21D84">
        <w:t> que el volumen de las últimas 3-5 velas</w:t>
      </w:r>
    </w:p>
    <w:p w14:paraId="706A472A" w14:textId="77777777" w:rsidR="00A21D84" w:rsidRPr="00A21D84" w:rsidRDefault="00A21D84" w:rsidP="00A21D84">
      <w:r w:rsidRPr="00A21D84">
        <w:rPr>
          <w:b/>
          <w:bCs/>
        </w:rPr>
        <w:t>Step 7 — Verificación Final con DXY:</w:t>
      </w:r>
    </w:p>
    <w:p w14:paraId="38390993" w14:textId="77777777" w:rsidR="00A21D84" w:rsidRPr="00A21D84" w:rsidRDefault="00A21D84" w:rsidP="00A21D84">
      <w:pPr>
        <w:numPr>
          <w:ilvl w:val="0"/>
          <w:numId w:val="22"/>
        </w:numPr>
      </w:pPr>
      <w:r w:rsidRPr="00A21D84">
        <w:t>Abre el gráfico del DXY en H1 o H4</w:t>
      </w:r>
    </w:p>
    <w:p w14:paraId="7F3114DB" w14:textId="77777777" w:rsidR="00A21D84" w:rsidRPr="00A21D84" w:rsidRDefault="00A21D84" w:rsidP="00A21D84">
      <w:pPr>
        <w:numPr>
          <w:ilvl w:val="0"/>
          <w:numId w:val="22"/>
        </w:numPr>
      </w:pPr>
      <w:r w:rsidRPr="00A21D84">
        <w:t>¿Está el DXY en la zona de nivel opuesto? (si buscas long en oro → DXY en resistencia)</w:t>
      </w:r>
    </w:p>
    <w:p w14:paraId="18FA0834" w14:textId="77777777" w:rsidR="00A21D84" w:rsidRPr="00A21D84" w:rsidRDefault="00A21D84" w:rsidP="00A21D84">
      <w:pPr>
        <w:numPr>
          <w:ilvl w:val="0"/>
          <w:numId w:val="22"/>
        </w:numPr>
      </w:pPr>
      <w:r w:rsidRPr="00A21D84">
        <w:t>Si el DXY confirma → señal de máxima confianza</w:t>
      </w:r>
    </w:p>
    <w:p w14:paraId="4B196312" w14:textId="77777777" w:rsidR="00A21D84" w:rsidRPr="00A21D84" w:rsidRDefault="00A21D84" w:rsidP="00A21D84">
      <w:pPr>
        <w:numPr>
          <w:ilvl w:val="0"/>
          <w:numId w:val="22"/>
        </w:numPr>
      </w:pPr>
      <w:r w:rsidRPr="00A21D84">
        <w:t>Si el DXY es neutral → puedes continuar pero reduce el tamaño 30%</w:t>
      </w:r>
    </w:p>
    <w:p w14:paraId="27FA7B83" w14:textId="77777777" w:rsidR="00A21D84" w:rsidRPr="00A21D84" w:rsidRDefault="00A21D84" w:rsidP="00A21D84">
      <w:pPr>
        <w:numPr>
          <w:ilvl w:val="0"/>
          <w:numId w:val="22"/>
        </w:numPr>
      </w:pPr>
      <w:r w:rsidRPr="00A21D84">
        <w:t>Si el DXY contradice → no entres</w:t>
      </w:r>
    </w:p>
    <w:p w14:paraId="4F611F7D" w14:textId="77777777" w:rsidR="00A21D84" w:rsidRPr="00A21D84" w:rsidRDefault="00A21D84" w:rsidP="00A21D84">
      <w:r w:rsidRPr="00A21D84">
        <w:rPr>
          <w:b/>
          <w:bCs/>
        </w:rPr>
        <w:t>FASE 3 — Ejecución</w:t>
      </w:r>
    </w:p>
    <w:p w14:paraId="5C01E283" w14:textId="77777777" w:rsidR="00A21D84" w:rsidRPr="00A21D84" w:rsidRDefault="00A21D84" w:rsidP="00A21D84">
      <w:r w:rsidRPr="00A21D84">
        <w:rPr>
          <w:b/>
          <w:bCs/>
        </w:rPr>
        <w:t>Step 8 — Entrada:</w:t>
      </w:r>
    </w:p>
    <w:p w14:paraId="4F5BAF34" w14:textId="77777777" w:rsidR="00A21D84" w:rsidRPr="00A21D84" w:rsidRDefault="00A21D84" w:rsidP="00A21D84">
      <w:pPr>
        <w:numPr>
          <w:ilvl w:val="0"/>
          <w:numId w:val="23"/>
        </w:numPr>
      </w:pPr>
      <w:r w:rsidRPr="00A21D84">
        <w:rPr>
          <w:b/>
          <w:bCs/>
        </w:rPr>
        <w:t>En el cierre de la vela de confirmación en M15</w:t>
      </w:r>
    </w:p>
    <w:p w14:paraId="0B5D4226" w14:textId="77777777" w:rsidR="00A21D84" w:rsidRPr="00A21D84" w:rsidRDefault="00A21D84" w:rsidP="00A21D84">
      <w:pPr>
        <w:numPr>
          <w:ilvl w:val="0"/>
          <w:numId w:val="23"/>
        </w:numPr>
      </w:pPr>
      <w:r w:rsidRPr="00A21D84">
        <w:t>Alternativa más segura: </w:t>
      </w:r>
      <w:r w:rsidRPr="00A21D84">
        <w:rPr>
          <w:b/>
          <w:bCs/>
        </w:rPr>
        <w:t>Orden límite en el 50% del OB</w:t>
      </w:r>
      <w:r w:rsidRPr="00A21D84">
        <w:t> para mejor precio de entrada</w:t>
      </w:r>
    </w:p>
    <w:p w14:paraId="13BF60A2" w14:textId="77777777" w:rsidR="00A21D84" w:rsidRPr="00A21D84" w:rsidRDefault="00A21D84" w:rsidP="00A21D84">
      <w:r w:rsidRPr="00A21D84">
        <w:rPr>
          <w:b/>
          <w:bCs/>
        </w:rPr>
        <w:t>Step 9 — Stop Loss (ATR-Based):</w:t>
      </w:r>
    </w:p>
    <w:p w14:paraId="2FEADC80" w14:textId="77777777" w:rsidR="00A21D84" w:rsidRPr="00A21D84" w:rsidRDefault="00A21D84" w:rsidP="00A21D84">
      <w:pPr>
        <w:numPr>
          <w:ilvl w:val="0"/>
          <w:numId w:val="24"/>
        </w:numPr>
      </w:pPr>
      <w:r w:rsidRPr="00A21D84">
        <w:t>Calcula el ATR de 14 períodos en H4</w:t>
      </w:r>
    </w:p>
    <w:p w14:paraId="6019F66F" w14:textId="77777777" w:rsidR="00A21D84" w:rsidRPr="00A21D84" w:rsidRDefault="00A21D84" w:rsidP="00A21D84">
      <w:pPr>
        <w:numPr>
          <w:ilvl w:val="0"/>
          <w:numId w:val="24"/>
        </w:numPr>
      </w:pPr>
      <w:r w:rsidRPr="00A21D84">
        <w:t>SL = más allá del OB + (1.5 × ATR H4)</w:t>
      </w:r>
    </w:p>
    <w:p w14:paraId="5F0FFBA8" w14:textId="77777777" w:rsidR="00A21D84" w:rsidRPr="00A21D84" w:rsidRDefault="00A21D84" w:rsidP="00A21D84">
      <w:pPr>
        <w:numPr>
          <w:ilvl w:val="0"/>
          <w:numId w:val="24"/>
        </w:numPr>
      </w:pPr>
      <w:r w:rsidRPr="00A21D84">
        <w:rPr>
          <w:b/>
          <w:bCs/>
        </w:rPr>
        <w:t>NUNCA dentro del OB</w:t>
      </w:r>
      <w:r w:rsidRPr="00A21D84">
        <w:t> — si el precio rompe el OB completamente, la tesis es inválida</w:t>
      </w:r>
    </w:p>
    <w:p w14:paraId="03363520" w14:textId="77777777" w:rsidR="00A21D84" w:rsidRPr="00A21D84" w:rsidRDefault="00A21D84" w:rsidP="00A21D84">
      <w:pPr>
        <w:numPr>
          <w:ilvl w:val="0"/>
          <w:numId w:val="24"/>
        </w:numPr>
      </w:pPr>
      <w:r w:rsidRPr="00A21D84">
        <w:t>Para prop firms: el SL nunca debe representar más del 0.75% del balance de la cuenta</w:t>
      </w:r>
    </w:p>
    <w:p w14:paraId="51A0BEFA" w14:textId="77777777" w:rsidR="00A21D84" w:rsidRPr="00A21D84" w:rsidRDefault="00A21D84" w:rsidP="00A21D84">
      <w:r w:rsidRPr="00A21D84">
        <w:rPr>
          <w:b/>
          <w:bCs/>
        </w:rPr>
        <w:t>Step 10 — Take Profits Escalonados:</w:t>
      </w:r>
    </w:p>
    <w:p w14:paraId="1ECB5910" w14:textId="77777777" w:rsidR="00A21D84" w:rsidRPr="00A21D84" w:rsidRDefault="00A21D84" w:rsidP="00A21D84">
      <w:pPr>
        <w:numPr>
          <w:ilvl w:val="0"/>
          <w:numId w:val="25"/>
        </w:numPr>
      </w:pPr>
      <w:r w:rsidRPr="00A21D84">
        <w:rPr>
          <w:b/>
          <w:bCs/>
        </w:rPr>
        <w:t>TP1 (40%):</w:t>
      </w:r>
      <w:r w:rsidRPr="00A21D84">
        <w:t> Próximo LVN del Volume Profile (zona de precio ligero, llega rápido) — ratio 1:2</w:t>
      </w:r>
    </w:p>
    <w:p w14:paraId="7A2475ED" w14:textId="77777777" w:rsidR="00A21D84" w:rsidRPr="00A21D84" w:rsidRDefault="00A21D84" w:rsidP="00A21D84">
      <w:pPr>
        <w:numPr>
          <w:ilvl w:val="0"/>
          <w:numId w:val="25"/>
        </w:numPr>
      </w:pPr>
      <w:r w:rsidRPr="00A21D84">
        <w:rPr>
          <w:b/>
          <w:bCs/>
        </w:rPr>
        <w:t>TP2 (35%):</w:t>
      </w:r>
      <w:r w:rsidRPr="00A21D84">
        <w:t> Siguiente HVN o POC del Volume Profile — ratio 1:4</w:t>
      </w:r>
    </w:p>
    <w:p w14:paraId="63CD115D" w14:textId="77777777" w:rsidR="00A21D84" w:rsidRPr="00A21D84" w:rsidRDefault="00A21D84" w:rsidP="00A21D84">
      <w:pPr>
        <w:numPr>
          <w:ilvl w:val="0"/>
          <w:numId w:val="25"/>
        </w:numPr>
      </w:pPr>
      <w:r w:rsidRPr="00A21D84">
        <w:rPr>
          <w:b/>
          <w:bCs/>
        </w:rPr>
        <w:t>TP3 (25%):</w:t>
      </w:r>
      <w:r w:rsidRPr="00A21D84">
        <w:t> Zona de liquidez mayor (PWH/PWL, nivel psicológico redondo) — ratio 1:6+</w:t>
      </w:r>
    </w:p>
    <w:p w14:paraId="4D1FF7D3" w14:textId="77777777" w:rsidR="00A21D84" w:rsidRPr="00A21D84" w:rsidRDefault="00A21D84" w:rsidP="00A21D84">
      <w:r w:rsidRPr="00A21D84">
        <w:rPr>
          <w:b/>
          <w:bCs/>
        </w:rPr>
        <w:t>Step 11 — Gestión Post-Entrada:</w:t>
      </w:r>
    </w:p>
    <w:p w14:paraId="5E7327BA" w14:textId="77777777" w:rsidR="00A21D84" w:rsidRPr="00A21D84" w:rsidRDefault="00A21D84" w:rsidP="00A21D84">
      <w:pPr>
        <w:numPr>
          <w:ilvl w:val="0"/>
          <w:numId w:val="26"/>
        </w:numPr>
      </w:pPr>
      <w:r w:rsidRPr="00A21D84">
        <w:t>Al alcanzar TP1: mueve SL a breakeven EXACTAMENTE</w:t>
      </w:r>
    </w:p>
    <w:p w14:paraId="02C7EEC1" w14:textId="77777777" w:rsidR="00A21D84" w:rsidRPr="00A21D84" w:rsidRDefault="00A21D84" w:rsidP="00A21D84">
      <w:pPr>
        <w:numPr>
          <w:ilvl w:val="0"/>
          <w:numId w:val="26"/>
        </w:numPr>
      </w:pPr>
      <w:r w:rsidRPr="00A21D84">
        <w:t>Al alcanzar TP2: mueve SL a TP1 (aseguras ganancias)</w:t>
      </w:r>
    </w:p>
    <w:p w14:paraId="4B1F0FF8" w14:textId="77777777" w:rsidR="00A21D84" w:rsidRPr="00A21D84" w:rsidRDefault="00A21D84" w:rsidP="00A21D84">
      <w:pPr>
        <w:numPr>
          <w:ilvl w:val="0"/>
          <w:numId w:val="26"/>
        </w:numPr>
      </w:pPr>
      <w:r w:rsidRPr="00A21D84">
        <w:t>El 25% restante sigue con SL trailing basado en EMA 20 en H1</w:t>
      </w:r>
    </w:p>
    <w:p w14:paraId="01B47D3C" w14:textId="77777777" w:rsidR="00A21D84" w:rsidRPr="00A21D84" w:rsidRDefault="00A21D84" w:rsidP="00A21D84">
      <w:r w:rsidRPr="00A21D84">
        <w:pict w14:anchorId="7DC1E3B5">
          <v:rect id="_x0000_i1374" style="width:0;height:0" o:hralign="center" o:hrstd="t" o:hr="t" fillcolor="#a0a0a0" stroked="f"/>
        </w:pict>
      </w:r>
    </w:p>
    <w:p w14:paraId="04350CA4" w14:textId="77777777" w:rsidR="00A21D84" w:rsidRPr="00A21D84" w:rsidRDefault="00A21D84" w:rsidP="00A21D84">
      <w:pPr>
        <w:rPr>
          <w:b/>
          <w:bCs/>
        </w:rPr>
      </w:pPr>
      <w:r w:rsidRPr="00A21D84">
        <w:rPr>
          <w:b/>
          <w:bCs/>
        </w:rPr>
        <w:t>Gestión de Riesgo Para Prop Firms:</w:t>
      </w:r>
    </w:p>
    <w:tbl>
      <w:tblPr>
        <w:tblW w:w="1200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4170"/>
        <w:gridCol w:w="7830"/>
      </w:tblGrid>
      <w:tr w:rsidR="00A21D84" w:rsidRPr="00A21D84" w14:paraId="02A08662"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023298A5" w14:textId="77777777" w:rsidR="00A21D84" w:rsidRPr="00A21D84" w:rsidRDefault="00A21D84" w:rsidP="00A21D84">
            <w:pPr>
              <w:rPr>
                <w:b/>
                <w:bCs/>
              </w:rPr>
            </w:pPr>
            <w:r w:rsidRPr="00A21D84">
              <w:rPr>
                <w:b/>
                <w:bCs/>
              </w:rPr>
              <w:lastRenderedPageBreak/>
              <w:t>Parámetro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6A16AABA" w14:textId="77777777" w:rsidR="00A21D84" w:rsidRPr="00A21D84" w:rsidRDefault="00A21D84" w:rsidP="00A21D84">
            <w:pPr>
              <w:rPr>
                <w:b/>
                <w:bCs/>
              </w:rPr>
            </w:pPr>
            <w:r w:rsidRPr="00A21D84">
              <w:rPr>
                <w:b/>
                <w:bCs/>
              </w:rPr>
              <w:t>Valor</w:t>
            </w:r>
          </w:p>
        </w:tc>
      </w:tr>
      <w:tr w:rsidR="00A21D84" w:rsidRPr="00A21D84" w14:paraId="0640E902"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35014E6" w14:textId="77777777" w:rsidR="00A21D84" w:rsidRPr="00A21D84" w:rsidRDefault="00A21D84" w:rsidP="00A21D84">
            <w:r w:rsidRPr="00A21D84">
              <w:rPr>
                <w:b/>
                <w:bCs/>
              </w:rPr>
              <w:t>Riesgo por trade</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23E9759" w14:textId="77777777" w:rsidR="00A21D84" w:rsidRPr="00A21D84" w:rsidRDefault="00A21D84" w:rsidP="00A21D84">
            <w:r w:rsidRPr="00A21D84">
              <w:t>0.5-0.75% del balance</w:t>
            </w:r>
          </w:p>
        </w:tc>
      </w:tr>
      <w:tr w:rsidR="00A21D84" w:rsidRPr="00A21D84" w14:paraId="2B81F700"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337A3A2" w14:textId="77777777" w:rsidR="00A21D84" w:rsidRPr="00A21D84" w:rsidRDefault="00A21D84" w:rsidP="00A21D84">
            <w:r w:rsidRPr="00A21D84">
              <w:rPr>
                <w:b/>
                <w:bCs/>
              </w:rPr>
              <w:t>Máx. trades por semana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88D3048" w14:textId="77777777" w:rsidR="00A21D84" w:rsidRPr="00A21D84" w:rsidRDefault="00A21D84" w:rsidP="00A21D84">
            <w:r w:rsidRPr="00A21D84">
              <w:t>3-4 setups de alta confluencia</w:t>
            </w:r>
          </w:p>
        </w:tc>
      </w:tr>
      <w:tr w:rsidR="00A21D84" w:rsidRPr="00A21D84" w14:paraId="72CF244A"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3ED985A" w14:textId="77777777" w:rsidR="00A21D84" w:rsidRPr="00A21D84" w:rsidRDefault="00A21D84" w:rsidP="00A21D84">
            <w:r w:rsidRPr="00A21D84">
              <w:rPr>
                <w:b/>
                <w:bCs/>
              </w:rPr>
              <w:t>Condición de entrada mínima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CFA8BBA" w14:textId="77777777" w:rsidR="00A21D84" w:rsidRPr="00A21D84" w:rsidRDefault="00A21D84" w:rsidP="00A21D84">
            <w:r w:rsidRPr="00A21D84">
              <w:t>4+ confluencias confirmadas</w:t>
            </w:r>
          </w:p>
        </w:tc>
      </w:tr>
      <w:tr w:rsidR="00A21D84" w:rsidRPr="00A21D84" w14:paraId="646F7427"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FB01895" w14:textId="77777777" w:rsidR="00A21D84" w:rsidRPr="00A21D84" w:rsidRDefault="00A21D84" w:rsidP="00A21D84">
            <w:r w:rsidRPr="00A21D84">
              <w:rPr>
                <w:b/>
                <w:bCs/>
              </w:rPr>
              <w:t>Días óptimos</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1ABBC9B" w14:textId="77777777" w:rsidR="00A21D84" w:rsidRPr="00A21D84" w:rsidRDefault="00A21D84" w:rsidP="00A21D84">
            <w:r w:rsidRPr="00A21D84">
              <w:t>Miércoles y Jueves (máxima liquidez semanal)</w:t>
            </w:r>
          </w:p>
        </w:tc>
      </w:tr>
      <w:tr w:rsidR="00A21D84" w:rsidRPr="00A21D84" w14:paraId="23EE4644"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2C7E119" w14:textId="77777777" w:rsidR="00A21D84" w:rsidRPr="00A21D84" w:rsidRDefault="00A21D84" w:rsidP="00A21D84">
            <w:r w:rsidRPr="00A21D84">
              <w:rPr>
                <w:b/>
                <w:bCs/>
              </w:rPr>
              <w:t>RR Mínimo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9134942" w14:textId="77777777" w:rsidR="00A21D84" w:rsidRPr="00A21D84" w:rsidRDefault="00A21D84" w:rsidP="00A21D84">
            <w:r w:rsidRPr="00A21D84">
              <w:t>1:3 (si no hay 1:3, no se entra)</w:t>
            </w:r>
          </w:p>
        </w:tc>
      </w:tr>
      <w:tr w:rsidR="00A21D84" w:rsidRPr="00A21D84" w14:paraId="24013B03"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70A57A7" w14:textId="77777777" w:rsidR="00A21D84" w:rsidRPr="00A21D84" w:rsidRDefault="00A21D84" w:rsidP="00A21D84">
            <w:r w:rsidRPr="00A21D84">
              <w:rPr>
                <w:b/>
                <w:bCs/>
              </w:rPr>
              <w:t>Gestión del drawdown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2D156F1" w14:textId="77777777" w:rsidR="00A21D84" w:rsidRPr="00A21D84" w:rsidRDefault="00A21D84" w:rsidP="00A21D84">
            <w:r w:rsidRPr="00A21D84">
              <w:t>Reducir tamaño 50% después de 2 pérdidas consecutivas</w:t>
            </w:r>
          </w:p>
        </w:tc>
      </w:tr>
    </w:tbl>
    <w:p w14:paraId="5E41A54D" w14:textId="77777777" w:rsidR="00A21D84" w:rsidRPr="00A21D84" w:rsidRDefault="00A21D84" w:rsidP="00A21D84">
      <w:r w:rsidRPr="00A21D84">
        <w:pict w14:anchorId="1249978F">
          <v:rect id="_x0000_i1375" style="width:0;height:0" o:hralign="center" o:hrstd="t" o:hr="t" fillcolor="#a0a0a0" stroked="f"/>
        </w:pict>
      </w:r>
    </w:p>
    <w:p w14:paraId="176F5231" w14:textId="77777777" w:rsidR="00A21D84" w:rsidRPr="00A21D84" w:rsidRDefault="00A21D84" w:rsidP="00A21D84">
      <w:pPr>
        <w:rPr>
          <w:b/>
          <w:bCs/>
        </w:rPr>
      </w:pPr>
      <w:r w:rsidRPr="00A21D84">
        <w:rPr>
          <w:b/>
          <w:bCs/>
        </w:rPr>
        <w:t>La Regla del ADR Integrada a Esta Estrategia:</w:t>
      </w:r>
    </w:p>
    <w:p w14:paraId="24B0E5C3" w14:textId="77777777" w:rsidR="00A21D84" w:rsidRPr="00A21D84" w:rsidRDefault="00A21D84" w:rsidP="00A21D84">
      <w:r w:rsidRPr="00A21D84">
        <w:t>Antes de entrar, verifica:</w:t>
      </w:r>
    </w:p>
    <w:p w14:paraId="316B3A04" w14:textId="77777777" w:rsidR="00A21D84" w:rsidRPr="00A21D84" w:rsidRDefault="00A21D84" w:rsidP="00A21D84">
      <w:pPr>
        <w:numPr>
          <w:ilvl w:val="0"/>
          <w:numId w:val="27"/>
        </w:numPr>
      </w:pPr>
      <w:r w:rsidRPr="00A21D84">
        <w:t>¿Cuánto del ADR diario ya fue recorrido?</w:t>
      </w:r>
    </w:p>
    <w:p w14:paraId="799D6C90" w14:textId="77777777" w:rsidR="00A21D84" w:rsidRPr="00A21D84" w:rsidRDefault="00A21D84" w:rsidP="00A21D84">
      <w:pPr>
        <w:numPr>
          <w:ilvl w:val="0"/>
          <w:numId w:val="27"/>
        </w:numPr>
      </w:pPr>
      <w:r w:rsidRPr="00A21D84">
        <w:t>Si el precio ya movió el 70%+ del ADR → reduce el TP o no entres</w:t>
      </w:r>
    </w:p>
    <w:p w14:paraId="275ACA99" w14:textId="77777777" w:rsidR="00A21D84" w:rsidRPr="00A21D84" w:rsidRDefault="00A21D84" w:rsidP="00A21D84">
      <w:pPr>
        <w:numPr>
          <w:ilvl w:val="0"/>
          <w:numId w:val="27"/>
        </w:numPr>
      </w:pPr>
      <w:r w:rsidRPr="00A21D84">
        <w:t>Si el precio apenas inicia el día (ADR usado &lt; 30%) → setup ideal, targets completos</w:t>
      </w:r>
    </w:p>
    <w:p w14:paraId="611B13D7" w14:textId="77777777" w:rsidR="00A21D84" w:rsidRPr="00A21D84" w:rsidRDefault="00A21D84" w:rsidP="00A21D84">
      <w:r w:rsidRPr="00A21D84">
        <w:pict w14:anchorId="2C4805B8">
          <v:rect id="_x0000_i1376" style="width:0;height:0" o:hralign="center" o:hrstd="t" o:hr="t" fillcolor="#a0a0a0" stroked="f"/>
        </w:pict>
      </w:r>
    </w:p>
    <w:p w14:paraId="66D50B26"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ESTRATEGIA #3: "MACRO-ALIGNED SWING TRADING CON ADR + COT + OBV"</w:t>
      </w:r>
    </w:p>
    <w:p w14:paraId="1619AE2A"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La Estrategia de Mayor Rentabilidad a Largo Plazo</w:t>
      </w:r>
    </w:p>
    <w:p w14:paraId="723B304F" w14:textId="77777777" w:rsidR="00A21D84" w:rsidRPr="00A21D84" w:rsidRDefault="00A21D84" w:rsidP="00A21D84">
      <w:r w:rsidRPr="00A21D84">
        <w:rPr>
          <w:b/>
          <w:bCs/>
        </w:rPr>
        <w:t>Tipo:</w:t>
      </w:r>
      <w:r w:rsidRPr="00A21D84">
        <w:t> Swing Trading (2-5 días) | </w:t>
      </w:r>
      <w:r w:rsidRPr="00A21D84">
        <w:rPr>
          <w:b/>
          <w:bCs/>
        </w:rPr>
        <w:t>Sesión:</w:t>
      </w:r>
      <w:r w:rsidRPr="00A21D84">
        <w:t> Entrada en Daily/H4 | </w:t>
      </w:r>
      <w:r w:rsidRPr="00A21D84">
        <w:rPr>
          <w:b/>
          <w:bCs/>
        </w:rPr>
        <w:t>RR Objetivo:</w:t>
      </w:r>
      <w:r w:rsidRPr="00A21D84">
        <w:t> 1:6 – 1:15</w:t>
      </w:r>
    </w:p>
    <w:p w14:paraId="63B94999" w14:textId="77777777" w:rsidR="00A21D84" w:rsidRPr="00A21D84" w:rsidRDefault="00A21D84" w:rsidP="00A21D84">
      <w:r w:rsidRPr="00A21D84">
        <w:pict w14:anchorId="6210233B">
          <v:rect id="_x0000_i1377" style="width:0;height:0" o:hralign="center" o:hrstd="t" o:hr="t" fillcolor="#a0a0a0" stroked="f"/>
        </w:pict>
      </w:r>
    </w:p>
    <w:p w14:paraId="56495902" w14:textId="77777777" w:rsidR="00A21D84" w:rsidRPr="00A21D84" w:rsidRDefault="00A21D84" w:rsidP="00A21D84">
      <w:pPr>
        <w:rPr>
          <w:b/>
          <w:bCs/>
        </w:rPr>
      </w:pPr>
      <w:r w:rsidRPr="00A21D84">
        <w:rPr>
          <w:b/>
          <w:bCs/>
        </w:rPr>
        <w:t>¿Por Qué Esta Es La Más Rentable a Largo Plazo?</w:t>
      </w:r>
    </w:p>
    <w:p w14:paraId="56E8872E" w14:textId="77777777" w:rsidR="00A21D84" w:rsidRPr="00A21D84" w:rsidRDefault="00A21D84" w:rsidP="00A21D84">
      <w:r w:rsidRPr="00A21D84">
        <w:t>Esta estrategia captura los </w:t>
      </w:r>
      <w:r w:rsidRPr="00A21D84">
        <w:rPr>
          <w:b/>
          <w:bCs/>
        </w:rPr>
        <w:t>movimientos de varios días</w:t>
      </w:r>
      <w:r w:rsidRPr="00A21D84">
        <w:t> del oro, que son estadísticamente los más potentes y predecibles porque:</w:t>
      </w:r>
    </w:p>
    <w:p w14:paraId="3196C74E" w14:textId="77777777" w:rsidR="00A21D84" w:rsidRPr="00A21D84" w:rsidRDefault="00A21D84" w:rsidP="00A21D84">
      <w:pPr>
        <w:numPr>
          <w:ilvl w:val="0"/>
          <w:numId w:val="28"/>
        </w:numPr>
      </w:pPr>
      <w:r w:rsidRPr="00A21D84">
        <w:t>Están alineados con los flujos macro (bancos centrales, rendimientos, DXY)</w:t>
      </w:r>
    </w:p>
    <w:p w14:paraId="0068BBC7" w14:textId="77777777" w:rsidR="00A21D84" w:rsidRPr="00A21D84" w:rsidRDefault="00A21D84" w:rsidP="00A21D84">
      <w:pPr>
        <w:numPr>
          <w:ilvl w:val="0"/>
          <w:numId w:val="28"/>
        </w:numPr>
      </w:pPr>
      <w:r w:rsidRPr="00A21D84">
        <w:t>El ratio riesgo-recompensa es el más favorable del mercado</w:t>
      </w:r>
    </w:p>
    <w:p w14:paraId="4CF87CDC" w14:textId="77777777" w:rsidR="00A21D84" w:rsidRPr="00A21D84" w:rsidRDefault="00A21D84" w:rsidP="00A21D84">
      <w:pPr>
        <w:numPr>
          <w:ilvl w:val="0"/>
          <w:numId w:val="28"/>
        </w:numPr>
      </w:pPr>
      <w:r w:rsidRPr="00A21D84">
        <w:t>Requiere menos operaciones (ideal para prop firms con reglas de consistencia)</w:t>
      </w:r>
    </w:p>
    <w:p w14:paraId="73DAED45" w14:textId="77777777" w:rsidR="00A21D84" w:rsidRPr="00A21D84" w:rsidRDefault="00A21D84" w:rsidP="00A21D84">
      <w:pPr>
        <w:numPr>
          <w:ilvl w:val="0"/>
          <w:numId w:val="28"/>
        </w:numPr>
      </w:pPr>
      <w:r w:rsidRPr="00A21D84">
        <w:lastRenderedPageBreak/>
        <w:t>El OBV y el COT eliminan la mayoría de los setups falsos</w:t>
      </w:r>
    </w:p>
    <w:p w14:paraId="30CD6721" w14:textId="77777777" w:rsidR="00A21D84" w:rsidRPr="00A21D84" w:rsidRDefault="00A21D84" w:rsidP="00A21D84">
      <w:r w:rsidRPr="00A21D84">
        <w:rPr>
          <w:b/>
          <w:bCs/>
        </w:rPr>
        <w:t>La única advertencia para prop firms:</w:t>
      </w:r>
      <w:r w:rsidRPr="00A21D84">
        <w:t> algunos desafíos tienen reglas de "no hold overnight" o "no hold over weekend". Si tu prop firm tiene estas reglas, esta estrategia debe adaptarse para cierres intradía o usar la versión Day Trading (H4).</w:t>
      </w:r>
    </w:p>
    <w:p w14:paraId="52FA2897" w14:textId="77777777" w:rsidR="00A21D84" w:rsidRPr="00A21D84" w:rsidRDefault="00A21D84" w:rsidP="00A21D84">
      <w:hyperlink r:id="rId56" w:tgtFrame="_blank" w:history="1">
        <w:r w:rsidRPr="00A21D84">
          <w:rPr>
            <w:rStyle w:val="Hipervnculo"/>
          </w:rPr>
          <w:t>14</w:t>
        </w:r>
      </w:hyperlink>
      <w:r w:rsidRPr="00A21D84">
        <w:t> En tendencias, los retrocesos a niveles de Fibonacci del 38.2% señalan compras; el drag-and-drop de TradeLocker escala posiciones dinámicamente, limitando la exposición por debajo del 4% de drawdown diario.</w:t>
      </w:r>
    </w:p>
    <w:p w14:paraId="61F40D42" w14:textId="77777777" w:rsidR="00A21D84" w:rsidRPr="00A21D84" w:rsidRDefault="00A21D84" w:rsidP="00A21D84">
      <w:r w:rsidRPr="00A21D84">
        <w:pict w14:anchorId="202481E6">
          <v:rect id="_x0000_i1378" style="width:0;height:0" o:hralign="center" o:hrstd="t" o:hr="t" fillcolor="#a0a0a0" stroked="f"/>
        </w:pict>
      </w:r>
    </w:p>
    <w:p w14:paraId="6AAD8619" w14:textId="77777777" w:rsidR="00A21D84" w:rsidRPr="00A21D84" w:rsidRDefault="00A21D84" w:rsidP="00A21D84">
      <w:pPr>
        <w:rPr>
          <w:b/>
          <w:bCs/>
        </w:rPr>
      </w:pPr>
      <w:r w:rsidRPr="00A21D84">
        <w:rPr>
          <w:b/>
          <w:bCs/>
        </w:rPr>
        <w:t>Los 5 Pilares de Esta Estrategia:</w:t>
      </w:r>
    </w:p>
    <w:p w14:paraId="1DFE6738" w14:textId="77777777" w:rsidR="00A21D84" w:rsidRPr="00A21D84" w:rsidRDefault="00A21D84" w:rsidP="00A21D84">
      <w:r w:rsidRPr="00A21D84">
        <w:rPr>
          <w:b/>
          <w:bCs/>
        </w:rPr>
        <w:t>PILAR 1: El Sesgo Macro del COT (Commitment of Traders)</w:t>
      </w:r>
    </w:p>
    <w:p w14:paraId="43CA85AB" w14:textId="77777777" w:rsidR="00A21D84" w:rsidRPr="00A21D84" w:rsidRDefault="00A21D84" w:rsidP="00A21D84">
      <w:r w:rsidRPr="00A21D84">
        <w:t>El COT es publicado cada viernes por la CFTC y muestra el posicionamiento de tres grupos:</w:t>
      </w:r>
    </w:p>
    <w:p w14:paraId="4B76BF0C" w14:textId="77777777" w:rsidR="00A21D84" w:rsidRPr="00A21D84" w:rsidRDefault="00A21D84" w:rsidP="00A21D84">
      <w:pPr>
        <w:numPr>
          <w:ilvl w:val="0"/>
          <w:numId w:val="29"/>
        </w:numPr>
      </w:pPr>
      <w:r w:rsidRPr="00A21D84">
        <w:rPr>
          <w:b/>
          <w:bCs/>
        </w:rPr>
        <w:t>Commercial Hedgers:</w:t>
      </w:r>
      <w:r w:rsidRPr="00A21D84">
        <w:t> Los productores y consumidores de oro (opuesto contrario al precio)</w:t>
      </w:r>
    </w:p>
    <w:p w14:paraId="258C059B" w14:textId="77777777" w:rsidR="00A21D84" w:rsidRPr="00A21D84" w:rsidRDefault="00A21D84" w:rsidP="00A21D84">
      <w:pPr>
        <w:numPr>
          <w:ilvl w:val="0"/>
          <w:numId w:val="29"/>
        </w:numPr>
      </w:pPr>
      <w:r w:rsidRPr="00A21D84">
        <w:rPr>
          <w:b/>
          <w:bCs/>
        </w:rPr>
        <w:t>Large Specs (Non-Commercial):</w:t>
      </w:r>
      <w:r w:rsidRPr="00A21D84">
        <w:t> Los grandes fondos y hedge funds (siguen la tendencia)</w:t>
      </w:r>
    </w:p>
    <w:p w14:paraId="07BFC169" w14:textId="77777777" w:rsidR="00A21D84" w:rsidRPr="00A21D84" w:rsidRDefault="00A21D84" w:rsidP="00A21D84">
      <w:pPr>
        <w:numPr>
          <w:ilvl w:val="0"/>
          <w:numId w:val="29"/>
        </w:numPr>
      </w:pPr>
      <w:r w:rsidRPr="00A21D84">
        <w:rPr>
          <w:b/>
          <w:bCs/>
        </w:rPr>
        <w:t>Small Specs (Retail):</w:t>
      </w:r>
      <w:r w:rsidRPr="00A21D84">
        <w:t> Los traders pequeños (generalmente contrario)</w:t>
      </w:r>
    </w:p>
    <w:p w14:paraId="626B922A" w14:textId="77777777" w:rsidR="00A21D84" w:rsidRPr="00A21D84" w:rsidRDefault="00A21D84" w:rsidP="00A21D84">
      <w:r w:rsidRPr="00A21D84">
        <w:rPr>
          <w:b/>
          <w:bCs/>
        </w:rPr>
        <w:t>Señal Alcista Potente:</w:t>
      </w:r>
      <w:r w:rsidRPr="00A21D84">
        <w:t> Large Specs netos largos Y aumentando. Commercials netos cortos pero en zona de extremo (señal de fondo). Small Specs extremadamente cortos (capitulación retail → bottom)</w:t>
      </w:r>
    </w:p>
    <w:p w14:paraId="53D337DD" w14:textId="77777777" w:rsidR="00A21D84" w:rsidRPr="00A21D84" w:rsidRDefault="00A21D84" w:rsidP="00A21D84">
      <w:r w:rsidRPr="00A21D84">
        <w:rPr>
          <w:b/>
          <w:bCs/>
        </w:rPr>
        <w:t>Señal Bajista Potente:</w:t>
      </w:r>
      <w:r w:rsidRPr="00A21D84">
        <w:t> Large Specs reduciendo posiciones largas drásticamente. Commercials comenzando a comprar cobertura larga. Small Specs extremadamente largos (euforia retail → techo)</w:t>
      </w:r>
    </w:p>
    <w:p w14:paraId="6912F49F" w14:textId="77777777" w:rsidR="00A21D84" w:rsidRPr="00A21D84" w:rsidRDefault="00A21D84" w:rsidP="00A21D84">
      <w:r w:rsidRPr="00A21D84">
        <w:rPr>
          <w:b/>
          <w:bCs/>
        </w:rPr>
        <w:t>PILAR 2: OBV (On-Balance Volume) — El Indicador de Flujo Institucional</w:t>
      </w:r>
    </w:p>
    <w:p w14:paraId="173F61B7" w14:textId="77777777" w:rsidR="00A21D84" w:rsidRPr="00A21D84" w:rsidRDefault="00A21D84" w:rsidP="00A21D84">
      <w:r w:rsidRPr="00A21D84">
        <w:t>El OBV acumula el volumen basándose en si el precio cierra arriba o abajo:</w:t>
      </w:r>
    </w:p>
    <w:p w14:paraId="759456CF" w14:textId="77777777" w:rsidR="00A21D84" w:rsidRPr="00A21D84" w:rsidRDefault="00A21D84" w:rsidP="00A21D84">
      <w:pPr>
        <w:numPr>
          <w:ilvl w:val="0"/>
          <w:numId w:val="30"/>
        </w:numPr>
      </w:pPr>
      <w:r w:rsidRPr="00A21D84">
        <w:rPr>
          <w:b/>
          <w:bCs/>
        </w:rPr>
        <w:t>OBV subiendo con el precio</w:t>
      </w:r>
      <w:r w:rsidRPr="00A21D84">
        <w:t> = confirmación de tendencia alcista (instituciones comprando)</w:t>
      </w:r>
    </w:p>
    <w:p w14:paraId="56D33F48" w14:textId="77777777" w:rsidR="00A21D84" w:rsidRPr="00A21D84" w:rsidRDefault="00A21D84" w:rsidP="00A21D84">
      <w:pPr>
        <w:numPr>
          <w:ilvl w:val="0"/>
          <w:numId w:val="30"/>
        </w:numPr>
      </w:pPr>
      <w:r w:rsidRPr="00A21D84">
        <w:rPr>
          <w:b/>
          <w:bCs/>
        </w:rPr>
        <w:t>OBV bajando cuando precio sube</w:t>
      </w:r>
      <w:r w:rsidRPr="00A21D84">
        <w:t> = </w:t>
      </w:r>
      <w:r w:rsidRPr="00A21D84">
        <w:rPr>
          <w:b/>
          <w:bCs/>
        </w:rPr>
        <w:t>divergencia bajista</w:t>
      </w:r>
      <w:r w:rsidRPr="00A21D84">
        <w:t> = señal de advertencia crítica</w:t>
      </w:r>
    </w:p>
    <w:p w14:paraId="012F7F35" w14:textId="77777777" w:rsidR="00A21D84" w:rsidRPr="00A21D84" w:rsidRDefault="00A21D84" w:rsidP="00A21D84">
      <w:pPr>
        <w:numPr>
          <w:ilvl w:val="0"/>
          <w:numId w:val="30"/>
        </w:numPr>
      </w:pPr>
      <w:r w:rsidRPr="00A21D84">
        <w:rPr>
          <w:b/>
          <w:bCs/>
        </w:rPr>
        <w:t>OBV subiendo cuando precio cae</w:t>
      </w:r>
      <w:r w:rsidRPr="00A21D84">
        <w:t> = </w:t>
      </w:r>
      <w:r w:rsidRPr="00A21D84">
        <w:rPr>
          <w:b/>
          <w:bCs/>
        </w:rPr>
        <w:t>divergencia alcista</w:t>
      </w:r>
      <w:r w:rsidRPr="00A21D84">
        <w:t> = acumulación institucional silenciosa</w:t>
      </w:r>
    </w:p>
    <w:p w14:paraId="162FC3C3" w14:textId="77777777" w:rsidR="00A21D84" w:rsidRPr="00A21D84" w:rsidRDefault="00A21D84" w:rsidP="00A21D84">
      <w:hyperlink r:id="rId57" w:tgtFrame="_blank" w:history="1">
        <w:r w:rsidRPr="00A21D84">
          <w:rPr>
            <w:rStyle w:val="Hipervnculo"/>
          </w:rPr>
          <w:t>22</w:t>
        </w:r>
      </w:hyperlink>
      <w:r w:rsidRPr="00A21D84">
        <w:t> Las herramientas basadas en volumen funcionan bien en futuros o en plataformas que proveen datos de volumen real.</w:t>
      </w:r>
    </w:p>
    <w:p w14:paraId="4175C976" w14:textId="77777777" w:rsidR="00A21D84" w:rsidRPr="00A21D84" w:rsidRDefault="00A21D84" w:rsidP="00A21D84">
      <w:r w:rsidRPr="00A21D84">
        <w:rPr>
          <w:b/>
          <w:bCs/>
        </w:rPr>
        <w:t>PILAR 3: Fibonacci Multi-Timeframe</w:t>
      </w:r>
    </w:p>
    <w:p w14:paraId="5EBE8CFE" w14:textId="77777777" w:rsidR="00A21D84" w:rsidRPr="00A21D84" w:rsidRDefault="00A21D84" w:rsidP="00A21D84">
      <w:hyperlink r:id="rId58" w:tgtFrame="_blank" w:history="1">
        <w:r w:rsidRPr="00A21D84">
          <w:rPr>
            <w:rStyle w:val="Hipervnculo"/>
          </w:rPr>
          <w:t>2</w:t>
        </w:r>
      </w:hyperlink>
      <w:r w:rsidRPr="00A21D84">
        <w:t> Los niveles de retroceso de Fibonacci pueden ayudar a los traders a encontrar posibles puntos de reversión. Esta herramienta ayuda a detectar dónde el precio puede enfrentar soporte o resistencia. Estos niveles hacen la tendencia más clara. También ayudan a los traders a elegir mejores puntos de entrada o salida basados en los movimientos del precio.</w:t>
      </w:r>
    </w:p>
    <w:p w14:paraId="4F33DB9E" w14:textId="77777777" w:rsidR="00A21D84" w:rsidRPr="00A21D84" w:rsidRDefault="00A21D84" w:rsidP="00A21D84">
      <w:r w:rsidRPr="00A21D84">
        <w:lastRenderedPageBreak/>
        <w:t>En swing trading del oro, los niveles más efectivos son:</w:t>
      </w:r>
    </w:p>
    <w:p w14:paraId="137D1318" w14:textId="77777777" w:rsidR="00A21D84" w:rsidRPr="00A21D84" w:rsidRDefault="00A21D84" w:rsidP="00A21D84">
      <w:pPr>
        <w:numPr>
          <w:ilvl w:val="0"/>
          <w:numId w:val="31"/>
        </w:numPr>
      </w:pPr>
      <w:r w:rsidRPr="00A21D84">
        <w:rPr>
          <w:b/>
          <w:bCs/>
        </w:rPr>
        <w:t>38.2%:</w:t>
      </w:r>
      <w:r w:rsidRPr="00A21D84">
        <w:t> Retroceso superficial en tendencia fuerte → señal de momentum alto</w:t>
      </w:r>
    </w:p>
    <w:p w14:paraId="40523944" w14:textId="77777777" w:rsidR="00A21D84" w:rsidRPr="00A21D84" w:rsidRDefault="00A21D84" w:rsidP="00A21D84">
      <w:pPr>
        <w:numPr>
          <w:ilvl w:val="0"/>
          <w:numId w:val="31"/>
        </w:numPr>
      </w:pPr>
      <w:r w:rsidRPr="00A21D84">
        <w:rPr>
          <w:b/>
          <w:bCs/>
        </w:rPr>
        <w:t>50%:</w:t>
      </w:r>
      <w:r w:rsidRPr="00A21D84">
        <w:t> El nivel más equilibrado → el más común en el oro</w:t>
      </w:r>
    </w:p>
    <w:p w14:paraId="2D6BAC5D" w14:textId="77777777" w:rsidR="00A21D84" w:rsidRPr="00A21D84" w:rsidRDefault="00A21D84" w:rsidP="00A21D84">
      <w:pPr>
        <w:numPr>
          <w:ilvl w:val="0"/>
          <w:numId w:val="31"/>
        </w:numPr>
      </w:pPr>
      <w:r w:rsidRPr="00A21D84">
        <w:rPr>
          <w:b/>
          <w:bCs/>
        </w:rPr>
        <w:t>61.8%:</w:t>
      </w:r>
      <w:r w:rsidRPr="00A21D84">
        <w:t> El retroceso profundo → la zona de "último chance" para entrar en la tendencia</w:t>
      </w:r>
    </w:p>
    <w:p w14:paraId="16C02A47" w14:textId="77777777" w:rsidR="00A21D84" w:rsidRPr="00A21D84" w:rsidRDefault="00A21D84" w:rsidP="00A21D84">
      <w:pPr>
        <w:numPr>
          <w:ilvl w:val="0"/>
          <w:numId w:val="31"/>
        </w:numPr>
      </w:pPr>
      <w:r w:rsidRPr="00A21D84">
        <w:rPr>
          <w:b/>
          <w:bCs/>
        </w:rPr>
        <w:t>78.6%:</w:t>
      </w:r>
      <w:r w:rsidRPr="00A21D84">
        <w:t> Solo en condiciones de mercado bajista o correcciones severas</w:t>
      </w:r>
    </w:p>
    <w:p w14:paraId="6522AC00" w14:textId="77777777" w:rsidR="00A21D84" w:rsidRPr="00A21D84" w:rsidRDefault="00A21D84" w:rsidP="00A21D84">
      <w:r w:rsidRPr="00A21D84">
        <w:rPr>
          <w:b/>
          <w:bCs/>
        </w:rPr>
        <w:t>PILAR 4: Alineación Con la Estacionalidad</w:t>
      </w:r>
    </w:p>
    <w:p w14:paraId="7E2D5D67" w14:textId="77777777" w:rsidR="00A21D84" w:rsidRPr="00A21D84" w:rsidRDefault="00A21D84" w:rsidP="00A21D84">
      <w:hyperlink r:id="rId59" w:tgtFrame="_blank" w:history="1">
        <w:r w:rsidRPr="00A21D84">
          <w:rPr>
            <w:rStyle w:val="Hipervnculo"/>
          </w:rPr>
          <w:t>10</w:t>
        </w:r>
      </w:hyperlink>
      <w:r w:rsidRPr="00A21D84">
        <w:t> Enero es un mes particularmente alcista para el oro, con el 80% de los eneros cerrando en territorio positivo durante los últimos diez años. Durante los últimos diez, quince y veinte años, el rendimiento medio en enero ha sido de aproximadamente +5%.</w:t>
      </w:r>
    </w:p>
    <w:p w14:paraId="2D653DB8" w14:textId="77777777" w:rsidR="00A21D84" w:rsidRPr="00A21D84" w:rsidRDefault="00A21D84" w:rsidP="00A21D84">
      <w:r w:rsidRPr="00A21D84">
        <w:t>Esto significa que </w:t>
      </w:r>
      <w:r w:rsidRPr="00A21D84">
        <w:rPr>
          <w:b/>
          <w:bCs/>
        </w:rPr>
        <w:t>una posición swing alcista abierta en enero tiene el 80% de probabilidad estadística histórica de ser ganadora solo por el factor estacional</w:t>
      </w:r>
      <w:r w:rsidRPr="00A21D84">
        <w:t>. Combinarlo con confluencia técnica y macro lo eleva significativamente.</w:t>
      </w:r>
    </w:p>
    <w:p w14:paraId="1FFD74B7" w14:textId="77777777" w:rsidR="00A21D84" w:rsidRPr="00A21D84" w:rsidRDefault="00A21D84" w:rsidP="00A21D84">
      <w:r w:rsidRPr="00A21D84">
        <w:rPr>
          <w:b/>
          <w:bCs/>
        </w:rPr>
        <w:t>PILAR 5: Confirmación con EMA Múltiple</w:t>
      </w:r>
    </w:p>
    <w:p w14:paraId="59736526" w14:textId="77777777" w:rsidR="00A21D84" w:rsidRPr="00A21D84" w:rsidRDefault="00A21D84" w:rsidP="00A21D84">
      <w:r w:rsidRPr="00A21D84">
        <w:t>El sistema de EMAs para swing:</w:t>
      </w:r>
    </w:p>
    <w:p w14:paraId="3AFC4663" w14:textId="77777777" w:rsidR="00A21D84" w:rsidRPr="00A21D84" w:rsidRDefault="00A21D84" w:rsidP="00A21D84">
      <w:pPr>
        <w:numPr>
          <w:ilvl w:val="0"/>
          <w:numId w:val="32"/>
        </w:numPr>
      </w:pPr>
      <w:r w:rsidRPr="00A21D84">
        <w:rPr>
          <w:b/>
          <w:bCs/>
        </w:rPr>
        <w:t>EMA 200 Diaria:</w:t>
      </w:r>
      <w:r w:rsidRPr="00A21D84">
        <w:t> Define la mega-tendencia. Por encima = alcista macro. Por debajo = bajista macro.</w:t>
      </w:r>
    </w:p>
    <w:p w14:paraId="7B2506CC" w14:textId="77777777" w:rsidR="00A21D84" w:rsidRPr="00A21D84" w:rsidRDefault="00A21D84" w:rsidP="00A21D84">
      <w:pPr>
        <w:numPr>
          <w:ilvl w:val="0"/>
          <w:numId w:val="32"/>
        </w:numPr>
      </w:pPr>
      <w:r w:rsidRPr="00A21D84">
        <w:rPr>
          <w:b/>
          <w:bCs/>
        </w:rPr>
        <w:t>EMA 50 Diaria:</w:t>
      </w:r>
      <w:r w:rsidRPr="00A21D84">
        <w:t> Define la tendencia intermedia. Price por encima = sesgo alcista.</w:t>
      </w:r>
    </w:p>
    <w:p w14:paraId="5682C136" w14:textId="77777777" w:rsidR="00A21D84" w:rsidRPr="00A21D84" w:rsidRDefault="00A21D84" w:rsidP="00A21D84">
      <w:pPr>
        <w:numPr>
          <w:ilvl w:val="0"/>
          <w:numId w:val="32"/>
        </w:numPr>
      </w:pPr>
      <w:r w:rsidRPr="00A21D84">
        <w:rPr>
          <w:b/>
          <w:bCs/>
        </w:rPr>
        <w:t>EMA 20 en H4:</w:t>
      </w:r>
      <w:r w:rsidRPr="00A21D84">
        <w:t> Define el momentum de corto plazo. Es el trailing stop dinámico.</w:t>
      </w:r>
    </w:p>
    <w:p w14:paraId="713B0D41" w14:textId="77777777" w:rsidR="00A21D84" w:rsidRPr="00A21D84" w:rsidRDefault="00A21D84" w:rsidP="00A21D84">
      <w:pPr>
        <w:numPr>
          <w:ilvl w:val="0"/>
          <w:numId w:val="32"/>
        </w:numPr>
      </w:pPr>
      <w:r w:rsidRPr="00A21D84">
        <w:rPr>
          <w:b/>
          <w:bCs/>
        </w:rPr>
        <w:t>Señal:</w:t>
      </w:r>
      <w:r w:rsidRPr="00A21D84">
        <w:t> EMA 20 cruza la EMA 50 al alza en H4 con OBV confirmando → entrada swing</w:t>
      </w:r>
    </w:p>
    <w:p w14:paraId="01787240" w14:textId="77777777" w:rsidR="00A21D84" w:rsidRPr="00A21D84" w:rsidRDefault="00A21D84" w:rsidP="00A21D84">
      <w:r w:rsidRPr="00A21D84">
        <w:pict w14:anchorId="33982AE0">
          <v:rect id="_x0000_i1379" style="width:0;height:0" o:hralign="center" o:hrstd="t" o:hr="t" fillcolor="#a0a0a0" stroked="f"/>
        </w:pict>
      </w:r>
    </w:p>
    <w:p w14:paraId="04C3A9A4" w14:textId="77777777" w:rsidR="00A21D84" w:rsidRPr="00A21D84" w:rsidRDefault="00A21D84" w:rsidP="00A21D84">
      <w:pPr>
        <w:rPr>
          <w:b/>
          <w:bCs/>
        </w:rPr>
      </w:pPr>
      <w:r w:rsidRPr="00A21D84">
        <w:rPr>
          <w:b/>
          <w:bCs/>
        </w:rPr>
        <w:t>SETUP DETALLADO PASO A PASO:</w:t>
      </w:r>
    </w:p>
    <w:p w14:paraId="614FA862" w14:textId="77777777" w:rsidR="00A21D84" w:rsidRPr="00A21D84" w:rsidRDefault="00A21D84" w:rsidP="00A21D84">
      <w:r w:rsidRPr="00A21D84">
        <w:rPr>
          <w:b/>
          <w:bCs/>
        </w:rPr>
        <w:t>FASE 1 — El Escáner Semanal (Domingos)</w:t>
      </w:r>
    </w:p>
    <w:p w14:paraId="47FB9897" w14:textId="77777777" w:rsidR="00A21D84" w:rsidRPr="00A21D84" w:rsidRDefault="00A21D84" w:rsidP="00A21D84">
      <w:r w:rsidRPr="00A21D84">
        <w:rPr>
          <w:b/>
          <w:bCs/>
        </w:rPr>
        <w:t>Step 1 — Análisis COT (cada viernes a las 15:30 UTC):</w:t>
      </w:r>
    </w:p>
    <w:p w14:paraId="1A19C368" w14:textId="77777777" w:rsidR="00A21D84" w:rsidRPr="00A21D84" w:rsidRDefault="00A21D84" w:rsidP="00A21D84">
      <w:pPr>
        <w:numPr>
          <w:ilvl w:val="0"/>
          <w:numId w:val="33"/>
        </w:numPr>
      </w:pPr>
      <w:r w:rsidRPr="00A21D84">
        <w:t>Descarga el reporte COT de la CFTC (sección "COMEX Gold Futures")</w:t>
      </w:r>
    </w:p>
    <w:p w14:paraId="696A2B7E" w14:textId="77777777" w:rsidR="00A21D84" w:rsidRPr="00A21D84" w:rsidRDefault="00A21D84" w:rsidP="00A21D84">
      <w:pPr>
        <w:numPr>
          <w:ilvl w:val="0"/>
          <w:numId w:val="33"/>
        </w:numPr>
      </w:pPr>
      <w:r w:rsidRPr="00A21D84">
        <w:t>Compara el posicionamiento neto de Large Specs esta semana vs. la anterior</w:t>
      </w:r>
    </w:p>
    <w:p w14:paraId="29138240" w14:textId="77777777" w:rsidR="00A21D84" w:rsidRPr="00A21D84" w:rsidRDefault="00A21D84" w:rsidP="00A21D84">
      <w:pPr>
        <w:numPr>
          <w:ilvl w:val="0"/>
          <w:numId w:val="33"/>
        </w:numPr>
      </w:pPr>
      <w:r w:rsidRPr="00A21D84">
        <w:t>¿Están aumentando o reduciendo su posición larga?</w:t>
      </w:r>
    </w:p>
    <w:p w14:paraId="6C78A64B" w14:textId="77777777" w:rsidR="00A21D84" w:rsidRPr="00A21D84" w:rsidRDefault="00A21D84" w:rsidP="00A21D84">
      <w:pPr>
        <w:numPr>
          <w:ilvl w:val="0"/>
          <w:numId w:val="33"/>
        </w:numPr>
      </w:pPr>
      <w:r w:rsidRPr="00A21D84">
        <w:rPr>
          <w:b/>
          <w:bCs/>
        </w:rPr>
        <w:t>Señal de entrada:</w:t>
      </w:r>
      <w:r w:rsidRPr="00A21D84">
        <w:t> Large Specs acumulando largos durante 2-3 semanas consecutivas</w:t>
      </w:r>
    </w:p>
    <w:p w14:paraId="6B906B4D" w14:textId="77777777" w:rsidR="00A21D84" w:rsidRPr="00A21D84" w:rsidRDefault="00A21D84" w:rsidP="00A21D84">
      <w:r w:rsidRPr="00A21D84">
        <w:rPr>
          <w:b/>
          <w:bCs/>
        </w:rPr>
        <w:t>Step 2 — Análisis Macro:</w:t>
      </w:r>
    </w:p>
    <w:p w14:paraId="1E716415" w14:textId="77777777" w:rsidR="00A21D84" w:rsidRPr="00A21D84" w:rsidRDefault="00A21D84" w:rsidP="00A21D84">
      <w:pPr>
        <w:numPr>
          <w:ilvl w:val="0"/>
          <w:numId w:val="34"/>
        </w:numPr>
      </w:pPr>
      <w:r w:rsidRPr="00A21D84">
        <w:t>¿Qué dirección llevan los rendimientos reales del Tesoro de 10Y?</w:t>
      </w:r>
    </w:p>
    <w:p w14:paraId="7F193DE3" w14:textId="77777777" w:rsidR="00A21D84" w:rsidRPr="00A21D84" w:rsidRDefault="00A21D84" w:rsidP="00A21D84">
      <w:pPr>
        <w:numPr>
          <w:ilvl w:val="0"/>
          <w:numId w:val="34"/>
        </w:numPr>
      </w:pPr>
      <w:r w:rsidRPr="00A21D84">
        <w:t>¿El DXY está en tendencia bajista o alcista mensual?</w:t>
      </w:r>
    </w:p>
    <w:p w14:paraId="06681984" w14:textId="77777777" w:rsidR="00A21D84" w:rsidRPr="00A21D84" w:rsidRDefault="00A21D84" w:rsidP="00A21D84">
      <w:pPr>
        <w:numPr>
          <w:ilvl w:val="0"/>
          <w:numId w:val="34"/>
        </w:numPr>
      </w:pPr>
      <w:r w:rsidRPr="00A21D84">
        <w:t>¿Hay eventos macro importantes esta semana que puedan alterar el sesgo?</w:t>
      </w:r>
    </w:p>
    <w:p w14:paraId="62A78DBB" w14:textId="77777777" w:rsidR="00A21D84" w:rsidRPr="00A21D84" w:rsidRDefault="00A21D84" w:rsidP="00A21D84">
      <w:pPr>
        <w:numPr>
          <w:ilvl w:val="0"/>
          <w:numId w:val="34"/>
        </w:numPr>
      </w:pPr>
      <w:r w:rsidRPr="00A21D84">
        <w:lastRenderedPageBreak/>
        <w:t>¿La estacionalidad del mes actual es alcista o bajista históricamente?</w:t>
      </w:r>
    </w:p>
    <w:p w14:paraId="50F5224A" w14:textId="77777777" w:rsidR="00A21D84" w:rsidRPr="00A21D84" w:rsidRDefault="00A21D84" w:rsidP="00A21D84">
      <w:r w:rsidRPr="00A21D84">
        <w:rPr>
          <w:b/>
          <w:bCs/>
        </w:rPr>
        <w:t>Step 3 — Análisis de Estructura (D1):</w:t>
      </w:r>
    </w:p>
    <w:p w14:paraId="6731452D" w14:textId="77777777" w:rsidR="00A21D84" w:rsidRPr="00A21D84" w:rsidRDefault="00A21D84" w:rsidP="00A21D84">
      <w:pPr>
        <w:numPr>
          <w:ilvl w:val="0"/>
          <w:numId w:val="35"/>
        </w:numPr>
      </w:pPr>
      <w:r w:rsidRPr="00A21D84">
        <w:t>¿El oro mantiene la secuencia HH/HL (alcista) o LL/LH (bajista) en D1?</w:t>
      </w:r>
    </w:p>
    <w:p w14:paraId="6837B672" w14:textId="77777777" w:rsidR="00A21D84" w:rsidRPr="00A21D84" w:rsidRDefault="00A21D84" w:rsidP="00A21D84">
      <w:pPr>
        <w:numPr>
          <w:ilvl w:val="0"/>
          <w:numId w:val="35"/>
        </w:numPr>
      </w:pPr>
      <w:r w:rsidRPr="00A21D84">
        <w:t>¿El precio está por encima de la EMA 200 diaria?</w:t>
      </w:r>
    </w:p>
    <w:p w14:paraId="3C5F3138" w14:textId="77777777" w:rsidR="00A21D84" w:rsidRPr="00A21D84" w:rsidRDefault="00A21D84" w:rsidP="00A21D84">
      <w:pPr>
        <w:numPr>
          <w:ilvl w:val="0"/>
          <w:numId w:val="35"/>
        </w:numPr>
      </w:pPr>
      <w:r w:rsidRPr="00A21D84">
        <w:t>¿El OBV diario está confirmando la dirección del precio o divergiendo?</w:t>
      </w:r>
    </w:p>
    <w:p w14:paraId="2AF00A36" w14:textId="77777777" w:rsidR="00A21D84" w:rsidRPr="00A21D84" w:rsidRDefault="00A21D84" w:rsidP="00A21D84">
      <w:pPr>
        <w:numPr>
          <w:ilvl w:val="0"/>
          <w:numId w:val="35"/>
        </w:numPr>
      </w:pPr>
      <w:r w:rsidRPr="00A21D84">
        <w:t>Identifica el </w:t>
      </w:r>
      <w:r w:rsidRPr="00A21D84">
        <w:rPr>
          <w:b/>
          <w:bCs/>
        </w:rPr>
        <w:t>último Order Block diario no mitigado</w:t>
      </w:r>
      <w:r w:rsidRPr="00A21D84">
        <w:t> en la dirección del sesgo</w:t>
      </w:r>
    </w:p>
    <w:p w14:paraId="55C47D6D" w14:textId="77777777" w:rsidR="00A21D84" w:rsidRPr="00A21D84" w:rsidRDefault="00A21D84" w:rsidP="00A21D84">
      <w:r w:rsidRPr="00A21D84">
        <w:rPr>
          <w:b/>
          <w:bCs/>
        </w:rPr>
        <w:t>FASE 2 — El Setup de Entrada (Cuando Todo Se Alinea)</w:t>
      </w:r>
    </w:p>
    <w:p w14:paraId="6E0CA732" w14:textId="77777777" w:rsidR="00A21D84" w:rsidRPr="00A21D84" w:rsidRDefault="00A21D84" w:rsidP="00A21D84">
      <w:r w:rsidRPr="00A21D84">
        <w:rPr>
          <w:b/>
          <w:bCs/>
        </w:rPr>
        <w:t>Step 4 — La Zona de Entrada Ideal:</w:t>
      </w:r>
      <w:r w:rsidRPr="00A21D84">
        <w:t> El precio debe estar en una de estas zonas de alta probabilidad:</w:t>
      </w:r>
    </w:p>
    <w:p w14:paraId="767718E1" w14:textId="77777777" w:rsidR="00A21D84" w:rsidRPr="00A21D84" w:rsidRDefault="00A21D84" w:rsidP="00A21D84">
      <w:pPr>
        <w:numPr>
          <w:ilvl w:val="0"/>
          <w:numId w:val="36"/>
        </w:numPr>
      </w:pPr>
      <w:r w:rsidRPr="00A21D84">
        <w:t>Retroceso Fibonacci del 38.2%, 50% o 61.8% del último impulso</w:t>
      </w:r>
    </w:p>
    <w:p w14:paraId="52026959" w14:textId="77777777" w:rsidR="00A21D84" w:rsidRPr="00A21D84" w:rsidRDefault="00A21D84" w:rsidP="00A21D84">
      <w:pPr>
        <w:numPr>
          <w:ilvl w:val="0"/>
          <w:numId w:val="36"/>
        </w:numPr>
      </w:pPr>
      <w:r w:rsidRPr="00A21D84">
        <w:t>Order Block diario no mitigado</w:t>
      </w:r>
    </w:p>
    <w:p w14:paraId="41904DAE" w14:textId="77777777" w:rsidR="00A21D84" w:rsidRPr="00A21D84" w:rsidRDefault="00A21D84" w:rsidP="00A21D84">
      <w:pPr>
        <w:numPr>
          <w:ilvl w:val="0"/>
          <w:numId w:val="36"/>
        </w:numPr>
      </w:pPr>
      <w:r w:rsidRPr="00A21D84">
        <w:t>EMA 50 diaria</w:t>
      </w:r>
    </w:p>
    <w:p w14:paraId="5800D796" w14:textId="77777777" w:rsidR="00A21D84" w:rsidRPr="00A21D84" w:rsidRDefault="00A21D84" w:rsidP="00A21D84">
      <w:pPr>
        <w:numPr>
          <w:ilvl w:val="0"/>
          <w:numId w:val="36"/>
        </w:numPr>
      </w:pPr>
      <w:r w:rsidRPr="00A21D84">
        <w:t>Zona de HVN del Volume Profile semanal</w:t>
      </w:r>
    </w:p>
    <w:p w14:paraId="335B8B5B" w14:textId="77777777" w:rsidR="00A21D84" w:rsidRPr="00A21D84" w:rsidRDefault="00A21D84" w:rsidP="00A21D84">
      <w:pPr>
        <w:numPr>
          <w:ilvl w:val="0"/>
          <w:numId w:val="36"/>
        </w:numPr>
      </w:pPr>
      <w:r w:rsidRPr="00A21D84">
        <w:t>Con el OBV en divergencia alcista durante el retroceso (el OBV no rompe el mínimo aunque el precio lo hace)</w:t>
      </w:r>
    </w:p>
    <w:p w14:paraId="59FDF12E" w14:textId="77777777" w:rsidR="00A21D84" w:rsidRPr="00A21D84" w:rsidRDefault="00A21D84" w:rsidP="00A21D84">
      <w:r w:rsidRPr="00A21D84">
        <w:rPr>
          <w:b/>
          <w:bCs/>
        </w:rPr>
        <w:t>Step 5 — El Gatillo de Entrada (H4):</w:t>
      </w:r>
    </w:p>
    <w:p w14:paraId="7E1A6AB7" w14:textId="77777777" w:rsidR="00A21D84" w:rsidRPr="00A21D84" w:rsidRDefault="00A21D84" w:rsidP="00A21D84">
      <w:pPr>
        <w:numPr>
          <w:ilvl w:val="0"/>
          <w:numId w:val="37"/>
        </w:numPr>
      </w:pPr>
      <w:r w:rsidRPr="00A21D84">
        <w:t>La EMA 20 en H4 cruza la EMA 50 en H4 al alza (después del retroceso)</w:t>
      </w:r>
    </w:p>
    <w:p w14:paraId="567CFC18" w14:textId="77777777" w:rsidR="00A21D84" w:rsidRPr="00A21D84" w:rsidRDefault="00A21D84" w:rsidP="00A21D84">
      <w:pPr>
        <w:numPr>
          <w:ilvl w:val="0"/>
          <w:numId w:val="37"/>
        </w:numPr>
      </w:pPr>
      <w:r w:rsidRPr="00A21D84">
        <w:t>El MACD en H4 hace un cruce alcista</w:t>
      </w:r>
    </w:p>
    <w:p w14:paraId="13E00A40" w14:textId="77777777" w:rsidR="00A21D84" w:rsidRPr="00A21D84" w:rsidRDefault="00A21D84" w:rsidP="00A21D84">
      <w:pPr>
        <w:numPr>
          <w:ilvl w:val="0"/>
          <w:numId w:val="37"/>
        </w:numPr>
      </w:pPr>
      <w:r w:rsidRPr="00A21D84">
        <w:t>Una vela de confirmación (hammer, engulfing) cierra en verde en H4 en la zona de entrada</w:t>
      </w:r>
    </w:p>
    <w:p w14:paraId="14F5F173" w14:textId="77777777" w:rsidR="00A21D84" w:rsidRPr="00A21D84" w:rsidRDefault="00A21D84" w:rsidP="00A21D84">
      <w:pPr>
        <w:numPr>
          <w:ilvl w:val="0"/>
          <w:numId w:val="37"/>
        </w:numPr>
      </w:pPr>
      <w:r w:rsidRPr="00A21D84">
        <w:t>El OBV en H4 también comienza a subir (confirma flujo institucional positivo)</w:t>
      </w:r>
    </w:p>
    <w:p w14:paraId="3A3C8518" w14:textId="77777777" w:rsidR="00A21D84" w:rsidRPr="00A21D84" w:rsidRDefault="00A21D84" w:rsidP="00A21D84">
      <w:r w:rsidRPr="00A21D84">
        <w:rPr>
          <w:b/>
          <w:bCs/>
        </w:rPr>
        <w:t>Step 6 — Verificación de "No Entrada":</w:t>
      </w:r>
    </w:p>
    <w:p w14:paraId="3ECACC06" w14:textId="77777777" w:rsidR="00A21D84" w:rsidRPr="00A21D84" w:rsidRDefault="00A21D84" w:rsidP="00A21D84">
      <w:pPr>
        <w:numPr>
          <w:ilvl w:val="0"/>
          <w:numId w:val="38"/>
        </w:numPr>
      </w:pPr>
      <w:r w:rsidRPr="00A21D84">
        <w:t>Si el ADR ya fue consumido en más del 60% hoy → espera mañana</w:t>
      </w:r>
    </w:p>
    <w:p w14:paraId="0501E803" w14:textId="77777777" w:rsidR="00A21D84" w:rsidRPr="00A21D84" w:rsidRDefault="00A21D84" w:rsidP="00A21D84">
      <w:pPr>
        <w:numPr>
          <w:ilvl w:val="0"/>
          <w:numId w:val="38"/>
        </w:numPr>
      </w:pPr>
      <w:r w:rsidRPr="00A21D84">
        <w:t>Si el COT muestra Large Specs reduciendo posiciones → no entres</w:t>
      </w:r>
    </w:p>
    <w:p w14:paraId="352E68CC" w14:textId="77777777" w:rsidR="00A21D84" w:rsidRPr="00A21D84" w:rsidRDefault="00A21D84" w:rsidP="00A21D84">
      <w:r w:rsidRPr="00A21D84">
        <w:rPr>
          <w:b/>
          <w:bCs/>
        </w:rPr>
        <w:t>FASE 3 — Ejecución y Gestión</w:t>
      </w:r>
    </w:p>
    <w:p w14:paraId="50772C4E" w14:textId="77777777" w:rsidR="00A21D84" w:rsidRPr="00A21D84" w:rsidRDefault="00A21D84" w:rsidP="00A21D84">
      <w:r w:rsidRPr="00A21D84">
        <w:rPr>
          <w:b/>
          <w:bCs/>
        </w:rPr>
        <w:t>Step 7 — Entrada:</w:t>
      </w:r>
    </w:p>
    <w:p w14:paraId="06EB9025" w14:textId="77777777" w:rsidR="00A21D84" w:rsidRPr="00A21D84" w:rsidRDefault="00A21D84" w:rsidP="00A21D84">
      <w:pPr>
        <w:numPr>
          <w:ilvl w:val="0"/>
          <w:numId w:val="39"/>
        </w:numPr>
      </w:pPr>
      <w:r w:rsidRPr="00A21D84">
        <w:t>Orden limitada en el nivel exacto de Fibonacci + OB (mejor precio)</w:t>
      </w:r>
    </w:p>
    <w:p w14:paraId="16058CD2" w14:textId="77777777" w:rsidR="00A21D84" w:rsidRPr="00A21D84" w:rsidRDefault="00A21D84" w:rsidP="00A21D84">
      <w:pPr>
        <w:numPr>
          <w:ilvl w:val="0"/>
          <w:numId w:val="39"/>
        </w:numPr>
      </w:pPr>
      <w:r w:rsidRPr="00A21D84">
        <w:t>O entrada a mercado en el cierre de la vela de confirmación de H4</w:t>
      </w:r>
    </w:p>
    <w:p w14:paraId="6DF822A9" w14:textId="77777777" w:rsidR="00A21D84" w:rsidRPr="00A21D84" w:rsidRDefault="00A21D84" w:rsidP="00A21D84">
      <w:r w:rsidRPr="00A21D84">
        <w:rPr>
          <w:b/>
          <w:bCs/>
        </w:rPr>
        <w:t>Step 8 — Stop Loss:</w:t>
      </w:r>
    </w:p>
    <w:p w14:paraId="6356AD72" w14:textId="77777777" w:rsidR="00A21D84" w:rsidRPr="00A21D84" w:rsidRDefault="00A21D84" w:rsidP="00A21D84">
      <w:pPr>
        <w:numPr>
          <w:ilvl w:val="0"/>
          <w:numId w:val="40"/>
        </w:numPr>
      </w:pPr>
      <w:r w:rsidRPr="00A21D84">
        <w:t>Debajo del mínimo del retroceso (mínimo de la corrección)</w:t>
      </w:r>
    </w:p>
    <w:p w14:paraId="0F48D897" w14:textId="77777777" w:rsidR="00A21D84" w:rsidRPr="00A21D84" w:rsidRDefault="00A21D84" w:rsidP="00A21D84">
      <w:pPr>
        <w:numPr>
          <w:ilvl w:val="0"/>
          <w:numId w:val="40"/>
        </w:numPr>
      </w:pPr>
    </w:p>
    <w:p w14:paraId="78A9DB17" w14:textId="77777777" w:rsidR="00A21D84" w:rsidRPr="00A21D84" w:rsidRDefault="00A21D84" w:rsidP="00A21D84">
      <w:pPr>
        <w:numPr>
          <w:ilvl w:val="1"/>
          <w:numId w:val="40"/>
        </w:numPr>
      </w:pPr>
      <w:r w:rsidRPr="00A21D84">
        <w:lastRenderedPageBreak/>
        <w:t>1.5 × ATR del H4 como buffer de "wiggle room"</w:t>
      </w:r>
    </w:p>
    <w:p w14:paraId="2746F113" w14:textId="77777777" w:rsidR="00A21D84" w:rsidRPr="00A21D84" w:rsidRDefault="00A21D84" w:rsidP="00A21D84">
      <w:pPr>
        <w:numPr>
          <w:ilvl w:val="0"/>
          <w:numId w:val="40"/>
        </w:numPr>
      </w:pPr>
      <w:r w:rsidRPr="00A21D84">
        <w:t>El SL no debe representar más del 0.5-0.75% del balance de la cuenta</w:t>
      </w:r>
    </w:p>
    <w:p w14:paraId="679B3925" w14:textId="77777777" w:rsidR="00A21D84" w:rsidRPr="00A21D84" w:rsidRDefault="00A21D84" w:rsidP="00A21D84">
      <w:r w:rsidRPr="00A21D84">
        <w:rPr>
          <w:b/>
          <w:bCs/>
        </w:rPr>
        <w:t>Step 9 — Take Profit Escalonado:</w:t>
      </w:r>
    </w:p>
    <w:p w14:paraId="48EC3913" w14:textId="77777777" w:rsidR="00A21D84" w:rsidRPr="00A21D84" w:rsidRDefault="00A21D84" w:rsidP="00A21D84">
      <w:pPr>
        <w:numPr>
          <w:ilvl w:val="0"/>
          <w:numId w:val="41"/>
        </w:numPr>
      </w:pPr>
      <w:r w:rsidRPr="00A21D84">
        <w:rPr>
          <w:b/>
          <w:bCs/>
        </w:rPr>
        <w:t>TP1 (35%):</w:t>
      </w:r>
      <w:r w:rsidRPr="00A21D84">
        <w:t> Máximo anterior inmediato → ratio 1:2 — cierra y mueve SL a breakeven</w:t>
      </w:r>
    </w:p>
    <w:p w14:paraId="295678AD" w14:textId="77777777" w:rsidR="00A21D84" w:rsidRPr="00A21D84" w:rsidRDefault="00A21D84" w:rsidP="00A21D84">
      <w:pPr>
        <w:numPr>
          <w:ilvl w:val="0"/>
          <w:numId w:val="41"/>
        </w:numPr>
      </w:pPr>
      <w:r w:rsidRPr="00A21D84">
        <w:rPr>
          <w:b/>
          <w:bCs/>
        </w:rPr>
        <w:t>TP2 (35%):</w:t>
      </w:r>
      <w:r w:rsidRPr="00A21D84">
        <w:t> Extensión Fibonacci 138.2% o 161.8% → ratio 1:4-5</w:t>
      </w:r>
    </w:p>
    <w:p w14:paraId="75605877" w14:textId="77777777" w:rsidR="00A21D84" w:rsidRPr="00A21D84" w:rsidRDefault="00A21D84" w:rsidP="00A21D84">
      <w:pPr>
        <w:numPr>
          <w:ilvl w:val="0"/>
          <w:numId w:val="41"/>
        </w:numPr>
      </w:pPr>
      <w:r w:rsidRPr="00A21D84">
        <w:rPr>
          <w:b/>
          <w:bCs/>
        </w:rPr>
        <w:t>TP3 (30%):</w:t>
      </w:r>
      <w:r w:rsidRPr="00A21D84">
        <w:t> Proyección 261.8% de Fibonacci o siguiente zona de liquidez institucional → ratio 1:8-15</w:t>
      </w:r>
    </w:p>
    <w:p w14:paraId="0C2EC259" w14:textId="77777777" w:rsidR="00A21D84" w:rsidRPr="00A21D84" w:rsidRDefault="00A21D84" w:rsidP="00A21D84">
      <w:r w:rsidRPr="00A21D84">
        <w:rPr>
          <w:b/>
          <w:bCs/>
        </w:rPr>
        <w:t>Step 10 — Gestión del Swing:</w:t>
      </w:r>
    </w:p>
    <w:p w14:paraId="78E28035" w14:textId="77777777" w:rsidR="00A21D84" w:rsidRPr="00A21D84" w:rsidRDefault="00A21D84" w:rsidP="00A21D84">
      <w:pPr>
        <w:numPr>
          <w:ilvl w:val="0"/>
          <w:numId w:val="42"/>
        </w:numPr>
      </w:pPr>
      <w:r w:rsidRPr="00A21D84">
        <w:t>SL trailing usando la EMA 20 diaria como guía (si el precio cierra por debajo de la EMA 20 diaria → cierra el 50% de la posición)</w:t>
      </w:r>
    </w:p>
    <w:p w14:paraId="245D7415" w14:textId="77777777" w:rsidR="00A21D84" w:rsidRPr="00A21D84" w:rsidRDefault="00A21D84" w:rsidP="00A21D84">
      <w:pPr>
        <w:numPr>
          <w:ilvl w:val="0"/>
          <w:numId w:val="42"/>
        </w:numPr>
      </w:pPr>
      <w:r w:rsidRPr="00A21D84">
        <w:t>Si el OBV hace un nuevo máximo junto con el precio → mantén la posición completa</w:t>
      </w:r>
    </w:p>
    <w:p w14:paraId="303B02CD" w14:textId="77777777" w:rsidR="00A21D84" w:rsidRPr="00A21D84" w:rsidRDefault="00A21D84" w:rsidP="00A21D84">
      <w:pPr>
        <w:numPr>
          <w:ilvl w:val="0"/>
          <w:numId w:val="42"/>
        </w:numPr>
      </w:pPr>
      <w:r w:rsidRPr="00A21D84">
        <w:t>Si el OBV diverge (precio sube, OBV baja) → cierra el 75% de la posición inmediatamente</w:t>
      </w:r>
    </w:p>
    <w:p w14:paraId="62E73CA6" w14:textId="77777777" w:rsidR="00A21D84" w:rsidRPr="00A21D84" w:rsidRDefault="00A21D84" w:rsidP="00A21D84">
      <w:pPr>
        <w:numPr>
          <w:ilvl w:val="0"/>
          <w:numId w:val="42"/>
        </w:numPr>
      </w:pPr>
      <w:r w:rsidRPr="00A21D84">
        <w:t>Si el DXY rompe un soporte clave al alza → cierra toda la posición</w:t>
      </w:r>
    </w:p>
    <w:p w14:paraId="5C0EA5C3" w14:textId="77777777" w:rsidR="00A21D84" w:rsidRPr="00A21D84" w:rsidRDefault="00A21D84" w:rsidP="00A21D84">
      <w:pPr>
        <w:numPr>
          <w:ilvl w:val="0"/>
          <w:numId w:val="42"/>
        </w:numPr>
      </w:pPr>
      <w:r w:rsidRPr="00A21D84">
        <w:t>Si aparece un evento macro adverso (FOMC hawkish inesperado) → cierra</w:t>
      </w:r>
    </w:p>
    <w:p w14:paraId="38FA148A" w14:textId="77777777" w:rsidR="00A21D84" w:rsidRPr="00A21D84" w:rsidRDefault="00A21D84" w:rsidP="00A21D84">
      <w:r w:rsidRPr="00A21D84">
        <w:pict w14:anchorId="6FB19070">
          <v:rect id="_x0000_i1380" style="width:0;height:0" o:hralign="center" o:hrstd="t" o:hr="t" fillcolor="#a0a0a0" stroked="f"/>
        </w:pict>
      </w:r>
    </w:p>
    <w:p w14:paraId="6CF2BEC8" w14:textId="77777777" w:rsidR="00A21D84" w:rsidRPr="00A21D84" w:rsidRDefault="00A21D84" w:rsidP="00A21D84">
      <w:pPr>
        <w:rPr>
          <w:b/>
          <w:bCs/>
        </w:rPr>
      </w:pPr>
      <w:r w:rsidRPr="00A21D84">
        <w:rPr>
          <w:b/>
          <w:bCs/>
        </w:rPr>
        <w:t>Gestión de Riesgo Para Prop Firms:</w:t>
      </w:r>
    </w:p>
    <w:tbl>
      <w:tblPr>
        <w:tblW w:w="1200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5042"/>
        <w:gridCol w:w="6958"/>
      </w:tblGrid>
      <w:tr w:rsidR="00A21D84" w:rsidRPr="00A21D84" w14:paraId="2C0F5B85"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378DF7E4" w14:textId="77777777" w:rsidR="00A21D84" w:rsidRPr="00A21D84" w:rsidRDefault="00A21D84" w:rsidP="00A21D84">
            <w:pPr>
              <w:rPr>
                <w:b/>
                <w:bCs/>
              </w:rPr>
            </w:pPr>
            <w:r w:rsidRPr="00A21D84">
              <w:rPr>
                <w:b/>
                <w:bCs/>
              </w:rPr>
              <w:t>Parámetro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5C6BBBC5" w14:textId="77777777" w:rsidR="00A21D84" w:rsidRPr="00A21D84" w:rsidRDefault="00A21D84" w:rsidP="00A21D84">
            <w:pPr>
              <w:rPr>
                <w:b/>
                <w:bCs/>
              </w:rPr>
            </w:pPr>
            <w:r w:rsidRPr="00A21D84">
              <w:rPr>
                <w:b/>
                <w:bCs/>
              </w:rPr>
              <w:t>Valor</w:t>
            </w:r>
          </w:p>
        </w:tc>
      </w:tr>
      <w:tr w:rsidR="00A21D84" w:rsidRPr="00A21D84" w14:paraId="689DD71D"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436C6D2" w14:textId="77777777" w:rsidR="00A21D84" w:rsidRPr="00A21D84" w:rsidRDefault="00A21D84" w:rsidP="00A21D84">
            <w:r w:rsidRPr="00A21D84">
              <w:rPr>
                <w:b/>
                <w:bCs/>
              </w:rPr>
              <w:t>Riesgo por trade</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4764766" w14:textId="77777777" w:rsidR="00A21D84" w:rsidRPr="00A21D84" w:rsidRDefault="00A21D84" w:rsidP="00A21D84">
            <w:r w:rsidRPr="00A21D84">
              <w:t>0.5% del balance (swing = más tiempo expuesto)</w:t>
            </w:r>
          </w:p>
        </w:tc>
      </w:tr>
      <w:tr w:rsidR="00A21D84" w:rsidRPr="00A21D84" w14:paraId="283D8B6F"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A52632F" w14:textId="77777777" w:rsidR="00A21D84" w:rsidRPr="00A21D84" w:rsidRDefault="00A21D84" w:rsidP="00A21D84">
            <w:r w:rsidRPr="00A21D84">
              <w:rPr>
                <w:b/>
                <w:bCs/>
              </w:rPr>
              <w:t>Máx. posiciones abiertas simultáneas</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5B3A7EA" w14:textId="77777777" w:rsidR="00A21D84" w:rsidRPr="00A21D84" w:rsidRDefault="00A21D84" w:rsidP="00A21D84">
            <w:r w:rsidRPr="00A21D84">
              <w:t>1 (swing trading requiere concentración)</w:t>
            </w:r>
          </w:p>
        </w:tc>
      </w:tr>
      <w:tr w:rsidR="00A21D84" w:rsidRPr="00A21D84" w14:paraId="1FDE24A8"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C1AE97B" w14:textId="77777777" w:rsidR="00A21D84" w:rsidRPr="00A21D84" w:rsidRDefault="00A21D84" w:rsidP="00A21D84">
            <w:r w:rsidRPr="00A21D84">
              <w:rPr>
                <w:b/>
                <w:bCs/>
              </w:rPr>
              <w:t>Gestión overnight</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F7BEA74" w14:textId="77777777" w:rsidR="00A21D84" w:rsidRPr="00A21D84" w:rsidRDefault="00A21D84" w:rsidP="00A21D84">
            <w:r w:rsidRPr="00A21D84">
              <w:t>Revisar COT y DXY antes de cerrar el día</w:t>
            </w:r>
          </w:p>
        </w:tc>
      </w:tr>
      <w:tr w:rsidR="00A21D84" w:rsidRPr="00A21D84" w14:paraId="150FA4F8"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8310392" w14:textId="77777777" w:rsidR="00A21D84" w:rsidRPr="00A21D84" w:rsidRDefault="00A21D84" w:rsidP="00A21D84">
            <w:r w:rsidRPr="00A21D84">
              <w:rPr>
                <w:b/>
                <w:bCs/>
              </w:rPr>
              <w:t>Regla de drawdown personal</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B62B6E7" w14:textId="77777777" w:rsidR="00A21D84" w:rsidRPr="00A21D84" w:rsidRDefault="00A21D84" w:rsidP="00A21D84">
            <w:r w:rsidRPr="00A21D84">
              <w:t>Cerrar parciales si el drawdown de cuenta llega al 3%</w:t>
            </w:r>
          </w:p>
        </w:tc>
      </w:tr>
      <w:tr w:rsidR="00A21D84" w:rsidRPr="00A21D84" w14:paraId="6D712554"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4388B0C" w14:textId="77777777" w:rsidR="00A21D84" w:rsidRPr="00A21D84" w:rsidRDefault="00A21D84" w:rsidP="00A21D84">
            <w:r w:rsidRPr="00A21D84">
              <w:rPr>
                <w:b/>
                <w:bCs/>
              </w:rPr>
              <w:t>RR Mínimo para entrar</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83B13BD" w14:textId="77777777" w:rsidR="00A21D84" w:rsidRPr="00A21D84" w:rsidRDefault="00A21D84" w:rsidP="00A21D84">
            <w:r w:rsidRPr="00A21D84">
              <w:t>1:4 (si no hay espacio para 1:4, no se entra)</w:t>
            </w:r>
          </w:p>
        </w:tc>
      </w:tr>
      <w:tr w:rsidR="00A21D84" w:rsidRPr="00A21D84" w14:paraId="74112D5B"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8B20865" w14:textId="77777777" w:rsidR="00A21D84" w:rsidRPr="00A21D84" w:rsidRDefault="00A21D84" w:rsidP="00A21D84">
            <w:r w:rsidRPr="00A21D84">
              <w:rPr>
                <w:b/>
                <w:bCs/>
              </w:rPr>
              <w:t>Frecuencia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0F8CE5A" w14:textId="77777777" w:rsidR="00A21D84" w:rsidRPr="00A21D84" w:rsidRDefault="00A21D84" w:rsidP="00A21D84">
            <w:r w:rsidRPr="00A21D84">
              <w:t>1-2 trades por semana máximo</w:t>
            </w:r>
          </w:p>
        </w:tc>
      </w:tr>
    </w:tbl>
    <w:p w14:paraId="5205F405" w14:textId="77777777" w:rsidR="00A21D84" w:rsidRPr="00A21D84" w:rsidRDefault="00A21D84" w:rsidP="00A21D84">
      <w:r w:rsidRPr="00A21D84">
        <w:pict w14:anchorId="09FF1A51">
          <v:rect id="_x0000_i1381" style="width:0;height:0" o:hralign="center" o:hrstd="t" o:hr="t" fillcolor="#a0a0a0" stroked="f"/>
        </w:pict>
      </w:r>
    </w:p>
    <w:p w14:paraId="496F3650" w14:textId="77777777" w:rsidR="00A21D84" w:rsidRPr="00A21D84" w:rsidRDefault="00A21D84" w:rsidP="00A21D84">
      <w:pPr>
        <w:rPr>
          <w:b/>
          <w:bCs/>
        </w:rPr>
      </w:pPr>
      <w:r w:rsidRPr="00A21D84">
        <w:rPr>
          <w:rFonts w:ascii="Arial" w:hAnsi="Arial" w:cs="Arial"/>
          <w:b/>
          <w:bCs/>
        </w:rPr>
        <w:t>═══════════════════════════════════════</w:t>
      </w:r>
    </w:p>
    <w:p w14:paraId="4A837460" w14:textId="77777777" w:rsidR="00A21D84" w:rsidRPr="00A21D84" w:rsidRDefault="00A21D84" w:rsidP="00A21D84">
      <w:pPr>
        <w:rPr>
          <w:b/>
          <w:bCs/>
        </w:rPr>
      </w:pPr>
      <w:r w:rsidRPr="00A21D84">
        <w:rPr>
          <w:rFonts w:ascii="Segoe UI Emoji" w:hAnsi="Segoe UI Emoji" w:cs="Segoe UI Emoji"/>
          <w:b/>
          <w:bCs/>
        </w:rPr>
        <w:lastRenderedPageBreak/>
        <w:t>📋</w:t>
      </w:r>
      <w:r w:rsidRPr="00A21D84">
        <w:rPr>
          <w:b/>
          <w:bCs/>
        </w:rPr>
        <w:t xml:space="preserve"> MÓDULO 5: SISTEMA INTEGRADO — CÓMO USAR LAS 3 ESTRATEGIAS JUNTAS</w:t>
      </w:r>
    </w:p>
    <w:p w14:paraId="3014747F" w14:textId="77777777" w:rsidR="00A21D84" w:rsidRPr="00A21D84" w:rsidRDefault="00A21D84" w:rsidP="00A21D84">
      <w:pPr>
        <w:rPr>
          <w:b/>
          <w:bCs/>
        </w:rPr>
      </w:pPr>
      <w:r w:rsidRPr="00A21D84">
        <w:rPr>
          <w:rFonts w:ascii="Arial" w:hAnsi="Arial" w:cs="Arial"/>
          <w:b/>
          <w:bCs/>
        </w:rPr>
        <w:t>═══════════════════════════════════════</w:t>
      </w:r>
    </w:p>
    <w:p w14:paraId="1BC5FC03" w14:textId="77777777" w:rsidR="00A21D84" w:rsidRPr="00A21D84" w:rsidRDefault="00A21D84" w:rsidP="00A21D84">
      <w:r w:rsidRPr="00A21D84">
        <w:pict w14:anchorId="1AA15232">
          <v:rect id="_x0000_i1382" style="width:0;height:0" o:hralign="center" o:hrstd="t" o:hr="t" fillcolor="#a0a0a0" stroked="f"/>
        </w:pict>
      </w:r>
    </w:p>
    <w:p w14:paraId="1561CAB2" w14:textId="77777777" w:rsidR="00A21D84" w:rsidRPr="00A21D84" w:rsidRDefault="00A21D84" w:rsidP="00A21D84">
      <w:pPr>
        <w:rPr>
          <w:b/>
          <w:bCs/>
        </w:rPr>
      </w:pPr>
      <w:r w:rsidRPr="00A21D84">
        <w:rPr>
          <w:b/>
          <w:bCs/>
        </w:rPr>
        <w:t>5.1 El Flujo de Trabajo Semanal Completo</w:t>
      </w:r>
    </w:p>
    <w:p w14:paraId="63A9CCB4" w14:textId="77777777" w:rsidR="00A21D84" w:rsidRPr="00A21D84" w:rsidRDefault="00A21D84" w:rsidP="00A21D84">
      <w:r w:rsidRPr="00A21D84">
        <w:t>text</w:t>
      </w:r>
    </w:p>
    <w:p w14:paraId="041EFE85" w14:textId="77777777" w:rsidR="00A21D84" w:rsidRPr="00A21D84" w:rsidRDefault="00A21D84" w:rsidP="00A21D84">
      <w:r w:rsidRPr="00A21D84">
        <w:t>DOMINGO (Pre-Semana):</w:t>
      </w:r>
    </w:p>
    <w:p w14:paraId="3416E1B9"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An</w:t>
      </w:r>
      <w:r w:rsidRPr="00A21D84">
        <w:rPr>
          <w:rFonts w:ascii="Calibri" w:hAnsi="Calibri" w:cs="Calibri"/>
        </w:rPr>
        <w:t>á</w:t>
      </w:r>
      <w:r w:rsidRPr="00A21D84">
        <w:t xml:space="preserve">lisis COT </w:t>
      </w:r>
      <w:r w:rsidRPr="00A21D84">
        <w:rPr>
          <w:rFonts w:ascii="Calibri" w:hAnsi="Calibri" w:cs="Calibri"/>
        </w:rPr>
        <w:t>→</w:t>
      </w:r>
      <w:r w:rsidRPr="00A21D84">
        <w:t xml:space="preserve"> Sesgo macro de la semana</w:t>
      </w:r>
    </w:p>
    <w:p w14:paraId="6CDE52E4"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Revisar DXY y Rendimientos del Tesoro</w:t>
      </w:r>
    </w:p>
    <w:p w14:paraId="281EE91E"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Marcar niveles clave en D1 y W1</w:t>
      </w:r>
    </w:p>
    <w:p w14:paraId="44E1FA24"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Identificar OBs no mitigados (H4)</w:t>
      </w:r>
    </w:p>
    <w:p w14:paraId="2C46138B"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Verificar estacionalidad del mes</w:t>
      </w:r>
    </w:p>
    <w:p w14:paraId="17687485" w14:textId="77777777" w:rsidR="00A21D84" w:rsidRPr="00A21D84" w:rsidRDefault="00A21D84" w:rsidP="00A21D84">
      <w:r w:rsidRPr="00A21D84">
        <w:t>└── Decidir: ¿Esta semana es de Estrategia 2 (Day) o Estrategia 3 (Swing)?</w:t>
      </w:r>
    </w:p>
    <w:p w14:paraId="1D4ACE90" w14:textId="77777777" w:rsidR="00A21D84" w:rsidRPr="00A21D84" w:rsidRDefault="00A21D84" w:rsidP="00A21D84"/>
    <w:p w14:paraId="59E31F49" w14:textId="77777777" w:rsidR="00A21D84" w:rsidRPr="00A21D84" w:rsidRDefault="00A21D84" w:rsidP="00A21D84">
      <w:r w:rsidRPr="00A21D84">
        <w:t>LUNES:</w:t>
      </w:r>
    </w:p>
    <w:p w14:paraId="79341D77"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Observar el gap de apertura del domingo</w:t>
      </w:r>
    </w:p>
    <w:p w14:paraId="5F5B5849"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Si hay gap </w:t>
      </w:r>
      <w:r w:rsidRPr="00A21D84">
        <w:rPr>
          <w:rFonts w:ascii="Calibri" w:hAnsi="Calibri" w:cs="Calibri"/>
        </w:rPr>
        <w:t>→</w:t>
      </w:r>
      <w:r w:rsidRPr="00A21D84">
        <w:t xml:space="preserve"> esperar a que se cierre (probabilidad 75-80%)</w:t>
      </w:r>
    </w:p>
    <w:p w14:paraId="4E56E4AD"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Baja volatilidad </w:t>
      </w:r>
      <w:r w:rsidRPr="00A21D84">
        <w:rPr>
          <w:rFonts w:ascii="Calibri" w:hAnsi="Calibri" w:cs="Calibri"/>
        </w:rPr>
        <w:t>→</w:t>
      </w:r>
      <w:r w:rsidRPr="00A21D84">
        <w:t xml:space="preserve"> solo Estrategia 1 (rango asi</w:t>
      </w:r>
      <w:r w:rsidRPr="00A21D84">
        <w:rPr>
          <w:rFonts w:ascii="Calibri" w:hAnsi="Calibri" w:cs="Calibri"/>
        </w:rPr>
        <w:t>á</w:t>
      </w:r>
      <w:r w:rsidRPr="00A21D84">
        <w:t>tico)</w:t>
      </w:r>
    </w:p>
    <w:p w14:paraId="768F99DC" w14:textId="77777777" w:rsidR="00A21D84" w:rsidRPr="00A21D84" w:rsidRDefault="00A21D84" w:rsidP="00A21D84">
      <w:r w:rsidRPr="00A21D84">
        <w:t>└── NO forzar operaciones los lunes</w:t>
      </w:r>
    </w:p>
    <w:p w14:paraId="7E0E8507" w14:textId="77777777" w:rsidR="00A21D84" w:rsidRPr="00A21D84" w:rsidRDefault="00A21D84" w:rsidP="00A21D84"/>
    <w:p w14:paraId="0E126458" w14:textId="77777777" w:rsidR="00A21D84" w:rsidRPr="00A21D84" w:rsidRDefault="00A21D84" w:rsidP="00A21D84">
      <w:r w:rsidRPr="00A21D84">
        <w:t>MARTES-JUEVES (Días Principales):</w:t>
      </w:r>
    </w:p>
    <w:p w14:paraId="72A02EC0"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Estrategia 1: Cada ma</w:t>
      </w:r>
      <w:r w:rsidRPr="00A21D84">
        <w:rPr>
          <w:rFonts w:ascii="Calibri" w:hAnsi="Calibri" w:cs="Calibri"/>
        </w:rPr>
        <w:t>ñ</w:t>
      </w:r>
      <w:r w:rsidRPr="00A21D84">
        <w:t>ana en apertura de Londres (08:00 UTC)</w:t>
      </w:r>
    </w:p>
    <w:p w14:paraId="062E7117"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Estrategia 2: Durante el Overlap (13:00-17:00 UTC) si hay OB confluente</w:t>
      </w:r>
    </w:p>
    <w:p w14:paraId="3EB54437"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Estrategia 3: Solo si el setup macro est</w:t>
      </w:r>
      <w:r w:rsidRPr="00A21D84">
        <w:rPr>
          <w:rFonts w:ascii="Calibri" w:hAnsi="Calibri" w:cs="Calibri"/>
        </w:rPr>
        <w:t>á</w:t>
      </w:r>
      <w:r w:rsidRPr="00A21D84">
        <w:t xml:space="preserve"> completamente alineado</w:t>
      </w:r>
    </w:p>
    <w:p w14:paraId="4B06C90C" w14:textId="77777777" w:rsidR="00A21D84" w:rsidRPr="00A21D84" w:rsidRDefault="00A21D84" w:rsidP="00A21D84">
      <w:r w:rsidRPr="00A21D84">
        <w:t>└── Máximo 2 operaciones por día en total</w:t>
      </w:r>
    </w:p>
    <w:p w14:paraId="5E5BADBF" w14:textId="77777777" w:rsidR="00A21D84" w:rsidRPr="00A21D84" w:rsidRDefault="00A21D84" w:rsidP="00A21D84"/>
    <w:p w14:paraId="7E2550CC" w14:textId="77777777" w:rsidR="00A21D84" w:rsidRPr="00A21D84" w:rsidRDefault="00A21D84" w:rsidP="00A21D84">
      <w:r w:rsidRPr="00A21D84">
        <w:t>VIERNES:</w:t>
      </w:r>
    </w:p>
    <w:p w14:paraId="7899AF32"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Solo Estrategia 1 en la ma</w:t>
      </w:r>
      <w:r w:rsidRPr="00A21D84">
        <w:rPr>
          <w:rFonts w:ascii="Calibri" w:hAnsi="Calibri" w:cs="Calibri"/>
        </w:rPr>
        <w:t>ñ</w:t>
      </w:r>
      <w:r w:rsidRPr="00A21D84">
        <w:t>ana (antes de 12:00 UTC)</w:t>
      </w:r>
    </w:p>
    <w:p w14:paraId="3AE31291" w14:textId="77777777" w:rsidR="00A21D84" w:rsidRPr="00A21D84" w:rsidRDefault="00A21D84" w:rsidP="00A21D84">
      <w:r w:rsidRPr="00A21D84">
        <w:rPr>
          <w:rFonts w:ascii="MS Gothic" w:eastAsia="MS Gothic" w:hAnsi="MS Gothic" w:cs="MS Gothic" w:hint="eastAsia"/>
        </w:rPr>
        <w:t>├</w:t>
      </w:r>
      <w:r w:rsidRPr="00A21D84">
        <w:rPr>
          <w:rFonts w:ascii="Calibri" w:hAnsi="Calibri" w:cs="Calibri"/>
        </w:rPr>
        <w:t>──</w:t>
      </w:r>
      <w:r w:rsidRPr="00A21D84">
        <w:t xml:space="preserve"> Si hay NFP </w:t>
      </w:r>
      <w:r w:rsidRPr="00A21D84">
        <w:rPr>
          <w:rFonts w:ascii="Calibri" w:hAnsi="Calibri" w:cs="Calibri"/>
        </w:rPr>
        <w:t>→</w:t>
      </w:r>
      <w:r w:rsidRPr="00A21D84">
        <w:t xml:space="preserve"> no operar hasta 15 min despu</w:t>
      </w:r>
      <w:r w:rsidRPr="00A21D84">
        <w:rPr>
          <w:rFonts w:ascii="Calibri" w:hAnsi="Calibri" w:cs="Calibri"/>
        </w:rPr>
        <w:t>é</w:t>
      </w:r>
      <w:r w:rsidRPr="00A21D84">
        <w:t>s del dato</w:t>
      </w:r>
    </w:p>
    <w:p w14:paraId="344C12D4" w14:textId="77777777" w:rsidR="00A21D84" w:rsidRPr="00A21D84" w:rsidRDefault="00A21D84" w:rsidP="00A21D84">
      <w:r w:rsidRPr="00A21D84">
        <w:lastRenderedPageBreak/>
        <w:t>└── Cerrar posiciones swing si son de más de 3 días</w:t>
      </w:r>
    </w:p>
    <w:p w14:paraId="657B13CC" w14:textId="77777777" w:rsidR="00A21D84" w:rsidRPr="00A21D84" w:rsidRDefault="00A21D84" w:rsidP="00A21D84">
      <w:r w:rsidRPr="00A21D84">
        <w:pict w14:anchorId="39DB078E">
          <v:rect id="_x0000_i1383" style="width:0;height:0" o:hralign="center" o:hrstd="t" o:hr="t" fillcolor="#a0a0a0" stroked="f"/>
        </w:pict>
      </w:r>
    </w:p>
    <w:p w14:paraId="3DB36F92" w14:textId="77777777" w:rsidR="00A21D84" w:rsidRPr="00A21D84" w:rsidRDefault="00A21D84" w:rsidP="00A21D84">
      <w:pPr>
        <w:rPr>
          <w:b/>
          <w:bCs/>
        </w:rPr>
      </w:pPr>
      <w:r w:rsidRPr="00A21D84">
        <w:rPr>
          <w:b/>
          <w:bCs/>
        </w:rPr>
        <w:t>5.2 Regla del "Semáforo" Para Prop Firms</w:t>
      </w:r>
    </w:p>
    <w:p w14:paraId="27CC148C" w14:textId="77777777" w:rsidR="00A21D84" w:rsidRPr="00A21D84" w:rsidRDefault="00A21D84" w:rsidP="00A21D84">
      <w:r w:rsidRPr="00A21D84">
        <w:t>Antes de entrar en CUALQUIER operación, verifica estos 3 semáforos:</w:t>
      </w:r>
    </w:p>
    <w:p w14:paraId="5B3D16E6" w14:textId="77777777" w:rsidR="00A21D84" w:rsidRPr="00A21D84" w:rsidRDefault="00A21D84" w:rsidP="00A21D84">
      <w:r w:rsidRPr="00A21D84">
        <w:rPr>
          <w:rFonts w:ascii="Segoe UI Emoji" w:hAnsi="Segoe UI Emoji" w:cs="Segoe UI Emoji"/>
          <w:b/>
          <w:bCs/>
        </w:rPr>
        <w:t>🔴</w:t>
      </w:r>
      <w:r w:rsidRPr="00A21D84">
        <w:rPr>
          <w:b/>
          <w:bCs/>
        </w:rPr>
        <w:t xml:space="preserve"> STOP (No Operar Si)</w:t>
      </w:r>
    </w:p>
    <w:p w14:paraId="51A45FCD" w14:textId="77777777" w:rsidR="00A21D84" w:rsidRPr="00A21D84" w:rsidRDefault="00A21D84" w:rsidP="00A21D84">
      <w:pPr>
        <w:numPr>
          <w:ilvl w:val="0"/>
          <w:numId w:val="43"/>
        </w:numPr>
      </w:pPr>
      <w:r w:rsidRPr="00A21D84">
        <w:t>El drawdown de tu cuenta ha llegado al 3% esta semana</w:t>
      </w:r>
    </w:p>
    <w:p w14:paraId="29FC2B0B" w14:textId="77777777" w:rsidR="00A21D84" w:rsidRPr="00A21D84" w:rsidRDefault="00A21D84" w:rsidP="00A21D84">
      <w:pPr>
        <w:numPr>
          <w:ilvl w:val="0"/>
          <w:numId w:val="43"/>
        </w:numPr>
      </w:pPr>
      <w:r w:rsidRPr="00A21D84">
        <w:t>Ya perdiste 2 operaciones consecutivas hoy</w:t>
      </w:r>
    </w:p>
    <w:p w14:paraId="4A0C0A3B" w14:textId="77777777" w:rsidR="00A21D84" w:rsidRPr="00A21D84" w:rsidRDefault="00A21D84" w:rsidP="00A21D84">
      <w:pPr>
        <w:numPr>
          <w:ilvl w:val="0"/>
          <w:numId w:val="43"/>
        </w:numPr>
      </w:pPr>
      <w:r w:rsidRPr="00A21D84">
        <w:t>El ADR diario ya fue consumido en &gt;70%</w:t>
      </w:r>
    </w:p>
    <w:p w14:paraId="4AF14CFA" w14:textId="77777777" w:rsidR="00A21D84" w:rsidRPr="00A21D84" w:rsidRDefault="00A21D84" w:rsidP="00A21D84">
      <w:pPr>
        <w:numPr>
          <w:ilvl w:val="0"/>
          <w:numId w:val="43"/>
        </w:numPr>
      </w:pPr>
      <w:r w:rsidRPr="00A21D84">
        <w:t>Hay noticias de alto impacto en menos de 30 min</w:t>
      </w:r>
    </w:p>
    <w:p w14:paraId="262300F8" w14:textId="77777777" w:rsidR="00A21D84" w:rsidRPr="00A21D84" w:rsidRDefault="00A21D84" w:rsidP="00A21D84">
      <w:pPr>
        <w:numPr>
          <w:ilvl w:val="0"/>
          <w:numId w:val="43"/>
        </w:numPr>
      </w:pPr>
      <w:hyperlink r:id="rId60" w:tgtFrame="_blank" w:history="1">
        <w:r w:rsidRPr="00A21D84">
          <w:rPr>
            <w:rStyle w:val="Hipervnculo"/>
          </w:rPr>
          <w:t>11</w:t>
        </w:r>
      </w:hyperlink>
      <w:r w:rsidRPr="00A21D84">
        <w:t> El oro responde agudamente a anuncios económicos como CPI, NFP y FOMC. Si bien esto puede ser arriesgado, los traders que evitan las noticias de alto impacto y se enfocan en setups estructurados pueden evitar la volatilidad innecesaria y ceñirse a operaciones más seguras y conformes a las reglas.</w:t>
      </w:r>
    </w:p>
    <w:p w14:paraId="27E8DE05" w14:textId="77777777" w:rsidR="00A21D84" w:rsidRPr="00A21D84" w:rsidRDefault="00A21D84" w:rsidP="00A21D84">
      <w:r w:rsidRPr="00A21D84">
        <w:rPr>
          <w:rFonts w:ascii="Segoe UI Emoji" w:hAnsi="Segoe UI Emoji" w:cs="Segoe UI Emoji"/>
          <w:b/>
          <w:bCs/>
        </w:rPr>
        <w:t>🟡</w:t>
      </w:r>
      <w:r w:rsidRPr="00A21D84">
        <w:rPr>
          <w:b/>
          <w:bCs/>
        </w:rPr>
        <w:t xml:space="preserve"> PRECAUCIÓN (Reducir Tamaño 50%)</w:t>
      </w:r>
    </w:p>
    <w:p w14:paraId="2B9A3AF0" w14:textId="77777777" w:rsidR="00A21D84" w:rsidRPr="00A21D84" w:rsidRDefault="00A21D84" w:rsidP="00A21D84">
      <w:pPr>
        <w:numPr>
          <w:ilvl w:val="0"/>
          <w:numId w:val="44"/>
        </w:numPr>
      </w:pPr>
      <w:r w:rsidRPr="00A21D84">
        <w:t>Es lunes o viernes</w:t>
      </w:r>
    </w:p>
    <w:p w14:paraId="56D3C9D9" w14:textId="77777777" w:rsidR="00A21D84" w:rsidRPr="00A21D84" w:rsidRDefault="00A21D84" w:rsidP="00A21D84">
      <w:pPr>
        <w:numPr>
          <w:ilvl w:val="0"/>
          <w:numId w:val="44"/>
        </w:numPr>
      </w:pPr>
      <w:r w:rsidRPr="00A21D84">
        <w:t>El DXY está en zona neutral (ni soporte ni resistencia clara)</w:t>
      </w:r>
    </w:p>
    <w:p w14:paraId="15F380AC" w14:textId="77777777" w:rsidR="00A21D84" w:rsidRPr="00A21D84" w:rsidRDefault="00A21D84" w:rsidP="00A21D84">
      <w:pPr>
        <w:numPr>
          <w:ilvl w:val="0"/>
          <w:numId w:val="44"/>
        </w:numPr>
      </w:pPr>
      <w:r w:rsidRPr="00A21D84">
        <w:t>Solo tienes 2 de las 4 confluencias requeridas</w:t>
      </w:r>
    </w:p>
    <w:p w14:paraId="399BFD1C" w14:textId="77777777" w:rsidR="00A21D84" w:rsidRPr="00A21D84" w:rsidRDefault="00A21D84" w:rsidP="00A21D84">
      <w:pPr>
        <w:numPr>
          <w:ilvl w:val="0"/>
          <w:numId w:val="44"/>
        </w:numPr>
      </w:pPr>
      <w:r w:rsidRPr="00A21D84">
        <w:t>El mercado ha estado lateral más de 3 días</w:t>
      </w:r>
    </w:p>
    <w:p w14:paraId="3049DE9C" w14:textId="77777777" w:rsidR="00A21D84" w:rsidRPr="00A21D84" w:rsidRDefault="00A21D84" w:rsidP="00A21D84">
      <w:r w:rsidRPr="00A21D84">
        <w:rPr>
          <w:rFonts w:ascii="Segoe UI Emoji" w:hAnsi="Segoe UI Emoji" w:cs="Segoe UI Emoji"/>
          <w:b/>
          <w:bCs/>
        </w:rPr>
        <w:t>🟢</w:t>
      </w:r>
      <w:r w:rsidRPr="00A21D84">
        <w:rPr>
          <w:b/>
          <w:bCs/>
        </w:rPr>
        <w:t xml:space="preserve"> OPERAR (Condiciones Ideales)</w:t>
      </w:r>
    </w:p>
    <w:p w14:paraId="1CEDCC6F" w14:textId="77777777" w:rsidR="00A21D84" w:rsidRPr="00A21D84" w:rsidRDefault="00A21D84" w:rsidP="00A21D84">
      <w:pPr>
        <w:numPr>
          <w:ilvl w:val="0"/>
          <w:numId w:val="45"/>
        </w:numPr>
      </w:pPr>
      <w:r w:rsidRPr="00A21D84">
        <w:t>Martes, Miércoles o Jueves</w:t>
      </w:r>
    </w:p>
    <w:p w14:paraId="69C875EB" w14:textId="77777777" w:rsidR="00A21D84" w:rsidRPr="00A21D84" w:rsidRDefault="00A21D84" w:rsidP="00A21D84">
      <w:pPr>
        <w:numPr>
          <w:ilvl w:val="0"/>
          <w:numId w:val="45"/>
        </w:numPr>
      </w:pPr>
      <w:r w:rsidRPr="00A21D84">
        <w:t>4+ confluencias confirmadas</w:t>
      </w:r>
    </w:p>
    <w:p w14:paraId="4A60B008" w14:textId="77777777" w:rsidR="00A21D84" w:rsidRPr="00A21D84" w:rsidRDefault="00A21D84" w:rsidP="00A21D84">
      <w:pPr>
        <w:numPr>
          <w:ilvl w:val="0"/>
          <w:numId w:val="45"/>
        </w:numPr>
      </w:pPr>
      <w:r w:rsidRPr="00A21D84">
        <w:t>DXY confirma dirección</w:t>
      </w:r>
    </w:p>
    <w:p w14:paraId="7A4DFFD0" w14:textId="77777777" w:rsidR="00A21D84" w:rsidRPr="00A21D84" w:rsidRDefault="00A21D84" w:rsidP="00A21D84">
      <w:pPr>
        <w:numPr>
          <w:ilvl w:val="0"/>
          <w:numId w:val="45"/>
        </w:numPr>
      </w:pPr>
      <w:r w:rsidRPr="00A21D84">
        <w:t>Sesión Overlap (13:00-17:00 UTC) para Estrategia 2</w:t>
      </w:r>
    </w:p>
    <w:p w14:paraId="1D5BD7C2" w14:textId="77777777" w:rsidR="00A21D84" w:rsidRPr="00A21D84" w:rsidRDefault="00A21D84" w:rsidP="00A21D84">
      <w:pPr>
        <w:numPr>
          <w:ilvl w:val="0"/>
          <w:numId w:val="45"/>
        </w:numPr>
      </w:pPr>
      <w:r w:rsidRPr="00A21D84">
        <w:t>London Open (08:00-10:00 UTC) para Estrategia 1</w:t>
      </w:r>
    </w:p>
    <w:p w14:paraId="6770F76E" w14:textId="77777777" w:rsidR="00A21D84" w:rsidRPr="00A21D84" w:rsidRDefault="00A21D84" w:rsidP="00A21D84">
      <w:pPr>
        <w:numPr>
          <w:ilvl w:val="0"/>
          <w:numId w:val="45"/>
        </w:numPr>
      </w:pPr>
      <w:r w:rsidRPr="00A21D84">
        <w:t>COT confirmando la dirección para Estrategia 3</w:t>
      </w:r>
    </w:p>
    <w:p w14:paraId="73D11B83" w14:textId="77777777" w:rsidR="00A21D84" w:rsidRPr="00A21D84" w:rsidRDefault="00A21D84" w:rsidP="00A21D84">
      <w:r w:rsidRPr="00A21D84">
        <w:pict w14:anchorId="22BD9FB0">
          <v:rect id="_x0000_i1384" style="width:0;height:0" o:hralign="center" o:hrstd="t" o:hr="t" fillcolor="#a0a0a0" stroked="f"/>
        </w:pict>
      </w:r>
    </w:p>
    <w:p w14:paraId="381967A7" w14:textId="77777777" w:rsidR="00A21D84" w:rsidRPr="00A21D84" w:rsidRDefault="00A21D84" w:rsidP="00A21D84">
      <w:pPr>
        <w:rPr>
          <w:b/>
          <w:bCs/>
        </w:rPr>
      </w:pPr>
      <w:r w:rsidRPr="00A21D84">
        <w:rPr>
          <w:b/>
          <w:bCs/>
        </w:rPr>
        <w:t>5.3 El Diario de Trading Obligatorio Para Prop Firms</w:t>
      </w:r>
    </w:p>
    <w:p w14:paraId="41AA3D45" w14:textId="77777777" w:rsidR="00A21D84" w:rsidRPr="00A21D84" w:rsidRDefault="00A21D84" w:rsidP="00A21D84">
      <w:hyperlink r:id="rId61" w:tgtFrame="_blank" w:history="1">
        <w:r w:rsidRPr="00A21D84">
          <w:rPr>
            <w:rStyle w:val="Hipervnculo"/>
          </w:rPr>
          <w:t>37</w:t>
        </w:r>
      </w:hyperlink>
      <w:r w:rsidRPr="00A21D84">
        <w:t> Pasar un desafío de prop firm y mantener el fondeo a largo plazo requiere dos tipos de disciplina: Matemática (tamaño de posición, límites diarios/semanales, control de drawdown) y Psicológica (evitar impulsos emocionales y autosabotaje).</w:t>
      </w:r>
    </w:p>
    <w:p w14:paraId="3AFD6479" w14:textId="77777777" w:rsidR="00A21D84" w:rsidRPr="00A21D84" w:rsidRDefault="00A21D84" w:rsidP="00A21D84">
      <w:r w:rsidRPr="00A21D84">
        <w:lastRenderedPageBreak/>
        <w:t>Para cada operación, registra:</w:t>
      </w:r>
    </w:p>
    <w:tbl>
      <w:tblPr>
        <w:tblW w:w="1200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5219"/>
        <w:gridCol w:w="6781"/>
      </w:tblGrid>
      <w:tr w:rsidR="00A21D84" w:rsidRPr="00A21D84" w14:paraId="369D69B9"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260438B8" w14:textId="77777777" w:rsidR="00A21D84" w:rsidRPr="00A21D84" w:rsidRDefault="00A21D84" w:rsidP="00A21D84">
            <w:pPr>
              <w:rPr>
                <w:b/>
                <w:bCs/>
              </w:rPr>
            </w:pPr>
            <w:r w:rsidRPr="00A21D84">
              <w:rPr>
                <w:b/>
                <w:bCs/>
              </w:rPr>
              <w:t>Campo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0B00BE9E" w14:textId="77777777" w:rsidR="00A21D84" w:rsidRPr="00A21D84" w:rsidRDefault="00A21D84" w:rsidP="00A21D84">
            <w:pPr>
              <w:rPr>
                <w:b/>
                <w:bCs/>
              </w:rPr>
            </w:pPr>
            <w:r w:rsidRPr="00A21D84">
              <w:rPr>
                <w:b/>
                <w:bCs/>
              </w:rPr>
              <w:t>Descripción</w:t>
            </w:r>
          </w:p>
        </w:tc>
      </w:tr>
      <w:tr w:rsidR="00A21D84" w:rsidRPr="00A21D84" w14:paraId="279325AF"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4FEDAC22" w14:textId="77777777" w:rsidR="00A21D84" w:rsidRPr="00A21D84" w:rsidRDefault="00A21D84" w:rsidP="00A21D84">
            <w:r w:rsidRPr="00A21D84">
              <w:t>Fecha y hora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BF16A97" w14:textId="77777777" w:rsidR="00A21D84" w:rsidRPr="00A21D84" w:rsidRDefault="00A21D84" w:rsidP="00A21D84">
            <w:r w:rsidRPr="00A21D84">
              <w:t>Exacta</w:t>
            </w:r>
          </w:p>
        </w:tc>
      </w:tr>
      <w:tr w:rsidR="00A21D84" w:rsidRPr="00A21D84" w14:paraId="78C96DC5"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31963BE" w14:textId="77777777" w:rsidR="00A21D84" w:rsidRPr="00A21D84" w:rsidRDefault="00A21D84" w:rsidP="00A21D84">
            <w:r w:rsidRPr="00A21D84">
              <w:t>Estrategia usada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0146092" w14:textId="77777777" w:rsidR="00A21D84" w:rsidRPr="00A21D84" w:rsidRDefault="00A21D84" w:rsidP="00A21D84">
            <w:r w:rsidRPr="00A21D84">
              <w:t>#1, #2 o #3</w:t>
            </w:r>
          </w:p>
        </w:tc>
      </w:tr>
      <w:tr w:rsidR="00A21D84" w:rsidRPr="00A21D84" w14:paraId="251B6FEE"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2850943" w14:textId="77777777" w:rsidR="00A21D84" w:rsidRPr="00A21D84" w:rsidRDefault="00A21D84" w:rsidP="00A21D84">
            <w:r w:rsidRPr="00A21D84">
              <w:t>Sesión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4C1425B" w14:textId="77777777" w:rsidR="00A21D84" w:rsidRPr="00A21D84" w:rsidRDefault="00A21D84" w:rsidP="00A21D84">
            <w:r w:rsidRPr="00A21D84">
              <w:t>Asiática / Londres / Overlap</w:t>
            </w:r>
          </w:p>
        </w:tc>
      </w:tr>
      <w:tr w:rsidR="00A21D84" w:rsidRPr="00A21D84" w14:paraId="19731B3D"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8A1D341" w14:textId="77777777" w:rsidR="00A21D84" w:rsidRPr="00A21D84" w:rsidRDefault="00A21D84" w:rsidP="00A21D84">
            <w:r w:rsidRPr="00A21D84">
              <w:t>Sesgo macro del día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3323DA0" w14:textId="77777777" w:rsidR="00A21D84" w:rsidRPr="00A21D84" w:rsidRDefault="00A21D84" w:rsidP="00A21D84">
            <w:r w:rsidRPr="00A21D84">
              <w:t>Alcista / Bajista / Neutral</w:t>
            </w:r>
          </w:p>
        </w:tc>
      </w:tr>
      <w:tr w:rsidR="00A21D84" w:rsidRPr="00A21D84" w14:paraId="7310B66A"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FE8AD27" w14:textId="77777777" w:rsidR="00A21D84" w:rsidRPr="00A21D84" w:rsidRDefault="00A21D84" w:rsidP="00A21D84">
            <w:r w:rsidRPr="00A21D84">
              <w:t>Confluencias presentes</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4C47A1A3" w14:textId="77777777" w:rsidR="00A21D84" w:rsidRPr="00A21D84" w:rsidRDefault="00A21D84" w:rsidP="00A21D84">
            <w:r w:rsidRPr="00A21D84">
              <w:t>Lista de todas</w:t>
            </w:r>
          </w:p>
        </w:tc>
      </w:tr>
      <w:tr w:rsidR="00A21D84" w:rsidRPr="00A21D84" w14:paraId="15F4FAF9"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332F64B" w14:textId="77777777" w:rsidR="00A21D84" w:rsidRPr="00A21D84" w:rsidRDefault="00A21D84" w:rsidP="00A21D84">
            <w:r w:rsidRPr="00A21D84">
              <w:t>DXY al momento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51F89C4" w14:textId="77777777" w:rsidR="00A21D84" w:rsidRPr="00A21D84" w:rsidRDefault="00A21D84" w:rsidP="00A21D84">
            <w:r w:rsidRPr="00A21D84">
              <w:t>Dirección y nivel</w:t>
            </w:r>
          </w:p>
        </w:tc>
      </w:tr>
      <w:tr w:rsidR="00A21D84" w:rsidRPr="00A21D84" w14:paraId="0A46F181"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24CE2F8" w14:textId="77777777" w:rsidR="00A21D84" w:rsidRPr="00A21D84" w:rsidRDefault="00A21D84" w:rsidP="00A21D84">
            <w:r w:rsidRPr="00A21D84">
              <w:t>ADR usado al momento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AAC2CFF" w14:textId="77777777" w:rsidR="00A21D84" w:rsidRPr="00A21D84" w:rsidRDefault="00A21D84" w:rsidP="00A21D84">
            <w:r w:rsidRPr="00A21D84">
              <w:t>Porcentaje del ADR consumido</w:t>
            </w:r>
          </w:p>
        </w:tc>
      </w:tr>
      <w:tr w:rsidR="00A21D84" w:rsidRPr="00A21D84" w14:paraId="688D00FC"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EABA48C" w14:textId="77777777" w:rsidR="00A21D84" w:rsidRPr="00A21D84" w:rsidRDefault="00A21D84" w:rsidP="00A21D84">
            <w:r w:rsidRPr="00A21D84">
              <w:t>Tamaño de posición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9D48205" w14:textId="77777777" w:rsidR="00A21D84" w:rsidRPr="00A21D84" w:rsidRDefault="00A21D84" w:rsidP="00A21D84">
            <w:r w:rsidRPr="00A21D84">
              <w:t>En lotes + % de riesgo</w:t>
            </w:r>
          </w:p>
        </w:tc>
      </w:tr>
      <w:tr w:rsidR="00A21D84" w:rsidRPr="00A21D84" w14:paraId="051A288F"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46BB777" w14:textId="77777777" w:rsidR="00A21D84" w:rsidRPr="00A21D84" w:rsidRDefault="00A21D84" w:rsidP="00A21D84">
            <w:r w:rsidRPr="00A21D84">
              <w:t>SL en pips</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36A03A2" w14:textId="77777777" w:rsidR="00A21D84" w:rsidRPr="00A21D84" w:rsidRDefault="00A21D84" w:rsidP="00A21D84">
            <w:r w:rsidRPr="00A21D84">
              <w:t>Basado en ATR</w:t>
            </w:r>
          </w:p>
        </w:tc>
      </w:tr>
      <w:tr w:rsidR="00A21D84" w:rsidRPr="00A21D84" w14:paraId="03DE511A"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792AD18" w14:textId="77777777" w:rsidR="00A21D84" w:rsidRPr="00A21D84" w:rsidRDefault="00A21D84" w:rsidP="00A21D84">
            <w:r w:rsidRPr="00A21D84">
              <w:t>TP escalonados</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10765EF" w14:textId="77777777" w:rsidR="00A21D84" w:rsidRPr="00A21D84" w:rsidRDefault="00A21D84" w:rsidP="00A21D84">
            <w:r w:rsidRPr="00A21D84">
              <w:t>TP1, TP2, TP3</w:t>
            </w:r>
          </w:p>
        </w:tc>
      </w:tr>
      <w:tr w:rsidR="00A21D84" w:rsidRPr="00A21D84" w14:paraId="5537A955"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2DA0CAB" w14:textId="77777777" w:rsidR="00A21D84" w:rsidRPr="00A21D84" w:rsidRDefault="00A21D84" w:rsidP="00A21D84">
            <w:r w:rsidRPr="00A21D84">
              <w:t>Resultado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224B4C5" w14:textId="77777777" w:rsidR="00A21D84" w:rsidRPr="00A21D84" w:rsidRDefault="00A21D84" w:rsidP="00A21D84">
            <w:r w:rsidRPr="00A21D84">
              <w:t>P/L en $ y en pips</w:t>
            </w:r>
          </w:p>
        </w:tc>
      </w:tr>
      <w:tr w:rsidR="00A21D84" w:rsidRPr="00A21D84" w14:paraId="3B7451E9"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3680275" w14:textId="77777777" w:rsidR="00A21D84" w:rsidRPr="00A21D84" w:rsidRDefault="00A21D84" w:rsidP="00A21D84">
            <w:r w:rsidRPr="00A21D84">
              <w:t>Emoción al entrar</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83319DF" w14:textId="77777777" w:rsidR="00A21D84" w:rsidRPr="00A21D84" w:rsidRDefault="00A21D84" w:rsidP="00A21D84">
            <w:r w:rsidRPr="00A21D84">
              <w:t>Calma / Ansiedad / FOMO</w:t>
            </w:r>
          </w:p>
        </w:tc>
      </w:tr>
      <w:tr w:rsidR="00A21D84" w:rsidRPr="00A21D84" w14:paraId="4EBA1770"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8771F93" w14:textId="77777777" w:rsidR="00A21D84" w:rsidRPr="00A21D84" w:rsidRDefault="00A21D84" w:rsidP="00A21D84">
            <w:r w:rsidRPr="00A21D84">
              <w:t>Emoción al salir</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D0332A2" w14:textId="77777777" w:rsidR="00A21D84" w:rsidRPr="00A21D84" w:rsidRDefault="00A21D84" w:rsidP="00A21D84">
            <w:r w:rsidRPr="00A21D84">
              <w:t>Calma / Frustración / Euforia</w:t>
            </w:r>
          </w:p>
        </w:tc>
      </w:tr>
      <w:tr w:rsidR="00A21D84" w:rsidRPr="00A21D84" w14:paraId="7627AE5D"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422126E" w14:textId="77777777" w:rsidR="00A21D84" w:rsidRPr="00A21D84" w:rsidRDefault="00A21D84" w:rsidP="00A21D84">
            <w:r w:rsidRPr="00A21D84">
              <w:t>Lección aprendida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A29F1A2" w14:textId="77777777" w:rsidR="00A21D84" w:rsidRPr="00A21D84" w:rsidRDefault="00A21D84" w:rsidP="00A21D84">
            <w:r w:rsidRPr="00A21D84">
              <w:t>Siempre una reflexión</w:t>
            </w:r>
          </w:p>
        </w:tc>
      </w:tr>
    </w:tbl>
    <w:p w14:paraId="6B590FCE" w14:textId="77777777" w:rsidR="00A21D84" w:rsidRPr="00A21D84" w:rsidRDefault="00A21D84" w:rsidP="00A21D84">
      <w:hyperlink r:id="rId62" w:tgtFrame="_blank" w:history="1">
        <w:r w:rsidRPr="00A21D84">
          <w:rPr>
            <w:rStyle w:val="Hipervnculo"/>
          </w:rPr>
          <w:t>30</w:t>
        </w:r>
      </w:hyperlink>
      <w:r w:rsidRPr="00A21D84">
        <w:t> Mantén un diario de trading para identificar y corregir errores repetidos.</w:t>
      </w:r>
    </w:p>
    <w:p w14:paraId="52C052F0" w14:textId="77777777" w:rsidR="00A21D84" w:rsidRPr="00A21D84" w:rsidRDefault="00A21D84" w:rsidP="00A21D84">
      <w:r w:rsidRPr="00A21D84">
        <w:pict w14:anchorId="5FA3F941">
          <v:rect id="_x0000_i1385" style="width:0;height:0" o:hralign="center" o:hrstd="t" o:hr="t" fillcolor="#a0a0a0" stroked="f"/>
        </w:pict>
      </w:r>
    </w:p>
    <w:p w14:paraId="373A99D4" w14:textId="77777777" w:rsidR="00A21D84" w:rsidRPr="00A21D84" w:rsidRDefault="00A21D84" w:rsidP="00A21D84">
      <w:pPr>
        <w:rPr>
          <w:b/>
          <w:bCs/>
        </w:rPr>
      </w:pPr>
      <w:r w:rsidRPr="00A21D84">
        <w:rPr>
          <w:b/>
          <w:bCs/>
        </w:rPr>
        <w:lastRenderedPageBreak/>
        <w:t>5.4 Matemáticas de la Rentabilidad a Largo Plazo</w:t>
      </w:r>
    </w:p>
    <w:p w14:paraId="5E2C2F48" w14:textId="77777777" w:rsidR="00A21D84" w:rsidRPr="00A21D84" w:rsidRDefault="00A21D84" w:rsidP="00A21D84">
      <w:r w:rsidRPr="00A21D84">
        <w:rPr>
          <w:b/>
          <w:bCs/>
        </w:rPr>
        <w:t>Simulación con Cuenta de $100,000 FTMO:</w:t>
      </w:r>
    </w:p>
    <w:p w14:paraId="601ED21E" w14:textId="77777777" w:rsidR="00A21D84" w:rsidRPr="00A21D84" w:rsidRDefault="00A21D84" w:rsidP="00A21D84">
      <w:r w:rsidRPr="00A21D84">
        <w:rPr>
          <w:b/>
          <w:bCs/>
        </w:rPr>
        <w:t>Estrategia #1 (Conservadora):</w:t>
      </w:r>
    </w:p>
    <w:p w14:paraId="196FB77F" w14:textId="77777777" w:rsidR="00A21D84" w:rsidRPr="00A21D84" w:rsidRDefault="00A21D84" w:rsidP="00A21D84">
      <w:pPr>
        <w:numPr>
          <w:ilvl w:val="0"/>
          <w:numId w:val="46"/>
        </w:numPr>
      </w:pPr>
      <w:r w:rsidRPr="00A21D84">
        <w:t>3 trades/semana × 4 semanas = 12 trades/mes</w:t>
      </w:r>
    </w:p>
    <w:p w14:paraId="6DDF3A82" w14:textId="77777777" w:rsidR="00A21D84" w:rsidRPr="00A21D84" w:rsidRDefault="00A21D84" w:rsidP="00A21D84">
      <w:pPr>
        <w:numPr>
          <w:ilvl w:val="0"/>
          <w:numId w:val="46"/>
        </w:numPr>
      </w:pPr>
      <w:r w:rsidRPr="00A21D84">
        <w:t>Win rate 70% = 8.4 ganadores y 3.6 perdedores</w:t>
      </w:r>
    </w:p>
    <w:p w14:paraId="27D46FFC" w14:textId="77777777" w:rsidR="00A21D84" w:rsidRPr="00A21D84" w:rsidRDefault="00A21D84" w:rsidP="00A21D84">
      <w:pPr>
        <w:numPr>
          <w:ilvl w:val="0"/>
          <w:numId w:val="46"/>
        </w:numPr>
      </w:pPr>
      <w:r w:rsidRPr="00A21D84">
        <w:t>RR promedio 1:2.5, riesgo por trade 0.5%</w:t>
      </w:r>
    </w:p>
    <w:p w14:paraId="1BD8D99C" w14:textId="77777777" w:rsidR="00A21D84" w:rsidRPr="00A21D84" w:rsidRDefault="00A21D84" w:rsidP="00A21D84">
      <w:pPr>
        <w:numPr>
          <w:ilvl w:val="0"/>
          <w:numId w:val="46"/>
        </w:numPr>
      </w:pPr>
      <w:r w:rsidRPr="00A21D84">
        <w:t>Ganancia mensual esperada: (8.4 × 1.25%) - (3.6 × 0.5%) = 10.5% - 1.8% = </w:t>
      </w:r>
      <w:r w:rsidRPr="00A21D84">
        <w:rPr>
          <w:b/>
          <w:bCs/>
        </w:rPr>
        <w:t>+8.7%/mes</w:t>
      </w:r>
    </w:p>
    <w:p w14:paraId="6920FEF3" w14:textId="77777777" w:rsidR="00A21D84" w:rsidRPr="00A21D84" w:rsidRDefault="00A21D84" w:rsidP="00A21D84">
      <w:pPr>
        <w:numPr>
          <w:ilvl w:val="0"/>
          <w:numId w:val="46"/>
        </w:numPr>
      </w:pPr>
      <w:r w:rsidRPr="00A21D84">
        <w:t>Con capital de $100K → </w:t>
      </w:r>
      <w:r w:rsidRPr="00A21D84">
        <w:rPr>
          <w:b/>
          <w:bCs/>
        </w:rPr>
        <w:t>$8,700/mes antes de payout</w:t>
      </w:r>
    </w:p>
    <w:p w14:paraId="31E1A2D8" w14:textId="77777777" w:rsidR="00A21D84" w:rsidRPr="00A21D84" w:rsidRDefault="00A21D84" w:rsidP="00A21D84">
      <w:r w:rsidRPr="00A21D84">
        <w:rPr>
          <w:b/>
          <w:bCs/>
        </w:rPr>
        <w:t>Estrategia #2 (Intermedia):</w:t>
      </w:r>
    </w:p>
    <w:p w14:paraId="383107E5" w14:textId="77777777" w:rsidR="00A21D84" w:rsidRPr="00A21D84" w:rsidRDefault="00A21D84" w:rsidP="00A21D84">
      <w:pPr>
        <w:numPr>
          <w:ilvl w:val="0"/>
          <w:numId w:val="47"/>
        </w:numPr>
      </w:pPr>
      <w:r w:rsidRPr="00A21D84">
        <w:t>1-2 trades/semana × 4 semanas = 6 trades/mes</w:t>
      </w:r>
    </w:p>
    <w:p w14:paraId="4C08A459" w14:textId="77777777" w:rsidR="00A21D84" w:rsidRPr="00A21D84" w:rsidRDefault="00A21D84" w:rsidP="00A21D84">
      <w:pPr>
        <w:numPr>
          <w:ilvl w:val="0"/>
          <w:numId w:val="47"/>
        </w:numPr>
      </w:pPr>
      <w:r w:rsidRPr="00A21D84">
        <w:t>Win rate 60% = 3.6 ganadores y 2.4 perdedores</w:t>
      </w:r>
    </w:p>
    <w:p w14:paraId="0295C11A" w14:textId="77777777" w:rsidR="00A21D84" w:rsidRPr="00A21D84" w:rsidRDefault="00A21D84" w:rsidP="00A21D84">
      <w:pPr>
        <w:numPr>
          <w:ilvl w:val="0"/>
          <w:numId w:val="47"/>
        </w:numPr>
      </w:pPr>
      <w:r w:rsidRPr="00A21D84">
        <w:t>RR promedio 1:4, riesgo por trade 0.75%</w:t>
      </w:r>
    </w:p>
    <w:p w14:paraId="461DC2F5" w14:textId="77777777" w:rsidR="00A21D84" w:rsidRPr="00A21D84" w:rsidRDefault="00A21D84" w:rsidP="00A21D84">
      <w:pPr>
        <w:numPr>
          <w:ilvl w:val="0"/>
          <w:numId w:val="47"/>
        </w:numPr>
      </w:pPr>
      <w:r w:rsidRPr="00A21D84">
        <w:t>Ganancia mensual esperada: (3.6 × 3%) - (2.4 × 0.75%) = 10.8% - 1.8% = </w:t>
      </w:r>
      <w:r w:rsidRPr="00A21D84">
        <w:rPr>
          <w:b/>
          <w:bCs/>
        </w:rPr>
        <w:t>+9%/mes</w:t>
      </w:r>
    </w:p>
    <w:p w14:paraId="7ECD19E7" w14:textId="77777777" w:rsidR="00A21D84" w:rsidRPr="00A21D84" w:rsidRDefault="00A21D84" w:rsidP="00A21D84">
      <w:r w:rsidRPr="00A21D84">
        <w:rPr>
          <w:b/>
          <w:bCs/>
        </w:rPr>
        <w:t>Estrategia #3 (Swing):</w:t>
      </w:r>
    </w:p>
    <w:p w14:paraId="1D67AF27" w14:textId="77777777" w:rsidR="00A21D84" w:rsidRPr="00A21D84" w:rsidRDefault="00A21D84" w:rsidP="00A21D84">
      <w:pPr>
        <w:numPr>
          <w:ilvl w:val="0"/>
          <w:numId w:val="48"/>
        </w:numPr>
      </w:pPr>
      <w:r w:rsidRPr="00A21D84">
        <w:t>4-6 trades/mes</w:t>
      </w:r>
    </w:p>
    <w:p w14:paraId="2DB724F0" w14:textId="77777777" w:rsidR="00A21D84" w:rsidRPr="00A21D84" w:rsidRDefault="00A21D84" w:rsidP="00A21D84">
      <w:pPr>
        <w:numPr>
          <w:ilvl w:val="0"/>
          <w:numId w:val="48"/>
        </w:numPr>
      </w:pPr>
      <w:r w:rsidRPr="00A21D84">
        <w:t>Win rate 55% = 3.3 ganadores y 2.7 perdedores</w:t>
      </w:r>
    </w:p>
    <w:p w14:paraId="6610E6BF" w14:textId="77777777" w:rsidR="00A21D84" w:rsidRPr="00A21D84" w:rsidRDefault="00A21D84" w:rsidP="00A21D84">
      <w:pPr>
        <w:numPr>
          <w:ilvl w:val="0"/>
          <w:numId w:val="48"/>
        </w:numPr>
      </w:pPr>
      <w:r w:rsidRPr="00A21D84">
        <w:t>RR promedio 1:7, riesgo por trade 0.5%</w:t>
      </w:r>
    </w:p>
    <w:p w14:paraId="31712C3E" w14:textId="77777777" w:rsidR="00A21D84" w:rsidRPr="00A21D84" w:rsidRDefault="00A21D84" w:rsidP="00A21D84">
      <w:pPr>
        <w:numPr>
          <w:ilvl w:val="0"/>
          <w:numId w:val="48"/>
        </w:numPr>
      </w:pPr>
      <w:r w:rsidRPr="00A21D84">
        <w:t>Ganancia mensual esperada: (3.3 × 3.5%) - (2.7 × 0.5%) = 11.55% - 1.35% = </w:t>
      </w:r>
      <w:r w:rsidRPr="00A21D84">
        <w:rPr>
          <w:b/>
          <w:bCs/>
        </w:rPr>
        <w:t>+10.2%/mes</w:t>
      </w:r>
    </w:p>
    <w:p w14:paraId="5DBB0DDB" w14:textId="77777777" w:rsidR="00A21D84" w:rsidRPr="00A21D84" w:rsidRDefault="00A21D84" w:rsidP="00A21D84">
      <w:hyperlink r:id="rId63" w:tgtFrame="_blank" w:history="1">
        <w:r w:rsidRPr="00A21D84">
          <w:rPr>
            <w:rStyle w:val="Hipervnculo"/>
          </w:rPr>
          <w:t>13</w:t>
        </w:r>
      </w:hyperlink>
      <w:r w:rsidRPr="00A21D84">
        <w:t> Una vez fondeados, los traders prop típicamente reciben del 70-90% de las ganancias dependiendo de la firma. Con una cuenta fondeada de $100,000 generando retornos mensuales del 5-10%, eso es $3,500-$9,000 por mes en pagos. Muchos traders profesionales gestionan múltiples cuentas fondeadas simultáneamente, multiplicando sus ingresos.</w:t>
      </w:r>
    </w:p>
    <w:p w14:paraId="6C0F6166" w14:textId="77777777" w:rsidR="00A21D84" w:rsidRPr="00A21D84" w:rsidRDefault="00A21D84" w:rsidP="00A21D84">
      <w:r w:rsidRPr="00A21D84">
        <w:pict w14:anchorId="309E160B">
          <v:rect id="_x0000_i1386" style="width:0;height:0" o:hralign="center" o:hrstd="t" o:hr="t" fillcolor="#a0a0a0" stroked="f"/>
        </w:pict>
      </w:r>
    </w:p>
    <w:p w14:paraId="251873E7" w14:textId="77777777" w:rsidR="00A21D84" w:rsidRPr="00A21D84" w:rsidRDefault="00A21D84" w:rsidP="00A21D84">
      <w:pPr>
        <w:rPr>
          <w:b/>
          <w:bCs/>
        </w:rPr>
      </w:pPr>
      <w:r w:rsidRPr="00A21D84">
        <w:rPr>
          <w:rFonts w:ascii="Arial" w:hAnsi="Arial" w:cs="Arial"/>
          <w:b/>
          <w:bCs/>
        </w:rPr>
        <w:t>═══════════════════════════════════════</w:t>
      </w:r>
    </w:p>
    <w:p w14:paraId="3623237C"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MÓDULO 6: RESUMEN EJECUTIVO TOTAL</w:t>
      </w:r>
    </w:p>
    <w:p w14:paraId="7D151938" w14:textId="77777777" w:rsidR="00A21D84" w:rsidRPr="00A21D84" w:rsidRDefault="00A21D84" w:rsidP="00A21D84">
      <w:pPr>
        <w:rPr>
          <w:b/>
          <w:bCs/>
        </w:rPr>
      </w:pPr>
      <w:r w:rsidRPr="00A21D84">
        <w:rPr>
          <w:rFonts w:ascii="Arial" w:hAnsi="Arial" w:cs="Arial"/>
          <w:b/>
          <w:bCs/>
        </w:rPr>
        <w:t>═══════════════════════════════════════</w:t>
      </w:r>
    </w:p>
    <w:p w14:paraId="2D757CFF" w14:textId="77777777" w:rsidR="00A21D84" w:rsidRPr="00A21D84" w:rsidRDefault="00A21D84" w:rsidP="00A21D84">
      <w:r w:rsidRPr="00A21D84">
        <w:pict w14:anchorId="3BC07F42">
          <v:rect id="_x0000_i1387" style="width:0;height:0" o:hralign="center" o:hrstd="t" o:hr="t" fillcolor="#a0a0a0" stroked="f"/>
        </w:pict>
      </w:r>
    </w:p>
    <w:p w14:paraId="0F48FBA9" w14:textId="77777777" w:rsidR="00A21D84" w:rsidRPr="00A21D84" w:rsidRDefault="00A21D84" w:rsidP="00A21D84">
      <w:pPr>
        <w:rPr>
          <w:b/>
          <w:bCs/>
        </w:rPr>
      </w:pPr>
      <w:r w:rsidRPr="00A21D84">
        <w:rPr>
          <w:b/>
          <w:bCs/>
        </w:rPr>
        <w:t>6.1 Las 3 Estrategias de Un Vistazo</w:t>
      </w:r>
    </w:p>
    <w:tbl>
      <w:tblPr>
        <w:tblW w:w="1200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2373"/>
        <w:gridCol w:w="3230"/>
        <w:gridCol w:w="2974"/>
        <w:gridCol w:w="3423"/>
      </w:tblGrid>
      <w:tr w:rsidR="00A21D84" w:rsidRPr="00A21D84" w14:paraId="1930DAD2"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7DEB3EA2" w14:textId="77777777" w:rsidR="00A21D84" w:rsidRPr="00A21D84" w:rsidRDefault="00A21D84" w:rsidP="00A21D84"/>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44CECE8D"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ESTRATEGIA 1</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4CD6E13F"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ESTRATEGIA 2</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6A8C088C" w14:textId="77777777" w:rsidR="00A21D84" w:rsidRPr="00A21D84" w:rsidRDefault="00A21D84" w:rsidP="00A21D84">
            <w:pPr>
              <w:rPr>
                <w:b/>
                <w:bCs/>
              </w:rPr>
            </w:pPr>
            <w:r w:rsidRPr="00A21D84">
              <w:rPr>
                <w:rFonts w:ascii="Segoe UI Emoji" w:hAnsi="Segoe UI Emoji" w:cs="Segoe UI Emoji"/>
                <w:b/>
                <w:bCs/>
              </w:rPr>
              <w:t>🥉</w:t>
            </w:r>
            <w:r w:rsidRPr="00A21D84">
              <w:rPr>
                <w:b/>
                <w:bCs/>
              </w:rPr>
              <w:t xml:space="preserve"> ESTRATEGIA 3</w:t>
            </w:r>
          </w:p>
        </w:tc>
      </w:tr>
      <w:tr w:rsidR="00A21D84" w:rsidRPr="00A21D84" w14:paraId="62BF476C"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2477CB7" w14:textId="77777777" w:rsidR="00A21D84" w:rsidRPr="00A21D84" w:rsidRDefault="00A21D84" w:rsidP="00A21D84">
            <w:r w:rsidRPr="00A21D84">
              <w:rPr>
                <w:b/>
                <w:bCs/>
              </w:rPr>
              <w:t>Nombre</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B882478" w14:textId="77777777" w:rsidR="00A21D84" w:rsidRPr="00A21D84" w:rsidRDefault="00A21D84" w:rsidP="00A21D84">
            <w:r w:rsidRPr="00A21D84">
              <w:t>Asian Range Breakout</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0EBB49D" w14:textId="77777777" w:rsidR="00A21D84" w:rsidRPr="00A21D84" w:rsidRDefault="00A21D84" w:rsidP="00A21D84">
            <w:r w:rsidRPr="00A21D84">
              <w:t>OB + Volume Profile</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D7CAB29" w14:textId="77777777" w:rsidR="00A21D84" w:rsidRPr="00A21D84" w:rsidRDefault="00A21D84" w:rsidP="00A21D84">
            <w:r w:rsidRPr="00A21D84">
              <w:t>Macro Swing COT+OBV</w:t>
            </w:r>
          </w:p>
        </w:tc>
      </w:tr>
      <w:tr w:rsidR="00A21D84" w:rsidRPr="00A21D84" w14:paraId="2AC0BEBE"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F23DE90" w14:textId="77777777" w:rsidR="00A21D84" w:rsidRPr="00A21D84" w:rsidRDefault="00A21D84" w:rsidP="00A21D84">
            <w:r w:rsidRPr="00A21D84">
              <w:rPr>
                <w:b/>
                <w:bCs/>
              </w:rPr>
              <w:t>Tipo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E1E1C77" w14:textId="77777777" w:rsidR="00A21D84" w:rsidRPr="00A21D84" w:rsidRDefault="00A21D84" w:rsidP="00A21D84">
            <w:r w:rsidRPr="00A21D84">
              <w:t>Day Trading</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436FF7C" w14:textId="77777777" w:rsidR="00A21D84" w:rsidRPr="00A21D84" w:rsidRDefault="00A21D84" w:rsidP="00A21D84">
            <w:r w:rsidRPr="00A21D84">
              <w:t>Day/Swing</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CF4146F" w14:textId="77777777" w:rsidR="00A21D84" w:rsidRPr="00A21D84" w:rsidRDefault="00A21D84" w:rsidP="00A21D84">
            <w:r w:rsidRPr="00A21D84">
              <w:t>Swing</w:t>
            </w:r>
          </w:p>
        </w:tc>
      </w:tr>
      <w:tr w:rsidR="00A21D84" w:rsidRPr="00A21D84" w14:paraId="65E1BCAA"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F623F63" w14:textId="77777777" w:rsidR="00A21D84" w:rsidRPr="00A21D84" w:rsidRDefault="00A21D84" w:rsidP="00A21D84">
            <w:r w:rsidRPr="00A21D84">
              <w:rPr>
                <w:b/>
                <w:bCs/>
              </w:rPr>
              <w:t>Win Rate</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72693EE" w14:textId="77777777" w:rsidR="00A21D84" w:rsidRPr="00A21D84" w:rsidRDefault="00A21D84" w:rsidP="00A21D84">
            <w:r w:rsidRPr="00A21D84">
              <w:t>70-80%</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E05D891" w14:textId="77777777" w:rsidR="00A21D84" w:rsidRPr="00A21D84" w:rsidRDefault="00A21D84" w:rsidP="00A21D84">
            <w:r w:rsidRPr="00A21D84">
              <w:t>60-65%</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1521AFA" w14:textId="77777777" w:rsidR="00A21D84" w:rsidRPr="00A21D84" w:rsidRDefault="00A21D84" w:rsidP="00A21D84">
            <w:r w:rsidRPr="00A21D84">
              <w:t>55-60%</w:t>
            </w:r>
          </w:p>
        </w:tc>
      </w:tr>
      <w:tr w:rsidR="00A21D84" w:rsidRPr="00A21D84" w14:paraId="123A5EF3"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00FA96A" w14:textId="77777777" w:rsidR="00A21D84" w:rsidRPr="00A21D84" w:rsidRDefault="00A21D84" w:rsidP="00A21D84">
            <w:r w:rsidRPr="00A21D84">
              <w:rPr>
                <w:b/>
                <w:bCs/>
              </w:rPr>
              <w:t>RR Objetivo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3E31151" w14:textId="77777777" w:rsidR="00A21D84" w:rsidRPr="00A21D84" w:rsidRDefault="00A21D84" w:rsidP="00A21D84">
            <w:r w:rsidRPr="00A21D84">
              <w:t>1:2 – 1:3</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91C00AF" w14:textId="77777777" w:rsidR="00A21D84" w:rsidRPr="00A21D84" w:rsidRDefault="00A21D84" w:rsidP="00A21D84">
            <w:r w:rsidRPr="00A21D84">
              <w:t>1:4 – 1:8</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252EC27" w14:textId="77777777" w:rsidR="00A21D84" w:rsidRPr="00A21D84" w:rsidRDefault="00A21D84" w:rsidP="00A21D84">
            <w:r w:rsidRPr="00A21D84">
              <w:t>1:6 – 1:15</w:t>
            </w:r>
          </w:p>
        </w:tc>
      </w:tr>
      <w:tr w:rsidR="00A21D84" w:rsidRPr="00A21D84" w14:paraId="154EBCAA"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4594E64" w14:textId="77777777" w:rsidR="00A21D84" w:rsidRPr="00A21D84" w:rsidRDefault="00A21D84" w:rsidP="00A21D84">
            <w:r w:rsidRPr="00A21D84">
              <w:rPr>
                <w:b/>
                <w:bCs/>
              </w:rPr>
              <w:t>Riesgo/Trade</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121426C" w14:textId="77777777" w:rsidR="00A21D84" w:rsidRPr="00A21D84" w:rsidRDefault="00A21D84" w:rsidP="00A21D84">
            <w:r w:rsidRPr="00A21D84">
              <w:t>0.5%</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3FDF8E3" w14:textId="77777777" w:rsidR="00A21D84" w:rsidRPr="00A21D84" w:rsidRDefault="00A21D84" w:rsidP="00A21D84">
            <w:r w:rsidRPr="00A21D84">
              <w:t>0.75%</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4141D32A" w14:textId="77777777" w:rsidR="00A21D84" w:rsidRPr="00A21D84" w:rsidRDefault="00A21D84" w:rsidP="00A21D84">
            <w:r w:rsidRPr="00A21D84">
              <w:t>0.5%</w:t>
            </w:r>
          </w:p>
        </w:tc>
      </w:tr>
      <w:tr w:rsidR="00A21D84" w:rsidRPr="00A21D84" w14:paraId="44E56D6C"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8A88766" w14:textId="77777777" w:rsidR="00A21D84" w:rsidRPr="00A21D84" w:rsidRDefault="00A21D84" w:rsidP="00A21D84">
            <w:r w:rsidRPr="00A21D84">
              <w:rPr>
                <w:b/>
                <w:bCs/>
              </w:rPr>
              <w:t>Trades/Semana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445F0C07" w14:textId="77777777" w:rsidR="00A21D84" w:rsidRPr="00A21D84" w:rsidRDefault="00A21D84" w:rsidP="00A21D84">
            <w:r w:rsidRPr="00A21D84">
              <w:t>2-3</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D5D3652" w14:textId="77777777" w:rsidR="00A21D84" w:rsidRPr="00A21D84" w:rsidRDefault="00A21D84" w:rsidP="00A21D84">
            <w:r w:rsidRPr="00A21D84">
              <w:t>1-2</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4BF9B018" w14:textId="77777777" w:rsidR="00A21D84" w:rsidRPr="00A21D84" w:rsidRDefault="00A21D84" w:rsidP="00A21D84">
            <w:r w:rsidRPr="00A21D84">
              <w:t>1</w:t>
            </w:r>
          </w:p>
        </w:tc>
      </w:tr>
      <w:tr w:rsidR="00A21D84" w:rsidRPr="00A21D84" w14:paraId="68371CD3"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0A3A6DF" w14:textId="77777777" w:rsidR="00A21D84" w:rsidRPr="00A21D84" w:rsidRDefault="00A21D84" w:rsidP="00A21D84">
            <w:r w:rsidRPr="00A21D84">
              <w:rPr>
                <w:b/>
                <w:bCs/>
              </w:rPr>
              <w:t>Sesión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1457C4D" w14:textId="77777777" w:rsidR="00A21D84" w:rsidRPr="00A21D84" w:rsidRDefault="00A21D84" w:rsidP="00A21D84">
            <w:r w:rsidRPr="00A21D84">
              <w:t>Londres (08:00)</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1BE4DCC" w14:textId="77777777" w:rsidR="00A21D84" w:rsidRPr="00A21D84" w:rsidRDefault="00A21D84" w:rsidP="00A21D84">
            <w:r w:rsidRPr="00A21D84">
              <w:t>Overlap (13:00)</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CBB4AF2" w14:textId="77777777" w:rsidR="00A21D84" w:rsidRPr="00A21D84" w:rsidRDefault="00A21D84" w:rsidP="00A21D84">
            <w:r w:rsidRPr="00A21D84">
              <w:t>Diario</w:t>
            </w:r>
          </w:p>
        </w:tc>
      </w:tr>
      <w:tr w:rsidR="00A21D84" w:rsidRPr="00A21D84" w14:paraId="53E7959E"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559AEAF" w14:textId="77777777" w:rsidR="00A21D84" w:rsidRPr="00A21D84" w:rsidRDefault="00A21D84" w:rsidP="00A21D84">
            <w:r w:rsidRPr="00A21D84">
              <w:rPr>
                <w:b/>
                <w:bCs/>
              </w:rPr>
              <w:t>Dificultad</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C8F35DB" w14:textId="77777777" w:rsidR="00A21D84" w:rsidRPr="00A21D84" w:rsidRDefault="00A21D84" w:rsidP="00A21D84">
            <w:r w:rsidRPr="00A21D84">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D11FAF0" w14:textId="77777777" w:rsidR="00A21D84" w:rsidRPr="00A21D84" w:rsidRDefault="00A21D84" w:rsidP="00A21D84">
            <w:r w:rsidRPr="00A21D84">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5D47DB6" w14:textId="77777777" w:rsidR="00A21D84" w:rsidRPr="00A21D84" w:rsidRDefault="00A21D84" w:rsidP="00A21D84">
            <w:r w:rsidRPr="00A21D84">
              <w:rPr>
                <w:rFonts w:ascii="Segoe UI Emoji" w:hAnsi="Segoe UI Emoji" w:cs="Segoe UI Emoji"/>
              </w:rPr>
              <w:t>⭐⭐⭐⭐⭐</w:t>
            </w:r>
          </w:p>
        </w:tc>
      </w:tr>
      <w:tr w:rsidR="00A21D84" w:rsidRPr="00A21D84" w14:paraId="06E18AAA"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663BAD1" w14:textId="77777777" w:rsidR="00A21D84" w:rsidRPr="00A21D84" w:rsidRDefault="00A21D84" w:rsidP="00A21D84">
            <w:r w:rsidRPr="00A21D84">
              <w:rPr>
                <w:b/>
                <w:bCs/>
              </w:rPr>
              <w:t>Seguridad Prop</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B02DDC2" w14:textId="77777777" w:rsidR="00A21D84" w:rsidRPr="00A21D84" w:rsidRDefault="00A21D84" w:rsidP="00A21D84">
            <w:r w:rsidRPr="00A21D84">
              <w:rPr>
                <w:rFonts w:ascii="Segoe UI Emoji" w:hAnsi="Segoe UI Emoji" w:cs="Segoe UI Emoji"/>
              </w:rPr>
              <w:t>🟢</w:t>
            </w:r>
            <w:r w:rsidRPr="00A21D84">
              <w:t xml:space="preserve"> Muy Alta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80242CD" w14:textId="77777777" w:rsidR="00A21D84" w:rsidRPr="00A21D84" w:rsidRDefault="00A21D84" w:rsidP="00A21D84">
            <w:r w:rsidRPr="00A21D84">
              <w:rPr>
                <w:rFonts w:ascii="Segoe UI Emoji" w:hAnsi="Segoe UI Emoji" w:cs="Segoe UI Emoji"/>
              </w:rPr>
              <w:t>🟢</w:t>
            </w:r>
            <w:r w:rsidRPr="00A21D84">
              <w:t xml:space="preserve"> Alta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9C99EE5" w14:textId="77777777" w:rsidR="00A21D84" w:rsidRPr="00A21D84" w:rsidRDefault="00A21D84" w:rsidP="00A21D84">
            <w:r w:rsidRPr="00A21D84">
              <w:rPr>
                <w:rFonts w:ascii="Segoe UI Emoji" w:hAnsi="Segoe UI Emoji" w:cs="Segoe UI Emoji"/>
              </w:rPr>
              <w:t>🟡</w:t>
            </w:r>
            <w:r w:rsidRPr="00A21D84">
              <w:t xml:space="preserve"> Media-Alta</w:t>
            </w:r>
          </w:p>
        </w:tc>
      </w:tr>
      <w:tr w:rsidR="00A21D84" w:rsidRPr="00A21D84" w14:paraId="742CE25D"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5915C93" w14:textId="77777777" w:rsidR="00A21D84" w:rsidRPr="00A21D84" w:rsidRDefault="00A21D84" w:rsidP="00A21D84">
            <w:r w:rsidRPr="00A21D84">
              <w:rPr>
                <w:b/>
                <w:bCs/>
              </w:rPr>
              <w:t>Indicadores</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4992B74" w14:textId="77777777" w:rsidR="00A21D84" w:rsidRPr="00A21D84" w:rsidRDefault="00A21D84" w:rsidP="00A21D84">
            <w:r w:rsidRPr="00A21D84">
              <w:t>Rango, Volumen, DXY</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324AF86" w14:textId="77777777" w:rsidR="00A21D84" w:rsidRPr="00A21D84" w:rsidRDefault="00A21D84" w:rsidP="00A21D84">
            <w:r w:rsidRPr="00A21D84">
              <w:t>VP, OB, DXY, RSI</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16E6BDE" w14:textId="77777777" w:rsidR="00A21D84" w:rsidRPr="00A21D84" w:rsidRDefault="00A21D84" w:rsidP="00A21D84">
            <w:r w:rsidRPr="00A21D84">
              <w:t>COT, OBV, EMAs, Fib</w:t>
            </w:r>
          </w:p>
        </w:tc>
      </w:tr>
    </w:tbl>
    <w:p w14:paraId="78F4FBE6" w14:textId="77777777" w:rsidR="00A21D84" w:rsidRPr="00A21D84" w:rsidRDefault="00A21D84" w:rsidP="00A21D84">
      <w:r w:rsidRPr="00A21D84">
        <w:pict w14:anchorId="62DEE9F4">
          <v:rect id="_x0000_i1388" style="width:0;height:0" o:hralign="center" o:hrstd="t" o:hr="t" fillcolor="#a0a0a0" stroked="f"/>
        </w:pict>
      </w:r>
    </w:p>
    <w:p w14:paraId="697098F8" w14:textId="77777777" w:rsidR="00A21D84" w:rsidRPr="00A21D84" w:rsidRDefault="00A21D84" w:rsidP="00A21D84">
      <w:pPr>
        <w:rPr>
          <w:b/>
          <w:bCs/>
        </w:rPr>
      </w:pPr>
      <w:r w:rsidRPr="00A21D84">
        <w:rPr>
          <w:b/>
          <w:bCs/>
        </w:rPr>
        <w:t>6.2 Las 20 Reglas Absolutas del Trader de Oro en Prop Firm</w:t>
      </w:r>
    </w:p>
    <w:p w14:paraId="1FA94A06" w14:textId="77777777" w:rsidR="00A21D84" w:rsidRPr="00A21D84" w:rsidRDefault="00A21D84" w:rsidP="00A21D84">
      <w:pPr>
        <w:numPr>
          <w:ilvl w:val="0"/>
          <w:numId w:val="49"/>
        </w:numPr>
      </w:pPr>
      <w:r w:rsidRPr="00A21D84">
        <w:rPr>
          <w:b/>
          <w:bCs/>
        </w:rPr>
        <w:t>Nunca</w:t>
      </w:r>
      <w:r w:rsidRPr="00A21D84">
        <w:t> arriesgues más del 0.5-1% por operación</w:t>
      </w:r>
    </w:p>
    <w:p w14:paraId="3C89792F" w14:textId="77777777" w:rsidR="00A21D84" w:rsidRPr="00A21D84" w:rsidRDefault="00A21D84" w:rsidP="00A21D84">
      <w:pPr>
        <w:numPr>
          <w:ilvl w:val="0"/>
          <w:numId w:val="49"/>
        </w:numPr>
      </w:pPr>
      <w:r w:rsidRPr="00A21D84">
        <w:rPr>
          <w:b/>
          <w:bCs/>
        </w:rPr>
        <w:t>Nunca</w:t>
      </w:r>
      <w:r w:rsidRPr="00A21D84">
        <w:t> pongas stops en niveles "obvios" — usa ATR</w:t>
      </w:r>
    </w:p>
    <w:p w14:paraId="00FAD1FA" w14:textId="77777777" w:rsidR="00A21D84" w:rsidRPr="00A21D84" w:rsidRDefault="00A21D84" w:rsidP="00A21D84">
      <w:pPr>
        <w:numPr>
          <w:ilvl w:val="0"/>
          <w:numId w:val="49"/>
        </w:numPr>
      </w:pPr>
      <w:r w:rsidRPr="00A21D84">
        <w:rPr>
          <w:b/>
          <w:bCs/>
        </w:rPr>
        <w:t>Nunca</w:t>
      </w:r>
      <w:r w:rsidRPr="00A21D84">
        <w:t> operes en los primeros 15 min de noticias de alto impacto</w:t>
      </w:r>
    </w:p>
    <w:p w14:paraId="31560564" w14:textId="77777777" w:rsidR="00A21D84" w:rsidRPr="00A21D84" w:rsidRDefault="00A21D84" w:rsidP="00A21D84">
      <w:pPr>
        <w:numPr>
          <w:ilvl w:val="0"/>
          <w:numId w:val="49"/>
        </w:numPr>
      </w:pPr>
      <w:r w:rsidRPr="00A21D84">
        <w:rPr>
          <w:b/>
          <w:bCs/>
        </w:rPr>
        <w:t>Nunca</w:t>
      </w:r>
      <w:r w:rsidRPr="00A21D84">
        <w:t> dejes que las emociones cambien el plan en medio de la operación</w:t>
      </w:r>
    </w:p>
    <w:p w14:paraId="4C198F31" w14:textId="77777777" w:rsidR="00A21D84" w:rsidRPr="00A21D84" w:rsidRDefault="00A21D84" w:rsidP="00A21D84">
      <w:pPr>
        <w:numPr>
          <w:ilvl w:val="0"/>
          <w:numId w:val="49"/>
        </w:numPr>
      </w:pPr>
      <w:r w:rsidRPr="00A21D84">
        <w:rPr>
          <w:b/>
          <w:bCs/>
        </w:rPr>
        <w:t>Siempre</w:t>
      </w:r>
      <w:r w:rsidRPr="00A21D84">
        <w:t> verifica el DXY antes de entrar</w:t>
      </w:r>
    </w:p>
    <w:p w14:paraId="0B97232F" w14:textId="77777777" w:rsidR="00A21D84" w:rsidRPr="00A21D84" w:rsidRDefault="00A21D84" w:rsidP="00A21D84">
      <w:pPr>
        <w:numPr>
          <w:ilvl w:val="0"/>
          <w:numId w:val="49"/>
        </w:numPr>
      </w:pPr>
      <w:r w:rsidRPr="00A21D84">
        <w:rPr>
          <w:b/>
          <w:bCs/>
        </w:rPr>
        <w:t>Siempre</w:t>
      </w:r>
      <w:r w:rsidRPr="00A21D84">
        <w:t> calcula el ADR del día antes de entrar</w:t>
      </w:r>
    </w:p>
    <w:p w14:paraId="402D6BBC" w14:textId="77777777" w:rsidR="00A21D84" w:rsidRPr="00A21D84" w:rsidRDefault="00A21D84" w:rsidP="00A21D84">
      <w:pPr>
        <w:numPr>
          <w:ilvl w:val="0"/>
          <w:numId w:val="49"/>
        </w:numPr>
      </w:pPr>
      <w:r w:rsidRPr="00A21D84">
        <w:rPr>
          <w:b/>
          <w:bCs/>
        </w:rPr>
        <w:t>Siempre</w:t>
      </w:r>
      <w:r w:rsidRPr="00A21D84">
        <w:t> espera mínimo 2 confluencias para la Estrategia 1</w:t>
      </w:r>
    </w:p>
    <w:p w14:paraId="298AE4D6" w14:textId="77777777" w:rsidR="00A21D84" w:rsidRPr="00A21D84" w:rsidRDefault="00A21D84" w:rsidP="00A21D84">
      <w:pPr>
        <w:numPr>
          <w:ilvl w:val="0"/>
          <w:numId w:val="49"/>
        </w:numPr>
      </w:pPr>
      <w:r w:rsidRPr="00A21D84">
        <w:rPr>
          <w:b/>
          <w:bCs/>
        </w:rPr>
        <w:t>Siempre</w:t>
      </w:r>
      <w:r w:rsidRPr="00A21D84">
        <w:t> espera mínimo 4 confluencias para la Estrategia 2</w:t>
      </w:r>
    </w:p>
    <w:p w14:paraId="5079C1E7" w14:textId="77777777" w:rsidR="00A21D84" w:rsidRPr="00A21D84" w:rsidRDefault="00A21D84" w:rsidP="00A21D84">
      <w:pPr>
        <w:numPr>
          <w:ilvl w:val="0"/>
          <w:numId w:val="49"/>
        </w:numPr>
      </w:pPr>
      <w:r w:rsidRPr="00A21D84">
        <w:rPr>
          <w:b/>
          <w:bCs/>
        </w:rPr>
        <w:lastRenderedPageBreak/>
        <w:t>Siempre</w:t>
      </w:r>
      <w:r w:rsidRPr="00A21D84">
        <w:t> mueve el SL a breakeven al alcanzar TP1</w:t>
      </w:r>
    </w:p>
    <w:p w14:paraId="6A10A4CA" w14:textId="77777777" w:rsidR="00A21D84" w:rsidRPr="00A21D84" w:rsidRDefault="00A21D84" w:rsidP="00A21D84">
      <w:pPr>
        <w:numPr>
          <w:ilvl w:val="0"/>
          <w:numId w:val="49"/>
        </w:numPr>
      </w:pPr>
      <w:r w:rsidRPr="00A21D84">
        <w:rPr>
          <w:b/>
          <w:bCs/>
        </w:rPr>
        <w:t>Cierra</w:t>
      </w:r>
      <w:r w:rsidRPr="00A21D84">
        <w:t> el 50% de posiciones swing los viernes</w:t>
      </w:r>
    </w:p>
    <w:p w14:paraId="1B8ECC7A" w14:textId="77777777" w:rsidR="00A21D84" w:rsidRPr="00A21D84" w:rsidRDefault="00A21D84" w:rsidP="00A21D84">
      <w:pPr>
        <w:numPr>
          <w:ilvl w:val="0"/>
          <w:numId w:val="49"/>
        </w:numPr>
      </w:pPr>
      <w:r w:rsidRPr="00A21D84">
        <w:rPr>
          <w:b/>
          <w:bCs/>
        </w:rPr>
        <w:t>Reduce</w:t>
      </w:r>
      <w:r w:rsidRPr="00A21D84">
        <w:t> el tamaño al 50% después de 2 pérdidas consecutivas</w:t>
      </w:r>
    </w:p>
    <w:p w14:paraId="504717CC" w14:textId="77777777" w:rsidR="00A21D84" w:rsidRPr="00A21D84" w:rsidRDefault="00A21D84" w:rsidP="00A21D84">
      <w:pPr>
        <w:numPr>
          <w:ilvl w:val="0"/>
          <w:numId w:val="49"/>
        </w:numPr>
      </w:pPr>
      <w:r w:rsidRPr="00A21D84">
        <w:rPr>
          <w:b/>
          <w:bCs/>
        </w:rPr>
        <w:t>Para</w:t>
      </w:r>
      <w:r w:rsidRPr="00A21D84">
        <w:t> de operar al día si alcanzas el 1.5% de pérdida diaria personal</w:t>
      </w:r>
    </w:p>
    <w:p w14:paraId="5268BEC8" w14:textId="77777777" w:rsidR="00A21D84" w:rsidRPr="00A21D84" w:rsidRDefault="00A21D84" w:rsidP="00A21D84">
      <w:pPr>
        <w:numPr>
          <w:ilvl w:val="0"/>
          <w:numId w:val="49"/>
        </w:numPr>
      </w:pPr>
      <w:r w:rsidRPr="00A21D84">
        <w:rPr>
          <w:b/>
          <w:bCs/>
        </w:rPr>
        <w:t>Registra</w:t>
      </w:r>
      <w:r w:rsidRPr="00A21D84">
        <w:t> cada operación en el diario de trading</w:t>
      </w:r>
    </w:p>
    <w:p w14:paraId="176BD80C" w14:textId="77777777" w:rsidR="00A21D84" w:rsidRPr="00A21D84" w:rsidRDefault="00A21D84" w:rsidP="00A21D84">
      <w:pPr>
        <w:numPr>
          <w:ilvl w:val="0"/>
          <w:numId w:val="49"/>
        </w:numPr>
      </w:pPr>
      <w:r w:rsidRPr="00A21D84">
        <w:rPr>
          <w:b/>
          <w:bCs/>
        </w:rPr>
        <w:t>Respeta</w:t>
      </w:r>
      <w:r w:rsidRPr="00A21D84">
        <w:t> la estacionalidad — no fuerces longs en septiembre</w:t>
      </w:r>
    </w:p>
    <w:p w14:paraId="1F4C1296" w14:textId="77777777" w:rsidR="00A21D84" w:rsidRPr="00A21D84" w:rsidRDefault="00A21D84" w:rsidP="00A21D84">
      <w:pPr>
        <w:numPr>
          <w:ilvl w:val="0"/>
          <w:numId w:val="49"/>
        </w:numPr>
      </w:pPr>
      <w:r w:rsidRPr="00A21D84">
        <w:rPr>
          <w:b/>
          <w:bCs/>
        </w:rPr>
        <w:t>Verifica</w:t>
      </w:r>
      <w:r w:rsidRPr="00A21D84">
        <w:t> el COT cada viernes antes de las posiciones swing</w:t>
      </w:r>
    </w:p>
    <w:p w14:paraId="4471D03F" w14:textId="77777777" w:rsidR="00A21D84" w:rsidRPr="00A21D84" w:rsidRDefault="00A21D84" w:rsidP="00A21D84">
      <w:pPr>
        <w:numPr>
          <w:ilvl w:val="0"/>
          <w:numId w:val="49"/>
        </w:numPr>
      </w:pPr>
      <w:r w:rsidRPr="00A21D84">
        <w:rPr>
          <w:b/>
          <w:bCs/>
        </w:rPr>
        <w:t>Cierra</w:t>
      </w:r>
      <w:r w:rsidRPr="00A21D84">
        <w:t> toda posición si el OBV diverge contra el precio</w:t>
      </w:r>
    </w:p>
    <w:p w14:paraId="5D4ECCDD" w14:textId="77777777" w:rsidR="00A21D84" w:rsidRPr="00A21D84" w:rsidRDefault="00A21D84" w:rsidP="00A21D84">
      <w:pPr>
        <w:numPr>
          <w:ilvl w:val="0"/>
          <w:numId w:val="49"/>
        </w:numPr>
      </w:pPr>
      <w:r w:rsidRPr="00A21D84">
        <w:rPr>
          <w:b/>
          <w:bCs/>
        </w:rPr>
        <w:t>Nunca</w:t>
      </w:r>
      <w:r w:rsidRPr="00A21D84">
        <w:t> hagas más de 2-3 operaciones por día</w:t>
      </w:r>
    </w:p>
    <w:p w14:paraId="33161B2B" w14:textId="77777777" w:rsidR="00A21D84" w:rsidRPr="00A21D84" w:rsidRDefault="00A21D84" w:rsidP="00A21D84">
      <w:pPr>
        <w:numPr>
          <w:ilvl w:val="0"/>
          <w:numId w:val="49"/>
        </w:numPr>
      </w:pPr>
      <w:r w:rsidRPr="00A21D84">
        <w:rPr>
          <w:b/>
          <w:bCs/>
        </w:rPr>
        <w:t>Siempre</w:t>
      </w:r>
      <w:r w:rsidRPr="00A21D84">
        <w:t> ten un plan de "qué pasa si el precio va en mi contra"</w:t>
      </w:r>
    </w:p>
    <w:p w14:paraId="721D1523" w14:textId="77777777" w:rsidR="00A21D84" w:rsidRPr="00A21D84" w:rsidRDefault="00A21D84" w:rsidP="00A21D84">
      <w:pPr>
        <w:numPr>
          <w:ilvl w:val="0"/>
          <w:numId w:val="49"/>
        </w:numPr>
      </w:pPr>
      <w:r w:rsidRPr="00A21D84">
        <w:rPr>
          <w:b/>
          <w:bCs/>
        </w:rPr>
        <w:t>Aprende</w:t>
      </w:r>
      <w:r w:rsidRPr="00A21D84">
        <w:t> a aceptar que no operar UN día es una buena decisión</w:t>
      </w:r>
    </w:p>
    <w:p w14:paraId="60C0DBB8" w14:textId="77777777" w:rsidR="00A21D84" w:rsidRPr="00A21D84" w:rsidRDefault="00A21D84" w:rsidP="00A21D84">
      <w:pPr>
        <w:numPr>
          <w:ilvl w:val="0"/>
          <w:numId w:val="49"/>
        </w:numPr>
      </w:pPr>
      <w:hyperlink r:id="rId64" w:tgtFrame="_blank" w:history="1">
        <w:r w:rsidRPr="00A21D84">
          <w:rPr>
            <w:rStyle w:val="Hipervnculo"/>
          </w:rPr>
          <w:t>15</w:t>
        </w:r>
      </w:hyperlink>
      <w:r w:rsidRPr="00A21D84">
        <w:t> Pasar un desafío de prop firm no requiere 10 estrategias complejas o operar todos los mercados. Requiere **un edge claro y repetible** que puedas aplicar bajo condiciones estrictas sin romper las reglas de riesgo.</w:t>
      </w:r>
    </w:p>
    <w:p w14:paraId="3448D33B" w14:textId="77777777" w:rsidR="003715E8" w:rsidRDefault="003715E8"/>
    <w:sectPr w:rsidR="003715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009"/>
    <w:multiLevelType w:val="multilevel"/>
    <w:tmpl w:val="982E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11894"/>
    <w:multiLevelType w:val="multilevel"/>
    <w:tmpl w:val="57AE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20014D"/>
    <w:multiLevelType w:val="multilevel"/>
    <w:tmpl w:val="350C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3051F9"/>
    <w:multiLevelType w:val="multilevel"/>
    <w:tmpl w:val="19DE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E2DC5"/>
    <w:multiLevelType w:val="multilevel"/>
    <w:tmpl w:val="14186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8814F3"/>
    <w:multiLevelType w:val="multilevel"/>
    <w:tmpl w:val="A70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B40E92"/>
    <w:multiLevelType w:val="multilevel"/>
    <w:tmpl w:val="3440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64747"/>
    <w:multiLevelType w:val="multilevel"/>
    <w:tmpl w:val="7EB6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D77470"/>
    <w:multiLevelType w:val="multilevel"/>
    <w:tmpl w:val="7148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FE2096"/>
    <w:multiLevelType w:val="multilevel"/>
    <w:tmpl w:val="A400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C44AC8"/>
    <w:multiLevelType w:val="multilevel"/>
    <w:tmpl w:val="5A32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044381"/>
    <w:multiLevelType w:val="multilevel"/>
    <w:tmpl w:val="FBE6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6B22C8"/>
    <w:multiLevelType w:val="multilevel"/>
    <w:tmpl w:val="1C8C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B62EDB"/>
    <w:multiLevelType w:val="multilevel"/>
    <w:tmpl w:val="93DC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3018EF"/>
    <w:multiLevelType w:val="multilevel"/>
    <w:tmpl w:val="8F8A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CF27FF"/>
    <w:multiLevelType w:val="multilevel"/>
    <w:tmpl w:val="3E5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704AED"/>
    <w:multiLevelType w:val="multilevel"/>
    <w:tmpl w:val="57E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BE7E49"/>
    <w:multiLevelType w:val="multilevel"/>
    <w:tmpl w:val="22C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B6347F"/>
    <w:multiLevelType w:val="multilevel"/>
    <w:tmpl w:val="377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B40F92"/>
    <w:multiLevelType w:val="multilevel"/>
    <w:tmpl w:val="2A88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64679D"/>
    <w:multiLevelType w:val="multilevel"/>
    <w:tmpl w:val="6D38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897490"/>
    <w:multiLevelType w:val="multilevel"/>
    <w:tmpl w:val="F344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FB108E"/>
    <w:multiLevelType w:val="multilevel"/>
    <w:tmpl w:val="71A2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CC321A"/>
    <w:multiLevelType w:val="multilevel"/>
    <w:tmpl w:val="8D92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343D7C"/>
    <w:multiLevelType w:val="multilevel"/>
    <w:tmpl w:val="F550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90504D"/>
    <w:multiLevelType w:val="multilevel"/>
    <w:tmpl w:val="DB32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E20FF2"/>
    <w:multiLevelType w:val="multilevel"/>
    <w:tmpl w:val="ED6C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FE7A48"/>
    <w:multiLevelType w:val="multilevel"/>
    <w:tmpl w:val="F0A2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021D23"/>
    <w:multiLevelType w:val="multilevel"/>
    <w:tmpl w:val="E2B2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A8636C"/>
    <w:multiLevelType w:val="multilevel"/>
    <w:tmpl w:val="ED9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EA928DF"/>
    <w:multiLevelType w:val="multilevel"/>
    <w:tmpl w:val="59B4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6932FC"/>
    <w:multiLevelType w:val="multilevel"/>
    <w:tmpl w:val="5070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14F4123"/>
    <w:multiLevelType w:val="multilevel"/>
    <w:tmpl w:val="176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5D4B9E"/>
    <w:multiLevelType w:val="multilevel"/>
    <w:tmpl w:val="6D0A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E33811"/>
    <w:multiLevelType w:val="multilevel"/>
    <w:tmpl w:val="5F2E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81E6137"/>
    <w:multiLevelType w:val="multilevel"/>
    <w:tmpl w:val="A100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0B0211"/>
    <w:multiLevelType w:val="multilevel"/>
    <w:tmpl w:val="E206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537771"/>
    <w:multiLevelType w:val="multilevel"/>
    <w:tmpl w:val="E41A7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F3669D"/>
    <w:multiLevelType w:val="multilevel"/>
    <w:tmpl w:val="E76CC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5003BA1"/>
    <w:multiLevelType w:val="multilevel"/>
    <w:tmpl w:val="95D8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463FA2"/>
    <w:multiLevelType w:val="multilevel"/>
    <w:tmpl w:val="F032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3469DC"/>
    <w:multiLevelType w:val="multilevel"/>
    <w:tmpl w:val="BACC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13166E8"/>
    <w:multiLevelType w:val="multilevel"/>
    <w:tmpl w:val="3622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B62423"/>
    <w:multiLevelType w:val="multilevel"/>
    <w:tmpl w:val="0688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88699B"/>
    <w:multiLevelType w:val="multilevel"/>
    <w:tmpl w:val="763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9646D6"/>
    <w:multiLevelType w:val="multilevel"/>
    <w:tmpl w:val="716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580C14"/>
    <w:multiLevelType w:val="multilevel"/>
    <w:tmpl w:val="FAB6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364243"/>
    <w:multiLevelType w:val="multilevel"/>
    <w:tmpl w:val="7110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717CB8"/>
    <w:multiLevelType w:val="multilevel"/>
    <w:tmpl w:val="E7D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1731843">
    <w:abstractNumId w:val="36"/>
  </w:num>
  <w:num w:numId="2" w16cid:durableId="1684042073">
    <w:abstractNumId w:val="25"/>
  </w:num>
  <w:num w:numId="3" w16cid:durableId="1681852184">
    <w:abstractNumId w:val="15"/>
  </w:num>
  <w:num w:numId="4" w16cid:durableId="504251016">
    <w:abstractNumId w:val="35"/>
  </w:num>
  <w:num w:numId="5" w16cid:durableId="1056735070">
    <w:abstractNumId w:val="30"/>
  </w:num>
  <w:num w:numId="6" w16cid:durableId="1650481779">
    <w:abstractNumId w:val="9"/>
  </w:num>
  <w:num w:numId="7" w16cid:durableId="863519276">
    <w:abstractNumId w:val="21"/>
  </w:num>
  <w:num w:numId="8" w16cid:durableId="477496052">
    <w:abstractNumId w:val="39"/>
  </w:num>
  <w:num w:numId="9" w16cid:durableId="633410468">
    <w:abstractNumId w:val="1"/>
  </w:num>
  <w:num w:numId="10" w16cid:durableId="1420564024">
    <w:abstractNumId w:val="31"/>
  </w:num>
  <w:num w:numId="11" w16cid:durableId="1833717766">
    <w:abstractNumId w:val="0"/>
  </w:num>
  <w:num w:numId="12" w16cid:durableId="599069751">
    <w:abstractNumId w:val="32"/>
  </w:num>
  <w:num w:numId="13" w16cid:durableId="1298560427">
    <w:abstractNumId w:val="22"/>
  </w:num>
  <w:num w:numId="14" w16cid:durableId="1177037237">
    <w:abstractNumId w:val="27"/>
  </w:num>
  <w:num w:numId="15" w16cid:durableId="972178257">
    <w:abstractNumId w:val="33"/>
  </w:num>
  <w:num w:numId="16" w16cid:durableId="354044323">
    <w:abstractNumId w:val="19"/>
  </w:num>
  <w:num w:numId="17" w16cid:durableId="1497185405">
    <w:abstractNumId w:val="17"/>
  </w:num>
  <w:num w:numId="18" w16cid:durableId="602879859">
    <w:abstractNumId w:val="40"/>
  </w:num>
  <w:num w:numId="19" w16cid:durableId="1889414430">
    <w:abstractNumId w:val="48"/>
  </w:num>
  <w:num w:numId="20" w16cid:durableId="86313864">
    <w:abstractNumId w:val="7"/>
  </w:num>
  <w:num w:numId="21" w16cid:durableId="166528955">
    <w:abstractNumId w:val="4"/>
  </w:num>
  <w:num w:numId="22" w16cid:durableId="823861874">
    <w:abstractNumId w:val="29"/>
  </w:num>
  <w:num w:numId="23" w16cid:durableId="1307278998">
    <w:abstractNumId w:val="12"/>
  </w:num>
  <w:num w:numId="24" w16cid:durableId="636489975">
    <w:abstractNumId w:val="10"/>
  </w:num>
  <w:num w:numId="25" w16cid:durableId="1449620468">
    <w:abstractNumId w:val="46"/>
  </w:num>
  <w:num w:numId="26" w16cid:durableId="1758013387">
    <w:abstractNumId w:val="23"/>
  </w:num>
  <w:num w:numId="27" w16cid:durableId="530729541">
    <w:abstractNumId w:val="37"/>
  </w:num>
  <w:num w:numId="28" w16cid:durableId="472797183">
    <w:abstractNumId w:val="6"/>
  </w:num>
  <w:num w:numId="29" w16cid:durableId="941450817">
    <w:abstractNumId w:val="18"/>
  </w:num>
  <w:num w:numId="30" w16cid:durableId="1545629604">
    <w:abstractNumId w:val="2"/>
  </w:num>
  <w:num w:numId="31" w16cid:durableId="1927760129">
    <w:abstractNumId w:val="34"/>
  </w:num>
  <w:num w:numId="32" w16cid:durableId="1834753987">
    <w:abstractNumId w:val="41"/>
  </w:num>
  <w:num w:numId="33" w16cid:durableId="283928421">
    <w:abstractNumId w:val="24"/>
  </w:num>
  <w:num w:numId="34" w16cid:durableId="600339981">
    <w:abstractNumId w:val="44"/>
  </w:num>
  <w:num w:numId="35" w16cid:durableId="780540425">
    <w:abstractNumId w:val="11"/>
  </w:num>
  <w:num w:numId="36" w16cid:durableId="902255741">
    <w:abstractNumId w:val="45"/>
  </w:num>
  <w:num w:numId="37" w16cid:durableId="1559126050">
    <w:abstractNumId w:val="8"/>
  </w:num>
  <w:num w:numId="38" w16cid:durableId="468861461">
    <w:abstractNumId w:val="26"/>
  </w:num>
  <w:num w:numId="39" w16cid:durableId="1464230236">
    <w:abstractNumId w:val="43"/>
  </w:num>
  <w:num w:numId="40" w16cid:durableId="366178324">
    <w:abstractNumId w:val="38"/>
  </w:num>
  <w:num w:numId="41" w16cid:durableId="1471438530">
    <w:abstractNumId w:val="5"/>
  </w:num>
  <w:num w:numId="42" w16cid:durableId="921529224">
    <w:abstractNumId w:val="47"/>
  </w:num>
  <w:num w:numId="43" w16cid:durableId="1060131789">
    <w:abstractNumId w:val="13"/>
  </w:num>
  <w:num w:numId="44" w16cid:durableId="2007054631">
    <w:abstractNumId w:val="20"/>
  </w:num>
  <w:num w:numId="45" w16cid:durableId="923533753">
    <w:abstractNumId w:val="28"/>
  </w:num>
  <w:num w:numId="46" w16cid:durableId="138887731">
    <w:abstractNumId w:val="14"/>
  </w:num>
  <w:num w:numId="47" w16cid:durableId="298847586">
    <w:abstractNumId w:val="42"/>
  </w:num>
  <w:num w:numId="48" w16cid:durableId="464469580">
    <w:abstractNumId w:val="16"/>
  </w:num>
  <w:num w:numId="49" w16cid:durableId="426003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D84"/>
    <w:rsid w:val="000720A9"/>
    <w:rsid w:val="003715E8"/>
    <w:rsid w:val="00736907"/>
    <w:rsid w:val="00A21D84"/>
    <w:rsid w:val="00CA4D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0552"/>
  <w15:chartTrackingRefBased/>
  <w15:docId w15:val="{545865EA-7D08-42EA-BE84-3D89BA51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1D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21D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A21D8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21D8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21D8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21D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1D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1D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1D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1D8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21D8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A21D8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21D8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21D8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21D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1D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1D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1D84"/>
    <w:rPr>
      <w:rFonts w:eastAsiaTheme="majorEastAsia" w:cstheme="majorBidi"/>
      <w:color w:val="272727" w:themeColor="text1" w:themeTint="D8"/>
    </w:rPr>
  </w:style>
  <w:style w:type="paragraph" w:styleId="Ttulo">
    <w:name w:val="Title"/>
    <w:basedOn w:val="Normal"/>
    <w:next w:val="Normal"/>
    <w:link w:val="TtuloCar"/>
    <w:uiPriority w:val="10"/>
    <w:qFormat/>
    <w:rsid w:val="00A21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1D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1D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1D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1D84"/>
    <w:pPr>
      <w:spacing w:before="160"/>
      <w:jc w:val="center"/>
    </w:pPr>
    <w:rPr>
      <w:i/>
      <w:iCs/>
      <w:color w:val="404040" w:themeColor="text1" w:themeTint="BF"/>
    </w:rPr>
  </w:style>
  <w:style w:type="character" w:customStyle="1" w:styleId="CitaCar">
    <w:name w:val="Cita Car"/>
    <w:basedOn w:val="Fuentedeprrafopredeter"/>
    <w:link w:val="Cita"/>
    <w:uiPriority w:val="29"/>
    <w:rsid w:val="00A21D84"/>
    <w:rPr>
      <w:i/>
      <w:iCs/>
      <w:color w:val="404040" w:themeColor="text1" w:themeTint="BF"/>
    </w:rPr>
  </w:style>
  <w:style w:type="paragraph" w:styleId="Prrafodelista">
    <w:name w:val="List Paragraph"/>
    <w:basedOn w:val="Normal"/>
    <w:uiPriority w:val="34"/>
    <w:qFormat/>
    <w:rsid w:val="00A21D84"/>
    <w:pPr>
      <w:ind w:left="720"/>
      <w:contextualSpacing/>
    </w:pPr>
  </w:style>
  <w:style w:type="character" w:styleId="nfasisintenso">
    <w:name w:val="Intense Emphasis"/>
    <w:basedOn w:val="Fuentedeprrafopredeter"/>
    <w:uiPriority w:val="21"/>
    <w:qFormat/>
    <w:rsid w:val="00A21D84"/>
    <w:rPr>
      <w:i/>
      <w:iCs/>
      <w:color w:val="2F5496" w:themeColor="accent1" w:themeShade="BF"/>
    </w:rPr>
  </w:style>
  <w:style w:type="paragraph" w:styleId="Citadestacada">
    <w:name w:val="Intense Quote"/>
    <w:basedOn w:val="Normal"/>
    <w:next w:val="Normal"/>
    <w:link w:val="CitadestacadaCar"/>
    <w:uiPriority w:val="30"/>
    <w:qFormat/>
    <w:rsid w:val="00A21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21D84"/>
    <w:rPr>
      <w:i/>
      <w:iCs/>
      <w:color w:val="2F5496" w:themeColor="accent1" w:themeShade="BF"/>
    </w:rPr>
  </w:style>
  <w:style w:type="character" w:styleId="Referenciaintensa">
    <w:name w:val="Intense Reference"/>
    <w:basedOn w:val="Fuentedeprrafopredeter"/>
    <w:uiPriority w:val="32"/>
    <w:qFormat/>
    <w:rsid w:val="00A21D84"/>
    <w:rPr>
      <w:b/>
      <w:bCs/>
      <w:smallCaps/>
      <w:color w:val="2F5496" w:themeColor="accent1" w:themeShade="BF"/>
      <w:spacing w:val="5"/>
    </w:rPr>
  </w:style>
  <w:style w:type="paragraph" w:customStyle="1" w:styleId="msonormal0">
    <w:name w:val="msonormal"/>
    <w:basedOn w:val="Normal"/>
    <w:rsid w:val="00A21D84"/>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inline-flex">
    <w:name w:val="inline-flex"/>
    <w:basedOn w:val="Fuentedeprrafopredeter"/>
    <w:rsid w:val="00A21D84"/>
  </w:style>
  <w:style w:type="character" w:styleId="Hipervnculo">
    <w:name w:val="Hyperlink"/>
    <w:basedOn w:val="Fuentedeprrafopredeter"/>
    <w:uiPriority w:val="99"/>
    <w:unhideWhenUsed/>
    <w:rsid w:val="00A21D84"/>
    <w:rPr>
      <w:color w:val="0000FF"/>
      <w:u w:val="single"/>
    </w:rPr>
  </w:style>
  <w:style w:type="character" w:styleId="Hipervnculovisitado">
    <w:name w:val="FollowedHyperlink"/>
    <w:basedOn w:val="Fuentedeprrafopredeter"/>
    <w:uiPriority w:val="99"/>
    <w:semiHidden/>
    <w:unhideWhenUsed/>
    <w:rsid w:val="00A21D84"/>
    <w:rPr>
      <w:color w:val="800080"/>
      <w:u w:val="single"/>
    </w:rPr>
  </w:style>
  <w:style w:type="character" w:customStyle="1" w:styleId="bg-surface-raised">
    <w:name w:val="bg-surface-raised"/>
    <w:basedOn w:val="Fuentedeprrafopredeter"/>
    <w:rsid w:val="00A21D84"/>
  </w:style>
  <w:style w:type="character" w:customStyle="1" w:styleId="text-center">
    <w:name w:val="text-center"/>
    <w:basedOn w:val="Fuentedeprrafopredeter"/>
    <w:rsid w:val="00A21D84"/>
  </w:style>
  <w:style w:type="paragraph" w:styleId="NormalWeb">
    <w:name w:val="Normal (Web)"/>
    <w:basedOn w:val="Normal"/>
    <w:uiPriority w:val="99"/>
    <w:semiHidden/>
    <w:unhideWhenUsed/>
    <w:rsid w:val="00A21D84"/>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A21D84"/>
    <w:rPr>
      <w:b/>
      <w:bCs/>
    </w:rPr>
  </w:style>
  <w:style w:type="paragraph" w:styleId="HTMLconformatoprevio">
    <w:name w:val="HTML Preformatted"/>
    <w:basedOn w:val="Normal"/>
    <w:link w:val="HTMLconformatoprevioCar"/>
    <w:uiPriority w:val="99"/>
    <w:semiHidden/>
    <w:unhideWhenUsed/>
    <w:rsid w:val="00A2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A21D84"/>
    <w:rPr>
      <w:rFonts w:ascii="Courier New" w:eastAsia="Times New Roman" w:hAnsi="Courier New" w:cs="Courier New"/>
      <w:kern w:val="0"/>
      <w:sz w:val="20"/>
      <w:szCs w:val="20"/>
      <w:lang w:eastAsia="es-MX"/>
      <w14:ligatures w14:val="none"/>
    </w:rPr>
  </w:style>
  <w:style w:type="character" w:customStyle="1" w:styleId="text-text-secondary">
    <w:name w:val="text-text-secondary"/>
    <w:basedOn w:val="Fuentedeprrafopredeter"/>
    <w:rsid w:val="00A21D84"/>
  </w:style>
  <w:style w:type="character" w:styleId="CdigoHTML">
    <w:name w:val="HTML Code"/>
    <w:basedOn w:val="Fuentedeprrafopredeter"/>
    <w:uiPriority w:val="99"/>
    <w:semiHidden/>
    <w:unhideWhenUsed/>
    <w:rsid w:val="00A21D84"/>
    <w:rPr>
      <w:rFonts w:ascii="Courier New" w:eastAsia="Times New Roman" w:hAnsi="Courier New" w:cs="Courier New"/>
      <w:sz w:val="20"/>
      <w:szCs w:val="20"/>
    </w:rPr>
  </w:style>
  <w:style w:type="character" w:customStyle="1" w:styleId="line">
    <w:name w:val="line"/>
    <w:basedOn w:val="Fuentedeprrafopredeter"/>
    <w:rsid w:val="00A21D84"/>
  </w:style>
  <w:style w:type="character" w:styleId="Mencinsinresolver">
    <w:name w:val="Unresolved Mention"/>
    <w:basedOn w:val="Fuentedeprrafopredeter"/>
    <w:uiPriority w:val="99"/>
    <w:semiHidden/>
    <w:unhideWhenUsed/>
    <w:rsid w:val="00A21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radingview.com/symbols/XAUUSD/ideas/?sort=recent" TargetMode="External"/><Relationship Id="rId18" Type="http://schemas.openxmlformats.org/officeDocument/2006/relationships/hyperlink" Target="https://fxnx.com/en/blog/trading-xauusd-adr-how-master-gold-s-volatility-ceiling" TargetMode="External"/><Relationship Id="rId26" Type="http://schemas.openxmlformats.org/officeDocument/2006/relationships/hyperlink" Target="https://fxnx.com/en/blog/taming-the-golden-beast-a-complete-guide-to-xauusd" TargetMode="External"/><Relationship Id="rId39" Type="http://schemas.openxmlformats.org/officeDocument/2006/relationships/hyperlink" Target="https://brightfunded.com/blog/trading-gold-xau-usd-for-prop-firms-key-strategies-and-pitfalls-to-avoid" TargetMode="External"/><Relationship Id="rId21" Type="http://schemas.openxmlformats.org/officeDocument/2006/relationships/hyperlink" Target="https://fxnx.com/en/blog/gold-trading-strategy-how-to-master-xauusd-volatility-traps" TargetMode="External"/><Relationship Id="rId34" Type="http://schemas.openxmlformats.org/officeDocument/2006/relationships/hyperlink" Target="https://fxnx.com/en/blog/gold-trading-strategy-how-to-master-xauusd-volatility-traps" TargetMode="External"/><Relationship Id="rId42" Type="http://schemas.openxmlformats.org/officeDocument/2006/relationships/hyperlink" Target="https://maventrading.com/blog/daily-vs-max-drawdown-rules" TargetMode="External"/><Relationship Id="rId47" Type="http://schemas.openxmlformats.org/officeDocument/2006/relationships/hyperlink" Target="https://liquidityfinder.com/news/the-ultimate-risk-management-plan-for-prop-firm-traders-updated-2025-b161e" TargetMode="External"/><Relationship Id="rId50" Type="http://schemas.openxmlformats.org/officeDocument/2006/relationships/hyperlink" Target="https://medium.com/@fxmbrand/how-to-pass-any-prop-firm-challenge-in-7-days-the-low-risk-gold-trading-method-b69f642fb9b0" TargetMode="External"/><Relationship Id="rId55" Type="http://schemas.openxmlformats.org/officeDocument/2006/relationships/hyperlink" Target="https://fbs.com/fbs-academy/traders-blog/gold-price-forecast-for-2024-2025" TargetMode="External"/><Relationship Id="rId63" Type="http://schemas.openxmlformats.org/officeDocument/2006/relationships/hyperlink" Target="https://medium.com/@fxmbrand/how-to-pass-any-prop-firm-challenge-in-7-days-the-low-risk-gold-trading-method-b69f642fb9b0" TargetMode="External"/><Relationship Id="rId7" Type="http://schemas.openxmlformats.org/officeDocument/2006/relationships/hyperlink" Target="https://www.investing.com/currencies/xau-usd-historical-data" TargetMode="External"/><Relationship Id="rId2" Type="http://schemas.openxmlformats.org/officeDocument/2006/relationships/styles" Target="styles.xml"/><Relationship Id="rId16" Type="http://schemas.openxmlformats.org/officeDocument/2006/relationships/hyperlink" Target="https://fxnx.com/en/blog/trading-xauusd-adr-how-master-gold-s-volatility-ceiling" TargetMode="External"/><Relationship Id="rId20" Type="http://schemas.openxmlformats.org/officeDocument/2006/relationships/hyperlink" Target="https://fxnx.com/en/blog/gold-trading-strategy-how-to-master-xauusd-volatility-traps" TargetMode="External"/><Relationship Id="rId29" Type="http://schemas.openxmlformats.org/officeDocument/2006/relationships/hyperlink" Target="https://medium.com/@eaforexunlimited/xau-usd-trading-mastery-the-ultimate-guide-to-gold-trading-strategies-analysis-and-risk-fac85de760cf" TargetMode="External"/><Relationship Id="rId41" Type="http://schemas.openxmlformats.org/officeDocument/2006/relationships/hyperlink" Target="https://funderpro.com/blog/master-prop-firm-drawdown-rules-in-2025/" TargetMode="External"/><Relationship Id="rId54" Type="http://schemas.openxmlformats.org/officeDocument/2006/relationships/hyperlink" Target="https://medium.com/coinmonks/how-i-passed-a-100k-prop-firm-challenge-using-a-simple-gold-strategy-a18707688ae1" TargetMode="External"/><Relationship Id="rId62" Type="http://schemas.openxmlformats.org/officeDocument/2006/relationships/hyperlink" Target="https://funderpro.com/blog/master-prop-firm-drawdown-rules-in-2025/" TargetMode="External"/><Relationship Id="rId1" Type="http://schemas.openxmlformats.org/officeDocument/2006/relationships/numbering" Target="numbering.xml"/><Relationship Id="rId6" Type="http://schemas.openxmlformats.org/officeDocument/2006/relationships/hyperlink" Target="https://forex-consultant.com/xau-usd-meaning-fundamentals-of-the-gold-dollar-pair/" TargetMode="External"/><Relationship Id="rId11" Type="http://schemas.openxmlformats.org/officeDocument/2006/relationships/hyperlink" Target="https://fxnx.com/en/blog/taming-the-golden-beast-a-complete-guide-to-xauusd" TargetMode="External"/><Relationship Id="rId24" Type="http://schemas.openxmlformats.org/officeDocument/2006/relationships/hyperlink" Target="https://forex-consultant.com/xau-usd-meaning-fundamentals-of-the-gold-dollar-pair/" TargetMode="External"/><Relationship Id="rId32" Type="http://schemas.openxmlformats.org/officeDocument/2006/relationships/hyperlink" Target="https://fxnx.com/en/blog/gold-trading-strategy-how-to-master-xauusd-volatility-traps" TargetMode="External"/><Relationship Id="rId37" Type="http://schemas.openxmlformats.org/officeDocument/2006/relationships/hyperlink" Target="https://medium.com/@fxmbrand/how-to-pass-any-prop-firm-challenge-in-7-days-the-low-risk-gold-trading-method-b69f642fb9b0" TargetMode="External"/><Relationship Id="rId40" Type="http://schemas.openxmlformats.org/officeDocument/2006/relationships/hyperlink" Target="https://funderpro.com/blog/master-prop-firm-drawdown-rules-in-2025/" TargetMode="External"/><Relationship Id="rId45" Type="http://schemas.openxmlformats.org/officeDocument/2006/relationships/hyperlink" Target="https://acy.com/en/market-news/education/market-education-ultimate-risk-management-prop-firm-traders-2025-j-o-20250801-123921/" TargetMode="External"/><Relationship Id="rId53" Type="http://schemas.openxmlformats.org/officeDocument/2006/relationships/hyperlink" Target="https://medium.com/coinmonks/how-i-passed-a-100k-prop-firm-challenge-using-a-simple-gold-strategy-a18707688ae1" TargetMode="External"/><Relationship Id="rId58" Type="http://schemas.openxmlformats.org/officeDocument/2006/relationships/hyperlink" Target="https://fbs.com/fbs-academy/traders-blog/gold-price-forecast-for-2024-2025" TargetMode="External"/><Relationship Id="rId66" Type="http://schemas.openxmlformats.org/officeDocument/2006/relationships/theme" Target="theme/theme1.xml"/><Relationship Id="rId5" Type="http://schemas.openxmlformats.org/officeDocument/2006/relationships/hyperlink" Target="https://www.fxstreet.com/markets/commodities/metals/gold" TargetMode="External"/><Relationship Id="rId15" Type="http://schemas.openxmlformats.org/officeDocument/2006/relationships/hyperlink" Target="https://terminal.forecaster.biz/instrument/forex/xauusd/seasonality" TargetMode="External"/><Relationship Id="rId23" Type="http://schemas.openxmlformats.org/officeDocument/2006/relationships/hyperlink" Target="https://forex-consultant.com/xau-usd-meaning-fundamentals-of-the-gold-dollar-pair/" TargetMode="External"/><Relationship Id="rId28" Type="http://schemas.openxmlformats.org/officeDocument/2006/relationships/hyperlink" Target="https://www.tradingview.com/symbols/XAUUSD/" TargetMode="External"/><Relationship Id="rId36" Type="http://schemas.openxmlformats.org/officeDocument/2006/relationships/hyperlink" Target="https://medium.com/@fxmbrand/how-to-pass-any-prop-firm-challenge-in-7-days-the-low-risk-gold-trading-method-b69f642fb9b0" TargetMode="External"/><Relationship Id="rId49" Type="http://schemas.openxmlformats.org/officeDocument/2006/relationships/hyperlink" Target="https://medium.com/coinmonks/best-gold-trading-strategy-for-prop-firm-challenges-step-by-step-guide-b96af784610c" TargetMode="External"/><Relationship Id="rId57" Type="http://schemas.openxmlformats.org/officeDocument/2006/relationships/hyperlink" Target="https://forex-consultant.com/xau-usd-meaning-fundamentals-of-the-gold-dollar-pair/" TargetMode="External"/><Relationship Id="rId61" Type="http://schemas.openxmlformats.org/officeDocument/2006/relationships/hyperlink" Target="https://liquidityfinder.com/news/the-ultimate-risk-management-plan-for-prop-firm-traders-updated-2025-b161e" TargetMode="External"/><Relationship Id="rId10" Type="http://schemas.openxmlformats.org/officeDocument/2006/relationships/hyperlink" Target="https://www.fxstreet.com/markets/commodities/metals/gold" TargetMode="External"/><Relationship Id="rId19" Type="http://schemas.openxmlformats.org/officeDocument/2006/relationships/hyperlink" Target="https://fxnx.com/en/blog/trading-xauusd-adr-how-master-gold-s-volatility-ceiling" TargetMode="External"/><Relationship Id="rId31" Type="http://schemas.openxmlformats.org/officeDocument/2006/relationships/hyperlink" Target="https://medium.com/@fxmbrand/professional-blueprint-for-the-best-gold-trading-strategy-in-2025-b71f15e54a0a" TargetMode="External"/><Relationship Id="rId44" Type="http://schemas.openxmlformats.org/officeDocument/2006/relationships/hyperlink" Target="https://fxzilla.click/core-trading-rules-prop-firms/" TargetMode="External"/><Relationship Id="rId52" Type="http://schemas.openxmlformats.org/officeDocument/2006/relationships/hyperlink" Target="https://fxnx.com/en/blog/gold-trading-strategy-how-to-master-xauusd-volatility-traps" TargetMode="External"/><Relationship Id="rId60" Type="http://schemas.openxmlformats.org/officeDocument/2006/relationships/hyperlink" Target="https://medium.com/coinmonks/best-gold-trading-strategy-for-prop-firm-challenges-step-by-step-guide-b96af784610c"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xstreet.com/markets/commodities/metals/gold" TargetMode="External"/><Relationship Id="rId14" Type="http://schemas.openxmlformats.org/officeDocument/2006/relationships/hyperlink" Target="https://terminal.forecaster.biz/instrument/forex/xauusd/seasonality" TargetMode="External"/><Relationship Id="rId22" Type="http://schemas.openxmlformats.org/officeDocument/2006/relationships/hyperlink" Target="https://fxnx.com/en/blog/trading-xauusd-adr-how-master-gold-s-volatility-ceiling" TargetMode="External"/><Relationship Id="rId27" Type="http://schemas.openxmlformats.org/officeDocument/2006/relationships/hyperlink" Target="https://fxnx.com/en/blog/taming-the-golden-beast-a-complete-guide-to-xauusd" TargetMode="External"/><Relationship Id="rId30" Type="http://schemas.openxmlformats.org/officeDocument/2006/relationships/hyperlink" Target="https://fxnx.com/en/blog/gold-trading-strategy-how-to-master-xauusd-volatility-traps" TargetMode="External"/><Relationship Id="rId35" Type="http://schemas.openxmlformats.org/officeDocument/2006/relationships/hyperlink" Target="https://forex-consultant.com/xau-usd-meaning-fundamentals-of-the-gold-dollar-pair/" TargetMode="External"/><Relationship Id="rId43" Type="http://schemas.openxmlformats.org/officeDocument/2006/relationships/hyperlink" Target="https://www.fortraders.com/blog/prop-firms-low-drawdown-rules" TargetMode="External"/><Relationship Id="rId48" Type="http://schemas.openxmlformats.org/officeDocument/2006/relationships/hyperlink" Target="https://liquidityfinder.com/news/the-ultimate-risk-management-plan-for-prop-firm-traders-updated-2025-b161e" TargetMode="External"/><Relationship Id="rId56" Type="http://schemas.openxmlformats.org/officeDocument/2006/relationships/hyperlink" Target="https://www.atlasfunded.com/post/best-prop-firm-for-gold-trading-2025" TargetMode="External"/><Relationship Id="rId64" Type="http://schemas.openxmlformats.org/officeDocument/2006/relationships/hyperlink" Target="https://medium.com/coinmonks/how-i-passed-a-100k-prop-firm-challenge-using-a-simple-gold-strategy-a18707688ae1" TargetMode="External"/><Relationship Id="rId8" Type="http://schemas.openxmlformats.org/officeDocument/2006/relationships/hyperlink" Target="https://www.litefinance.org/blog/analysts-opinions/gold-price-prediction-forecast/daily-and-weekly/" TargetMode="External"/><Relationship Id="rId51" Type="http://schemas.openxmlformats.org/officeDocument/2006/relationships/hyperlink" Target="https://www.mexc.co/news/94304" TargetMode="External"/><Relationship Id="rId3" Type="http://schemas.openxmlformats.org/officeDocument/2006/relationships/settings" Target="settings.xml"/><Relationship Id="rId12" Type="http://schemas.openxmlformats.org/officeDocument/2006/relationships/hyperlink" Target="https://www.tradingview.com/symbols/XAUUSD/ideas/?sort=recent" TargetMode="External"/><Relationship Id="rId17" Type="http://schemas.openxmlformats.org/officeDocument/2006/relationships/hyperlink" Target="https://fxnx.com/en/blog/trading-xauusd-adr-how-master-gold-s-volatility-ceiling" TargetMode="External"/><Relationship Id="rId25" Type="http://schemas.openxmlformats.org/officeDocument/2006/relationships/hyperlink" Target="https://fxnx.com/en/blog/taming-the-golden-beast-a-complete-guide-to-xauusd" TargetMode="External"/><Relationship Id="rId33" Type="http://schemas.openxmlformats.org/officeDocument/2006/relationships/hyperlink" Target="https://medium.com/coinmonks/best-gold-trading-strategy-for-prop-firm-challenges-step-by-step-guide-b96af784610c" TargetMode="External"/><Relationship Id="rId38" Type="http://schemas.openxmlformats.org/officeDocument/2006/relationships/hyperlink" Target="https://brightfunded.com/blog/trading-gold-xau-usd-for-prop-firms-key-strategies-and-pitfalls-to-avoid" TargetMode="External"/><Relationship Id="rId46" Type="http://schemas.openxmlformats.org/officeDocument/2006/relationships/hyperlink" Target="https://medium.com/coinmonks/how-to-pass-prop-firm-challenges-using-a-low-drawdown-gold-strategy-the-ultimate-xauusd-scalping-7850f1005c68" TargetMode="External"/><Relationship Id="rId59" Type="http://schemas.openxmlformats.org/officeDocument/2006/relationships/hyperlink" Target="https://terminal.forecaster.biz/instrument/forex/xauusd/seasonalit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8521</Words>
  <Characters>46870</Characters>
  <Application>Microsoft Office Word</Application>
  <DocSecurity>0</DocSecurity>
  <Lines>390</Lines>
  <Paragraphs>110</Paragraphs>
  <ScaleCrop>false</ScaleCrop>
  <Company/>
  <LinksUpToDate>false</LinksUpToDate>
  <CharactersWithSpaces>55281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Perez</dc:creator>
  <cp:keywords/>
  <dc:description/>
  <cp:lastModifiedBy>Abraham Perez</cp:lastModifiedBy>
  <cp:revision>1</cp:revision>
  <dcterms:created xsi:type="dcterms:W3CDTF">2026-05-03T03:04:00Z</dcterms:created>
  <dcterms:modified xsi:type="dcterms:W3CDTF">2026-05-03T03:04:00Z</dcterms:modified>
</cp:coreProperties>
</file>