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Cross-Linguistic Influence in Second Language Acquisition: A Comprehensive Analysis of Text-Detectable L1 Transfer Markers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Native Language Identification and Language Transfer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phenomenon of cross-linguistic influence (CLI), traditionally referred to as language transfer, represents the foundational cognitive process wherein an individual’s first language (L1) shapes, facilitates, or inhibits the acquisition and production of a second language (L2).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the early eras of second language acquisition (SLA) research, investigations into language transfer predominantly focused on spoken interlanguage, wherein phonetic and acoustic markers—such as voice onset time, phonotactic constraints, and prosodic rhythm—explicitly revealed a speaker’s geographical origin.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the transcription of speech to text, or the direct production of written L2 output, inherently strips away these explicit phonological cues. What remains is a rich, text-detectable substrate of syntactic, morphological, lexical, and discourse-pragmatic interferences. These textual markers form the empirical basis of Native Language Identification (NLI), a rapidly expanding subfield of computational linguistics that models L1-specific error patterns, idiosyncratic phraseologies, and structural deviations to classify the authorship of L2 texts.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NLI models have demonstrated conclusively that L1 transfer leaves an indelible, systematic textual fingerprint.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empirical validity of these text-detectable markers is demonstrated by the performance of automated NLI algorithms in benchmark competitions. During the 2013 NLI Shared Task, systems evaluating essays from 11 distinct L1 backgrounds based strictly on textual features like part-of-speech (POS) n-grams and syntactic dependencies achieved remarkable accuracy.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top-performing system developed by Jarvis et al. reached 83.6% accuracy, followed closely by the NAIST system at approximately 82%, the CMU-Haifa system at approximately 81%, and the baseline Tetreault system at 80.9%.</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results prove that L1 transfer markers are highly systematic and statistically reliable across diverse linguistic populations. By analyzing character n-grams, dependency parsing structures, and lexical collocations, computational linguists can reverse-engineer the cognitive mapping processes occurring within the bilingual brain.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report synthesizes peer-reviewed literature from applied linguistics and Learner Corpus Research (LCR) to document the highest-frequency text-detectable markers of L1 transfer for ten major language groups, analyzing the exact mechanisms of morphological economy, typological proximity, and psychotypology that drive these phenomena.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Role of Open-Source Learner Corpora in SLA Research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empirical validation of text-detectable transfer markers relies entirely on the curation and analysis of large, annotated learner corpora. These extensive digital repositories allow researchers to conduct Contrastive Interlanguage Analysis (CIA), a methodology that involves comparing L2 production against native baseline corpora, or alternatively, cross-comparing different L1 groups learning the same target language.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Several critical open-source and proprietary corpora drive modern NLI and SLA research, each offering unique annotations and text genres.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International Corpus of Learner English (ICLE), pioneered by the Centre for English Corpus Linguistics (CECL) at UCLouvain, remains the gold standard for identifying discourse-level transfer and syntactic complexification errors.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ICLE contains highly structured argumentative essays from university-aged learners across dozens of L1 backgrounds, making it an invaluable resource for extracting high-level rhetorical and lexical markers.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parallel, the Cambridge Learner Corpus (CLC), developed by Cambridge ESOL, serves as a massive error-coded corpus that tracks specific lexicogrammatical deviations mapped directly to the Common European Framework of Reference (CEFR).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EF Cambridge Open Language Database (EFCAMDAT) provides crucial longitudinal data across varying proficiency levels, capturing the developmental trajectories and the eventual fossilization of morphological errors in written output.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Finally, the International Corpus Network of Asian Learners of English (ICNALE) is specifically tailored to capture the interlanguage of Asian learners—such as Mandarin, Japanese, and Korean speakers—controlling rigorously for prompt topic and proficiency level to isolate L1 transfer effects from general developmental errors.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591175" cy="8382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9117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Russian / Slavic Family (Russian, Ukrainian, Polish)</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typological distance between the Slavic language family and English manifests prominently in the nominal and verbal domains of the written interlanguage. Slavic languages—including Russian, Ukrainian, and Polish—lack an explicit article system, relying instead on rich case morphology, pragmatic word order, and broader discourse context to signal degrees of definiteness and indefiniteness.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 written English, this typological gap results in persistent article omission, as well as the occasional overgeneralization of the definite article when learners attempt to map it onto Slavic demonstrative pronouns. Furthermore, the absence of a present-tense copula in Russian equational sentences, combined with stark differences in aspectual marking (where Slavic perfective and imperfective aspects collide with English simple and continuous forms), leads to distinct tense-aspect errors that survive transcription.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Differing typographic and punctuation conventions, heavily ingrained through L1 education, result in highly persistent orthographic markers.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Article Omission:</w:t>
            </w:r>
            <w:r w:rsidDel="00000000" w:rsidR="00000000" w:rsidRPr="00000000">
              <w:rPr>
                <w:rFonts w:ascii="Google Sans" w:cs="Google Sans" w:eastAsia="Google Sans" w:hAnsi="Google Sans"/>
                <w:color w:val="1f1f1f"/>
                <w:shd w:fill="auto" w:val="clear"/>
                <w:rtl w:val="0"/>
              </w:rPr>
              <w:t xml:space="preserve"> Complete absence of articles due to the lack of a morphological equivalent in the Slavic L1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store to buy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the store to buy a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Burdis (2024)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Copula Drop:</w:t>
            </w:r>
            <w:r w:rsidDel="00000000" w:rsidR="00000000" w:rsidRPr="00000000">
              <w:rPr>
                <w:rFonts w:ascii="Google Sans" w:cs="Google Sans" w:eastAsia="Google Sans" w:hAnsi="Google Sans"/>
                <w:color w:val="1f1f1f"/>
                <w:shd w:fill="auto" w:val="clear"/>
                <w:rtl w:val="0"/>
              </w:rPr>
              <w:t xml:space="preserve"> Omission of the verb 'to be' in present tense attributive or equational clauses.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very good 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is a very good student."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Szewel (2021)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Present-Continuous Overuse:</w:t>
            </w:r>
            <w:r w:rsidDel="00000000" w:rsidR="00000000" w:rsidRPr="00000000">
              <w:rPr>
                <w:rFonts w:ascii="Google Sans" w:cs="Google Sans" w:eastAsia="Google Sans" w:hAnsi="Google Sans"/>
                <w:color w:val="1f1f1f"/>
                <w:shd w:fill="auto" w:val="clear"/>
                <w:rtl w:val="0"/>
              </w:rPr>
              <w:t xml:space="preserve"> Mismapping the broad Slavic imperfective aspect onto the highly restricted English continuous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needing more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need more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Szewel (2021)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Elliptical Zero-Subject:</w:t>
            </w:r>
            <w:r w:rsidDel="00000000" w:rsidR="00000000" w:rsidRPr="00000000">
              <w:rPr>
                <w:rFonts w:ascii="Google Sans" w:cs="Google Sans" w:eastAsia="Google Sans" w:hAnsi="Google Sans"/>
                <w:color w:val="1f1f1f"/>
                <w:shd w:fill="auto" w:val="clear"/>
                <w:rtl w:val="0"/>
              </w:rPr>
              <w:t xml:space="preserve"> Dropping the subject pronoun based on the rich, informative Slavic verb morphology.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"Went to the cinema yesterday."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the cinema yesterday."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Szewel (2021)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Causative Failure:</w:t>
            </w:r>
            <w:r w:rsidDel="00000000" w:rsidR="00000000" w:rsidRPr="00000000">
              <w:rPr>
                <w:rFonts w:ascii="Google Sans" w:cs="Google Sans" w:eastAsia="Google Sans" w:hAnsi="Google Sans"/>
                <w:color w:val="1f1f1f"/>
                <w:shd w:fill="auto" w:val="clear"/>
                <w:rtl w:val="0"/>
              </w:rPr>
              <w:t xml:space="preserve"> Inability to produce 'have something done', using active voice instead due to L1 conceptualization.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cut my hair at the salon."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had my hair cut at the salon."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Szewel (2021)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Punctuation (Serial Comma):</w:t>
            </w:r>
            <w:r w:rsidDel="00000000" w:rsidR="00000000" w:rsidRPr="00000000">
              <w:rPr>
                <w:rFonts w:ascii="Google Sans" w:cs="Google Sans" w:eastAsia="Google Sans" w:hAnsi="Google Sans"/>
                <w:color w:val="1f1f1f"/>
                <w:shd w:fill="auto" w:val="clear"/>
                <w:rtl w:val="0"/>
              </w:rPr>
              <w:t xml:space="preserve"> Omission of the serial comma, a practice strictly forbidden in traditional Russian grammar.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"Apples, oranges and pears."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"Apples, oranges, and pears."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Fler Press (2020)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Punctuation (Comma before 'that'):</w:t>
            </w:r>
            <w:r w:rsidDel="00000000" w:rsidR="00000000" w:rsidRPr="00000000">
              <w:rPr>
                <w:rFonts w:ascii="Google Sans" w:cs="Google Sans" w:eastAsia="Google Sans" w:hAnsi="Google Sans"/>
                <w:color w:val="1f1f1f"/>
                <w:shd w:fill="auto" w:val="clear"/>
                <w:rtl w:val="0"/>
              </w:rPr>
              <w:t xml:space="preserve"> Over-application of the mandatory Russian comma before all subordinate clauses.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said, that he was tired."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said that he was tired."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Fler Press (2020)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Orthographic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Apostrophe Omission:</w:t>
            </w:r>
            <w:r w:rsidDel="00000000" w:rsidR="00000000" w:rsidRPr="00000000">
              <w:rPr>
                <w:rFonts w:ascii="Google Sans" w:cs="Google Sans" w:eastAsia="Google Sans" w:hAnsi="Google Sans"/>
                <w:color w:val="1f1f1f"/>
                <w:shd w:fill="auto" w:val="clear"/>
                <w:rtl w:val="0"/>
              </w:rPr>
              <w:t xml:space="preserve"> Dropping the apostrophe for possession, a typographic mark that does not exist for this function in Russian.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mothers 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mother's house."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Fler Press (2020)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Word Order (Topic-Focus):</w:t>
            </w:r>
            <w:r w:rsidDel="00000000" w:rsidR="00000000" w:rsidRPr="00000000">
              <w:rPr>
                <w:rFonts w:ascii="Google Sans" w:cs="Google Sans" w:eastAsia="Google Sans" w:hAnsi="Google Sans"/>
                <w:color w:val="1f1f1f"/>
                <w:shd w:fill="auto" w:val="clear"/>
                <w:rtl w:val="0"/>
              </w:rPr>
              <w:t xml:space="preserve"> Scrambling English word order based on the Russian pragmatic topic-focus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new car bought my father."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father bought a new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Burdis (2024)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Pluralizing Uncountables:</w:t>
            </w:r>
            <w:r w:rsidDel="00000000" w:rsidR="00000000" w:rsidRPr="00000000">
              <w:rPr>
                <w:rFonts w:ascii="Google Sans" w:cs="Google Sans" w:eastAsia="Google Sans" w:hAnsi="Google Sans"/>
                <w:color w:val="1f1f1f"/>
                <w:shd w:fill="auto" w:val="clear"/>
                <w:rtl w:val="0"/>
              </w:rPr>
              <w:t xml:space="preserve"> Applying plural morphology to nouns that are countable in Russian but uncountable in English.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gave me good advices."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gave me good advice."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Akhapkina (2015)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Slavic learner’s text is often hyper-characterized by its "naked nouns," a phenomenon stemming from the cognitive burden of producing a grammatical feature entirely absent from the L1.</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cognitive transfer operates on a principle of morphological economy: if the L1 does not force a morphological choice to express definiteness, the learner defaults to the unmarked, bare noun form in the L2.</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NLI algorithms frequently exploit POS bigrams such as PREP + NOUN (e.g., </w:t>
      </w:r>
      <w:r w:rsidDel="00000000" w:rsidR="00000000" w:rsidRPr="00000000">
        <w:rPr>
          <w:rFonts w:ascii="Google Sans" w:cs="Google Sans" w:eastAsia="Google Sans" w:hAnsi="Google Sans"/>
          <w:i w:val="1"/>
          <w:iCs w:val="1"/>
          <w:color w:val="1f1f1f"/>
          <w:rtl w:val="0"/>
        </w:rPr>
        <w:t xml:space="preserve">in house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at station</w:t>
      </w:r>
      <w:r w:rsidDel="00000000" w:rsidR="00000000" w:rsidRPr="00000000">
        <w:rPr>
          <w:rFonts w:ascii="Google Sans" w:cs="Google Sans" w:eastAsia="Google Sans" w:hAnsi="Google Sans"/>
          <w:color w:val="1f1f1f"/>
          <w:rtl w:val="0"/>
        </w:rPr>
        <w:t xml:space="preserve">) as high-weight, high-frequency features for identifying Slavic authorship.</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Furthermore, the punctuation markers—specifically the hardcoded, neurological habit of placing a comma before the complementizer </w:t>
      </w:r>
      <w:r w:rsidDel="00000000" w:rsidR="00000000" w:rsidRPr="00000000">
        <w:rPr>
          <w:rFonts w:ascii="Google Sans" w:cs="Google Sans" w:eastAsia="Google Sans" w:hAnsi="Google Sans"/>
          <w:i w:val="1"/>
          <w:iCs w:val="1"/>
          <w:color w:val="1f1f1f"/>
          <w:rtl w:val="0"/>
        </w:rPr>
        <w:t xml:space="preserve">that</w:t>
      </w:r>
      <w:r w:rsidDel="00000000" w:rsidR="00000000" w:rsidRPr="00000000">
        <w:rPr>
          <w:rFonts w:ascii="Google Sans" w:cs="Google Sans" w:eastAsia="Google Sans" w:hAnsi="Google Sans"/>
          <w:color w:val="1f1f1f"/>
          <w:rtl w:val="0"/>
        </w:rPr>
        <w:t xml:space="preserve"> (translating the Russian </w:t>
      </w:r>
      <w:r w:rsidDel="00000000" w:rsidR="00000000" w:rsidRPr="00000000">
        <w:rPr>
          <w:rFonts w:ascii="Google Sans" w:cs="Google Sans" w:eastAsia="Google Sans" w:hAnsi="Google Sans"/>
          <w:i w:val="1"/>
          <w:iCs w:val="1"/>
          <w:color w:val="1f1f1f"/>
          <w:rtl w:val="0"/>
        </w:rPr>
        <w:t xml:space="preserve">что</w:t>
      </w:r>
      <w:r w:rsidDel="00000000" w:rsidR="00000000" w:rsidRPr="00000000">
        <w:rPr>
          <w:rFonts w:ascii="Google Sans" w:cs="Google Sans" w:eastAsia="Google Sans" w:hAnsi="Google Sans"/>
          <w:color w:val="1f1f1f"/>
          <w:rtl w:val="0"/>
        </w:rPr>
        <w:t xml:space="preserve">)—survive deep into advanced proficiency levels, representing a highly resilient orthographic transfer marker.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misuse of verb forms, particularly the over-extension of the continuous aspect to stative verbs, reflects a fundamental misalignment between the binary Slavic perfective/imperfective system and the tripartite English tense-aspect system.</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Spanish (Iberian and Latin American)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Spanish is a Romance language characterized by a pro-drop (null subject) parameter, flexible Subject-Verb-Object (SVO) word order allowing for unaccusative subject inversion, and a highly regularized system of prepositions that condense multiple spatial and temporal meanings. In written English, Spanish L1 transfer is acutely visible at the syntactic-lexical interface.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Competition Model of SLA dictates that learners process L2 sentences by assigning thematic roles based on the strongest cues available in their L1; for Spanish speakers, this means relying heavily on animacy and prepositional case marking rather than strict word order.</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Because Spanish utilizes the definite article to denote generic classes of nouns, learners frequently over-apply the definite article in English texts. Additionally, exact lexical calques—word-for-word translations of Spanish idiomatic structures—act as definitive textual markers.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Idiomatic Calque (Age):</w:t>
            </w:r>
            <w:r w:rsidDel="00000000" w:rsidR="00000000" w:rsidRPr="00000000">
              <w:rPr>
                <w:rFonts w:ascii="Google Sans" w:cs="Google Sans" w:eastAsia="Google Sans" w:hAnsi="Google Sans"/>
                <w:color w:val="1f1f1f"/>
                <w:shd w:fill="auto" w:val="clear"/>
                <w:rtl w:val="0"/>
              </w:rPr>
              <w:t xml:space="preserve"> Direct translation of the Spanish </w:t>
            </w:r>
            <w:r w:rsidDel="00000000" w:rsidR="00000000" w:rsidRPr="00000000">
              <w:rPr>
                <w:rFonts w:ascii="Google Sans" w:cs="Google Sans" w:eastAsia="Google Sans" w:hAnsi="Google Sans"/>
                <w:i w:val="1"/>
                <w:iCs w:val="1"/>
                <w:color w:val="1f1f1f"/>
                <w:shd w:fill="auto" w:val="clear"/>
                <w:rtl w:val="0"/>
              </w:rPr>
              <w:t xml:space="preserve">tener X años</w:t>
            </w:r>
            <w:r w:rsidDel="00000000" w:rsidR="00000000" w:rsidRPr="00000000">
              <w:rPr>
                <w:rFonts w:ascii="Google Sans" w:cs="Google Sans" w:eastAsia="Google Sans" w:hAnsi="Google Sans"/>
                <w:color w:val="1f1f1f"/>
                <w:shd w:fill="auto" w:val="clear"/>
                <w:rtl w:val="0"/>
              </w:rPr>
              <w:t xml:space="preserve"> (to have X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25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25 years 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Odlin (1989)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Idiomatic Calque (Questions):</w:t>
            </w:r>
            <w:r w:rsidDel="00000000" w:rsidR="00000000" w:rsidRPr="00000000">
              <w:rPr>
                <w:rFonts w:ascii="Google Sans" w:cs="Google Sans" w:eastAsia="Google Sans" w:hAnsi="Google Sans"/>
                <w:color w:val="1f1f1f"/>
                <w:shd w:fill="auto" w:val="clear"/>
                <w:rtl w:val="0"/>
              </w:rPr>
              <w:t xml:space="preserve"> Direct translation of the collocation </w:t>
            </w:r>
            <w:r w:rsidDel="00000000" w:rsidR="00000000" w:rsidRPr="00000000">
              <w:rPr>
                <w:rFonts w:ascii="Google Sans" w:cs="Google Sans" w:eastAsia="Google Sans" w:hAnsi="Google Sans"/>
                <w:i w:val="1"/>
                <w:iCs w:val="1"/>
                <w:color w:val="1f1f1f"/>
                <w:shd w:fill="auto" w:val="clear"/>
                <w:rtl w:val="0"/>
              </w:rPr>
              <w:t xml:space="preserve">hacer una pregunta</w:t>
            </w:r>
            <w:r w:rsidDel="00000000" w:rsidR="00000000" w:rsidRPr="00000000">
              <w:rPr>
                <w:rFonts w:ascii="Google Sans" w:cs="Google Sans" w:eastAsia="Google Sans" w:hAnsi="Google Sans"/>
                <w:color w:val="1f1f1f"/>
                <w:shd w:fill="auto" w:val="clear"/>
                <w:rtl w:val="0"/>
              </w:rPr>
              <w:t xml:space="preserve"> (to make a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I make a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 I ask a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Odlin (1989)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 Subject (Pro-Drop):</w:t>
            </w:r>
            <w:r w:rsidDel="00000000" w:rsidR="00000000" w:rsidRPr="00000000">
              <w:rPr>
                <w:rFonts w:ascii="Google Sans" w:cs="Google Sans" w:eastAsia="Google Sans" w:hAnsi="Google Sans"/>
                <w:color w:val="1f1f1f"/>
                <w:shd w:fill="auto" w:val="clear"/>
                <w:rtl w:val="0"/>
              </w:rPr>
              <w:t xml:space="preserve"> Omission of dummy 'it' or referential subjects due to L1 pro-drop parameter.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raining outside."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is raining outside."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Hermas (2014)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Generic Definite Article:</w:t>
            </w:r>
            <w:r w:rsidDel="00000000" w:rsidR="00000000" w:rsidRPr="00000000">
              <w:rPr>
                <w:rFonts w:ascii="Google Sans" w:cs="Google Sans" w:eastAsia="Google Sans" w:hAnsi="Google Sans"/>
                <w:color w:val="1f1f1f"/>
                <w:shd w:fill="auto" w:val="clear"/>
                <w:rtl w:val="0"/>
              </w:rPr>
              <w:t xml:space="preserve"> Using 'the' for general, abstract, or plural generic nouns (calqued from </w:t>
            </w:r>
            <w:r w:rsidDel="00000000" w:rsidR="00000000" w:rsidRPr="00000000">
              <w:rPr>
                <w:rFonts w:ascii="Google Sans" w:cs="Google Sans" w:eastAsia="Google Sans" w:hAnsi="Google Sans"/>
                <w:i w:val="1"/>
                <w:iCs w:val="1"/>
                <w:color w:val="1f1f1f"/>
                <w:shd w:fill="auto" w:val="clear"/>
                <w:rtl w:val="0"/>
              </w:rPr>
              <w:t xml:space="preserve">el/la/los/las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society is changing."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"Society is changing."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MacWhinney (2013)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Subject-Verb Inversion:</w:t>
            </w:r>
            <w:r w:rsidDel="00000000" w:rsidR="00000000" w:rsidRPr="00000000">
              <w:rPr>
                <w:rFonts w:ascii="Google Sans" w:cs="Google Sans" w:eastAsia="Google Sans" w:hAnsi="Google Sans"/>
                <w:color w:val="1f1f1f"/>
                <w:shd w:fill="auto" w:val="clear"/>
                <w:rtl w:val="0"/>
              </w:rPr>
              <w:t xml:space="preserve"> Post-verbal placement of subjects, particularly with unaccusative verbs (arriving, existing).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"Arrived three men."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"Three men arrived."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Hermas (2014)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 'in' Overuse:</w:t>
            </w:r>
            <w:r w:rsidDel="00000000" w:rsidR="00000000" w:rsidRPr="00000000">
              <w:rPr>
                <w:rFonts w:ascii="Google Sans" w:cs="Google Sans" w:eastAsia="Google Sans" w:hAnsi="Google Sans"/>
                <w:color w:val="1f1f1f"/>
                <w:shd w:fill="auto" w:val="clear"/>
                <w:rtl w:val="0"/>
              </w:rPr>
              <w:t xml:space="preserve"> Collapsing English </w:t>
            </w:r>
            <w:r w:rsidDel="00000000" w:rsidR="00000000" w:rsidRPr="00000000">
              <w:rPr>
                <w:rFonts w:ascii="Google Sans" w:cs="Google Sans" w:eastAsia="Google Sans" w:hAnsi="Google Sans"/>
                <w:i w:val="1"/>
                <w:iCs w:val="1"/>
                <w:color w:val="1f1f1f"/>
                <w:shd w:fill="auto" w:val="clear"/>
                <w:rtl w:val="0"/>
              </w:rPr>
              <w:t xml:space="preserve">in/on/at</w:t>
            </w:r>
            <w:r w:rsidDel="00000000" w:rsidR="00000000" w:rsidRPr="00000000">
              <w:rPr>
                <w:rFonts w:ascii="Google Sans" w:cs="Google Sans" w:eastAsia="Google Sans" w:hAnsi="Google Sans"/>
                <w:color w:val="1f1f1f"/>
                <w:shd w:fill="auto" w:val="clear"/>
                <w:rtl w:val="0"/>
              </w:rPr>
              <w:t xml:space="preserve"> into the single Spanish spatial preposition </w:t>
            </w:r>
            <w:r w:rsidDel="00000000" w:rsidR="00000000" w:rsidRPr="00000000">
              <w:rPr>
                <w:rFonts w:ascii="Google Sans" w:cs="Google Sans" w:eastAsia="Google Sans" w:hAnsi="Google Sans"/>
                <w:i w:val="1"/>
                <w:iCs w:val="1"/>
                <w:color w:val="1f1f1f"/>
                <w:shd w:fill="auto" w:val="clear"/>
                <w:rtl w:val="0"/>
              </w:rPr>
              <w:t xml:space="preserve">en</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in the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on the bus."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Zubizarreta (2007)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 'to' with Manner Verbs:</w:t>
            </w:r>
            <w:r w:rsidDel="00000000" w:rsidR="00000000" w:rsidRPr="00000000">
              <w:rPr>
                <w:rFonts w:ascii="Google Sans" w:cs="Google Sans" w:eastAsia="Google Sans" w:hAnsi="Google Sans"/>
                <w:color w:val="1f1f1f"/>
                <w:shd w:fill="auto" w:val="clear"/>
                <w:rtl w:val="0"/>
              </w:rPr>
              <w:t xml:space="preserve"> Applying the directional </w:t>
            </w:r>
            <w:r w:rsidDel="00000000" w:rsidR="00000000" w:rsidRPr="00000000">
              <w:rPr>
                <w:rFonts w:ascii="Google Sans" w:cs="Google Sans" w:eastAsia="Google Sans" w:hAnsi="Google Sans"/>
                <w:i w:val="1"/>
                <w:iCs w:val="1"/>
                <w:color w:val="1f1f1f"/>
                <w:shd w:fill="auto" w:val="clear"/>
                <w:rtl w:val="0"/>
              </w:rPr>
              <w:t xml:space="preserve">a</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nadar al barco</w:t>
            </w:r>
            <w:r w:rsidDel="00000000" w:rsidR="00000000" w:rsidRPr="00000000">
              <w:rPr>
                <w:rFonts w:ascii="Google Sans" w:cs="Google Sans" w:eastAsia="Google Sans" w:hAnsi="Google Sans"/>
                <w:color w:val="1f1f1f"/>
                <w:shd w:fill="auto" w:val="clear"/>
                <w:rtl w:val="0"/>
              </w:rPr>
              <w:t xml:space="preserve">) incorrectly in English contexts.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swam to the boat." (directional intent)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swam toward the boat."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Zubizarreta (2007) </w:t>
            </w:r>
            <w:r w:rsidDel="00000000" w:rsidR="00000000" w:rsidRPr="00000000">
              <w:rPr>
                <w:rFonts w:ascii="Google Sans" w:cs="Google Sans" w:eastAsia="Google Sans" w:hAnsi="Google Sans"/>
                <w:color w:val="444746"/>
                <w:sz w:val="24"/>
                <w:szCs w:val="24"/>
                <w:vertAlign w:val="superscript"/>
                <w:rtl w:val="0"/>
              </w:rPr>
              <w:t xml:space="preserve">36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Adjective Post-position:</w:t>
            </w:r>
            <w:r w:rsidDel="00000000" w:rsidR="00000000" w:rsidRPr="00000000">
              <w:rPr>
                <w:rFonts w:ascii="Google Sans" w:cs="Google Sans" w:eastAsia="Google Sans" w:hAnsi="Google Sans"/>
                <w:color w:val="1f1f1f"/>
                <w:shd w:fill="auto" w:val="clear"/>
                <w:rtl w:val="0"/>
              </w:rPr>
              <w:t xml:space="preserve"> Placing attributive adjectives after nouns due to standard Spanish syntactic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car red is 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red car is fast."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Odlin (1989) </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Double Negation:</w:t>
            </w:r>
            <w:r w:rsidDel="00000000" w:rsidR="00000000" w:rsidRPr="00000000">
              <w:rPr>
                <w:rFonts w:ascii="Google Sans" w:cs="Google Sans" w:eastAsia="Google Sans" w:hAnsi="Google Sans"/>
                <w:color w:val="1f1f1f"/>
                <w:shd w:fill="auto" w:val="clear"/>
                <w:rtl w:val="0"/>
              </w:rPr>
              <w:t xml:space="preserve"> Transferring the mandatory negative concord structure of Spanish (</w:t>
            </w:r>
            <w:r w:rsidDel="00000000" w:rsidR="00000000" w:rsidRPr="00000000">
              <w:rPr>
                <w:rFonts w:ascii="Google Sans" w:cs="Google Sans" w:eastAsia="Google Sans" w:hAnsi="Google Sans"/>
                <w:i w:val="1"/>
                <w:iCs w:val="1"/>
                <w:color w:val="1f1f1f"/>
                <w:shd w:fill="auto" w:val="clear"/>
                <w:rtl w:val="0"/>
              </w:rPr>
              <w:t xml:space="preserve">No veo nada</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didn't see nothing."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didn't see anything."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MacWhinney (2013)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Possessive Definiteness:</w:t>
            </w:r>
            <w:r w:rsidDel="00000000" w:rsidR="00000000" w:rsidRPr="00000000">
              <w:rPr>
                <w:rFonts w:ascii="Google Sans" w:cs="Google Sans" w:eastAsia="Google Sans" w:hAnsi="Google Sans"/>
                <w:color w:val="1f1f1f"/>
                <w:shd w:fill="auto" w:val="clear"/>
                <w:rtl w:val="0"/>
              </w:rPr>
              <w:t xml:space="preserve"> Using definite articles for body parts and clothing instead of possessive determiners.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washed the hands."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washed my hands."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MacWhinney (2013) </w:t>
            </w:r>
            <w:r w:rsidDel="00000000" w:rsidR="00000000" w:rsidRPr="00000000">
              <w:rPr>
                <w:rFonts w:ascii="Google Sans" w:cs="Google Sans" w:eastAsia="Google Sans" w:hAnsi="Google Sans"/>
                <w:color w:val="444746"/>
                <w:sz w:val="24"/>
                <w:szCs w:val="24"/>
                <w:vertAlign w:val="superscript"/>
                <w:rtl w:val="0"/>
              </w:rPr>
              <w:t xml:space="preserve">37</w:t>
            </w:r>
          </w:p>
        </w:tc>
      </w:tr>
    </w:tbl>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Spanish L1 markers are heavily reliant on prepositional collapse and lexical mapping. The Spanish preposition </w:t>
      </w:r>
      <w:r w:rsidDel="00000000" w:rsidR="00000000" w:rsidRPr="00000000">
        <w:rPr>
          <w:rFonts w:ascii="Google Sans" w:cs="Google Sans" w:eastAsia="Google Sans" w:hAnsi="Google Sans"/>
          <w:i w:val="1"/>
          <w:iCs w:val="1"/>
          <w:color w:val="1f1f1f"/>
          <w:rtl w:val="0"/>
        </w:rPr>
        <w:t xml:space="preserve">en</w:t>
      </w:r>
      <w:r w:rsidDel="00000000" w:rsidR="00000000" w:rsidRPr="00000000">
        <w:rPr>
          <w:rFonts w:ascii="Google Sans" w:cs="Google Sans" w:eastAsia="Google Sans" w:hAnsi="Google Sans"/>
          <w:color w:val="1f1f1f"/>
          <w:rtl w:val="0"/>
        </w:rPr>
        <w:t xml:space="preserve"> functionally maps to the English spatial and temporal concepts of </w:t>
      </w:r>
      <w:r w:rsidDel="00000000" w:rsidR="00000000" w:rsidRPr="00000000">
        <w:rPr>
          <w:rFonts w:ascii="Google Sans" w:cs="Google Sans" w:eastAsia="Google Sans" w:hAnsi="Google Sans"/>
          <w:i w:val="1"/>
          <w:iCs w:val="1"/>
          <w:color w:val="1f1f1f"/>
          <w:rtl w:val="0"/>
        </w:rPr>
        <w:t xml:space="preserve">in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at</w:t>
      </w:r>
      <w:r w:rsidDel="00000000" w:rsidR="00000000" w:rsidRPr="00000000">
        <w:rPr>
          <w:rFonts w:ascii="Google Sans" w:cs="Google Sans" w:eastAsia="Google Sans" w:hAnsi="Google Sans"/>
          <w:color w:val="1f1f1f"/>
          <w:rtl w:val="0"/>
        </w:rPr>
        <w:t xml:space="preserve">. When forced to generate an English spatial preposition in written discourse, the learner defaults to the most phonetically similar or semantically broad option (</w:t>
      </w:r>
      <w:r w:rsidDel="00000000" w:rsidR="00000000" w:rsidRPr="00000000">
        <w:rPr>
          <w:rFonts w:ascii="Google Sans" w:cs="Google Sans" w:eastAsia="Google Sans" w:hAnsi="Google Sans"/>
          <w:i w:val="1"/>
          <w:iCs w:val="1"/>
          <w:color w:val="1f1f1f"/>
          <w:rtl w:val="0"/>
        </w:rPr>
        <w:t xml:space="preserve">in</w:t>
      </w:r>
      <w:r w:rsidDel="00000000" w:rsidR="00000000" w:rsidRPr="00000000">
        <w:rPr>
          <w:rFonts w:ascii="Google Sans" w:cs="Google Sans" w:eastAsia="Google Sans" w:hAnsi="Google Sans"/>
          <w:color w:val="1f1f1f"/>
          <w:rtl w:val="0"/>
        </w:rPr>
        <w:t xml:space="preserve">), leading to high-frequency text strings like </w:t>
      </w:r>
      <w:r w:rsidDel="00000000" w:rsidR="00000000" w:rsidRPr="00000000">
        <w:rPr>
          <w:rFonts w:ascii="Google Sans" w:cs="Google Sans" w:eastAsia="Google Sans" w:hAnsi="Google Sans"/>
          <w:i w:val="1"/>
          <w:iCs w:val="1"/>
          <w:color w:val="1f1f1f"/>
          <w:rtl w:val="0"/>
        </w:rPr>
        <w:t xml:space="preserve">in the Monday</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in the wall</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the Competition Model reveals that Spanish learners rely on an animacy cue combined with prepositional case marking to parse and generate sentences, which manifests in writing as a systemic struggle to correctly assign English nominal case markers.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persistence of null subjects in non-referential clauses (e.g., weather verbs or existential introductions) provides a clear syntactic marker for computational models trained on parser dependencies, as English mandates an overt grammatical subject.</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Mandarin Chinese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Mandarin Chinese operates as an isolating, topic-prominent language that completely lacks the inflectional morphology required for tense, number, and case in Indo-European languages. Temporal relations and aspects are expressed lexically (e.g., using adverbial words like </w:t>
      </w:r>
      <w:r w:rsidDel="00000000" w:rsidR="00000000" w:rsidRPr="00000000">
        <w:rPr>
          <w:rFonts w:ascii="Google Sans" w:cs="Google Sans" w:eastAsia="Google Sans" w:hAnsi="Google Sans"/>
          <w:i w:val="1"/>
          <w:iCs w:val="1"/>
          <w:color w:val="1f1f1f"/>
          <w:rtl w:val="0"/>
        </w:rPr>
        <w:t xml:space="preserve">yesterday</w:t>
      </w:r>
      <w:r w:rsidDel="00000000" w:rsidR="00000000" w:rsidRPr="00000000">
        <w:rPr>
          <w:rFonts w:ascii="Google Sans" w:cs="Google Sans" w:eastAsia="Google Sans" w:hAnsi="Google Sans"/>
          <w:color w:val="1f1f1f"/>
          <w:rtl w:val="0"/>
        </w:rPr>
        <w:t xml:space="preserve"> or aspectual particles) rather than morphologically (e.g., adding an </w:t>
      </w:r>
      <w:r w:rsidDel="00000000" w:rsidR="00000000" w:rsidRPr="00000000">
        <w:rPr>
          <w:rFonts w:ascii="Google Sans" w:cs="Google Sans" w:eastAsia="Google Sans" w:hAnsi="Google Sans"/>
          <w:i w:val="1"/>
          <w:iCs w:val="1"/>
          <w:color w:val="1f1f1f"/>
          <w:rtl w:val="0"/>
        </w:rPr>
        <w:t xml:space="preserve">-ed</w:t>
      </w:r>
      <w:r w:rsidDel="00000000" w:rsidR="00000000" w:rsidRPr="00000000">
        <w:rPr>
          <w:rFonts w:ascii="Google Sans" w:cs="Google Sans" w:eastAsia="Google Sans" w:hAnsi="Google Sans"/>
          <w:color w:val="1f1f1f"/>
          <w:rtl w:val="0"/>
        </w:rPr>
        <w:t xml:space="preserve"> affix). In textual data, Mandarin L1 transfer is immediately and robustly identifiable through the systemic stripping of English morphological markers, the reordering of relative clauses to match Chinese head-final configurations, and the transfer of paired discourse markers.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Tense Unmarking (Bare Verbs):</w:t>
            </w:r>
            <w:r w:rsidDel="00000000" w:rsidR="00000000" w:rsidRPr="00000000">
              <w:rPr>
                <w:rFonts w:ascii="Google Sans" w:cs="Google Sans" w:eastAsia="Google Sans" w:hAnsi="Google Sans"/>
                <w:color w:val="1f1f1f"/>
                <w:shd w:fill="auto" w:val="clear"/>
                <w:rtl w:val="0"/>
              </w:rPr>
              <w:t xml:space="preserve"> Dropping </w:t>
            </w:r>
            <w:r w:rsidDel="00000000" w:rsidR="00000000" w:rsidRPr="00000000">
              <w:rPr>
                <w:rFonts w:ascii="Google Sans" w:cs="Google Sans" w:eastAsia="Google Sans" w:hAnsi="Google Sans"/>
                <w:i w:val="1"/>
                <w:iCs w:val="1"/>
                <w:color w:val="1f1f1f"/>
                <w:shd w:fill="auto" w:val="clear"/>
                <w:rtl w:val="0"/>
              </w:rPr>
              <w:t xml:space="preserve">-ed</w:t>
            </w:r>
            <w:r w:rsidDel="00000000" w:rsidR="00000000" w:rsidRPr="00000000">
              <w:rPr>
                <w:rFonts w:ascii="Google Sans" w:cs="Google Sans" w:eastAsia="Google Sans" w:hAnsi="Google Sans"/>
                <w:color w:val="1f1f1f"/>
                <w:shd w:fill="auto" w:val="clear"/>
                <w:rtl w:val="0"/>
              </w:rPr>
              <w:t xml:space="preserve"> or irregular tense forms, as Mandarin uses temporal phrases.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"Yesterday he bring the cake."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"Yesterday he brought the cake."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Nicoladis (2020)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Plural Dropping:</w:t>
            </w:r>
            <w:r w:rsidDel="00000000" w:rsidR="00000000" w:rsidRPr="00000000">
              <w:rPr>
                <w:rFonts w:ascii="Google Sans" w:cs="Google Sans" w:eastAsia="Google Sans" w:hAnsi="Google Sans"/>
                <w:color w:val="1f1f1f"/>
                <w:shd w:fill="auto" w:val="clear"/>
                <w:rtl w:val="0"/>
              </w:rPr>
              <w:t xml:space="preserve"> Omission of plural </w:t>
            </w:r>
            <w:r w:rsidDel="00000000" w:rsidR="00000000" w:rsidRPr="00000000">
              <w:rPr>
                <w:rFonts w:ascii="Google Sans" w:cs="Google Sans" w:eastAsia="Google Sans" w:hAnsi="Google Sans"/>
                <w:i w:val="1"/>
                <w:iCs w:val="1"/>
                <w:color w:val="1f1f1f"/>
                <w:shd w:fill="auto" w:val="clear"/>
                <w:rtl w:val="0"/>
              </w:rPr>
              <w:t xml:space="preserve">-s</w:t>
            </w:r>
            <w:r w:rsidDel="00000000" w:rsidR="00000000" w:rsidRPr="00000000">
              <w:rPr>
                <w:rFonts w:ascii="Google Sans" w:cs="Google Sans" w:eastAsia="Google Sans" w:hAnsi="Google Sans"/>
                <w:color w:val="1f1f1f"/>
                <w:shd w:fill="auto" w:val="clear"/>
                <w:rtl w:val="0"/>
              </w:rPr>
              <w:t xml:space="preserve">, as Mandarin plural marking (</w:t>
            </w:r>
            <w:r w:rsidDel="00000000" w:rsidR="00000000" w:rsidRPr="00000000">
              <w:rPr>
                <w:rFonts w:ascii="Google Sans" w:cs="Google Sans" w:eastAsia="Google Sans" w:hAnsi="Google Sans"/>
                <w:i w:val="1"/>
                <w:iCs w:val="1"/>
                <w:color w:val="1f1f1f"/>
                <w:shd w:fill="auto" w:val="clear"/>
                <w:rtl w:val="0"/>
              </w:rPr>
              <w:t xml:space="preserve">-men</w:t>
            </w:r>
            <w:r w:rsidDel="00000000" w:rsidR="00000000" w:rsidRPr="00000000">
              <w:rPr>
                <w:rFonts w:ascii="Google Sans" w:cs="Google Sans" w:eastAsia="Google Sans" w:hAnsi="Google Sans"/>
                <w:color w:val="1f1f1f"/>
                <w:shd w:fill="auto" w:val="clear"/>
                <w:rtl w:val="0"/>
              </w:rPr>
              <w:t xml:space="preserve">) is highly optional and restricted.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read three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read three 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Lardiere (2009)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Topic-Comment Ordering:</w:t>
            </w:r>
            <w:r w:rsidDel="00000000" w:rsidR="00000000" w:rsidRPr="00000000">
              <w:rPr>
                <w:rFonts w:ascii="Google Sans" w:cs="Google Sans" w:eastAsia="Google Sans" w:hAnsi="Google Sans"/>
                <w:color w:val="1f1f1f"/>
                <w:shd w:fill="auto" w:val="clear"/>
                <w:rtl w:val="0"/>
              </w:rPr>
              <w:t xml:space="preserve"> Placing the pragmatic topic at the beginning of the sentence regardless of the grammatical subject.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book, I have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read this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 (2018)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Paired Conjunctions:</w:t>
            </w:r>
            <w:r w:rsidDel="00000000" w:rsidR="00000000" w:rsidRPr="00000000">
              <w:rPr>
                <w:rFonts w:ascii="Google Sans" w:cs="Google Sans" w:eastAsia="Google Sans" w:hAnsi="Google Sans"/>
                <w:color w:val="1f1f1f"/>
                <w:shd w:fill="auto" w:val="clear"/>
                <w:rtl w:val="0"/>
              </w:rPr>
              <w:t xml:space="preserve"> Transferring the mandatory paired structures </w:t>
            </w:r>
            <w:r w:rsidDel="00000000" w:rsidR="00000000" w:rsidRPr="00000000">
              <w:rPr>
                <w:rFonts w:ascii="Google Sans" w:cs="Google Sans" w:eastAsia="Google Sans" w:hAnsi="Google Sans"/>
                <w:i w:val="1"/>
                <w:iCs w:val="1"/>
                <w:color w:val="1f1f1f"/>
                <w:shd w:fill="auto" w:val="clear"/>
                <w:rtl w:val="0"/>
              </w:rPr>
              <w:t xml:space="preserve">yinwei... suoyi</w:t>
            </w:r>
            <w:r w:rsidDel="00000000" w:rsidR="00000000" w:rsidRPr="00000000">
              <w:rPr>
                <w:rFonts w:ascii="Google Sans" w:cs="Google Sans" w:eastAsia="Google Sans" w:hAnsi="Google Sans"/>
                <w:color w:val="1f1f1f"/>
                <w:shd w:fill="auto" w:val="clear"/>
                <w:rtl w:val="0"/>
              </w:rPr>
              <w:t xml:space="preserve"> (because... so) or </w:t>
            </w:r>
            <w:r w:rsidDel="00000000" w:rsidR="00000000" w:rsidRPr="00000000">
              <w:rPr>
                <w:rFonts w:ascii="Google Sans" w:cs="Google Sans" w:eastAsia="Google Sans" w:hAnsi="Google Sans"/>
                <w:i w:val="1"/>
                <w:iCs w:val="1"/>
                <w:color w:val="1f1f1f"/>
                <w:shd w:fill="auto" w:val="clear"/>
                <w:rtl w:val="0"/>
              </w:rPr>
              <w:t xml:space="preserve">suiran... danshi</w:t>
            </w:r>
            <w:r w:rsidDel="00000000" w:rsidR="00000000" w:rsidRPr="00000000">
              <w:rPr>
                <w:rFonts w:ascii="Google Sans" w:cs="Google Sans" w:eastAsia="Google Sans" w:hAnsi="Google Sans"/>
                <w:color w:val="1f1f1f"/>
                <w:shd w:fill="auto" w:val="clear"/>
                <w:rtl w:val="0"/>
              </w:rPr>
              <w:t xml:space="preserve"> (although... but).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"Although it rained, but we went."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"Although it rained, we went."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Liu (2018)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Copula Drop (Adjectival Predicates):</w:t>
            </w:r>
            <w:r w:rsidDel="00000000" w:rsidR="00000000" w:rsidRPr="00000000">
              <w:rPr>
                <w:rFonts w:ascii="Google Sans" w:cs="Google Sans" w:eastAsia="Google Sans" w:hAnsi="Google Sans"/>
                <w:color w:val="1f1f1f"/>
                <w:shd w:fill="auto" w:val="clear"/>
                <w:rtl w:val="0"/>
              </w:rPr>
              <w:t xml:space="preserve"> In Mandarin, adjectives function syntactically as stative verbs, requiring no copula.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weather very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weather is very hot."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Lardiere (2009)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Deliberative 'I think':</w:t>
            </w:r>
            <w:r w:rsidDel="00000000" w:rsidR="00000000" w:rsidRPr="00000000">
              <w:rPr>
                <w:rFonts w:ascii="Google Sans" w:cs="Google Sans" w:eastAsia="Google Sans" w:hAnsi="Google Sans"/>
                <w:color w:val="1f1f1f"/>
                <w:shd w:fill="auto" w:val="clear"/>
                <w:rtl w:val="0"/>
              </w:rPr>
              <w:t xml:space="preserve"> Using </w:t>
            </w:r>
            <w:r w:rsidDel="00000000" w:rsidR="00000000" w:rsidRPr="00000000">
              <w:rPr>
                <w:rFonts w:ascii="Google Sans" w:cs="Google Sans" w:eastAsia="Google Sans" w:hAnsi="Google Sans"/>
                <w:i w:val="1"/>
                <w:iCs w:val="1"/>
                <w:color w:val="1f1f1f"/>
                <w:shd w:fill="auto" w:val="clear"/>
                <w:rtl w:val="0"/>
              </w:rPr>
              <w:t xml:space="preserve">I think</w:t>
            </w:r>
            <w:r w:rsidDel="00000000" w:rsidR="00000000" w:rsidRPr="00000000">
              <w:rPr>
                <w:rFonts w:ascii="Google Sans" w:cs="Google Sans" w:eastAsia="Google Sans" w:hAnsi="Google Sans"/>
                <w:color w:val="1f1f1f"/>
                <w:shd w:fill="auto" w:val="clear"/>
                <w:rtl w:val="0"/>
              </w:rPr>
              <w:t xml:space="preserve"> (a calque of </w:t>
            </w:r>
            <w:r w:rsidDel="00000000" w:rsidR="00000000" w:rsidRPr="00000000">
              <w:rPr>
                <w:rFonts w:ascii="Google Sans" w:cs="Google Sans" w:eastAsia="Google Sans" w:hAnsi="Google Sans"/>
                <w:i w:val="1"/>
                <w:iCs w:val="1"/>
                <w:color w:val="1f1f1f"/>
                <w:shd w:fill="auto" w:val="clear"/>
                <w:rtl w:val="0"/>
              </w:rPr>
              <w:t xml:space="preserve">wo juede</w:t>
            </w:r>
            <w:r w:rsidDel="00000000" w:rsidR="00000000" w:rsidRPr="00000000">
              <w:rPr>
                <w:rFonts w:ascii="Google Sans" w:cs="Google Sans" w:eastAsia="Google Sans" w:hAnsi="Google Sans"/>
                <w:color w:val="1f1f1f"/>
                <w:shd w:fill="auto" w:val="clear"/>
                <w:rtl w:val="0"/>
              </w:rPr>
              <w:t xml:space="preserve">) in medial or sentence-final positions to mark deliberative meaning.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is a good idea, I think."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think it is a good idea."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Backchannel 'Yeah/Yes':</w:t>
            </w:r>
            <w:r w:rsidDel="00000000" w:rsidR="00000000" w:rsidRPr="00000000">
              <w:rPr>
                <w:rFonts w:ascii="Google Sans" w:cs="Google Sans" w:eastAsia="Google Sans" w:hAnsi="Google Sans"/>
                <w:color w:val="1f1f1f"/>
                <w:shd w:fill="auto" w:val="clear"/>
                <w:rtl w:val="0"/>
              </w:rPr>
              <w:t xml:space="preserve"> Using </w:t>
            </w:r>
            <w:r w:rsidDel="00000000" w:rsidR="00000000" w:rsidRPr="00000000">
              <w:rPr>
                <w:rFonts w:ascii="Google Sans" w:cs="Google Sans" w:eastAsia="Google Sans" w:hAnsi="Google Sans"/>
                <w:i w:val="1"/>
                <w:iCs w:val="1"/>
                <w:color w:val="1f1f1f"/>
                <w:shd w:fill="auto" w:val="clear"/>
                <w:rtl w:val="0"/>
              </w:rPr>
              <w:t xml:space="preserve">yeah</w:t>
            </w:r>
            <w:r w:rsidDel="00000000" w:rsidR="00000000" w:rsidRPr="00000000">
              <w:rPr>
                <w:rFonts w:ascii="Google Sans" w:cs="Google Sans" w:eastAsia="Google Sans" w:hAnsi="Google Sans"/>
                <w:color w:val="1f1f1f"/>
                <w:shd w:fill="auto" w:val="clear"/>
                <w:rtl w:val="0"/>
              </w:rPr>
              <w:t xml:space="preserve"> as an active backchannel in written dialogues to acknowledge without affirming, similar to </w:t>
            </w:r>
            <w:r w:rsidDel="00000000" w:rsidR="00000000" w:rsidRPr="00000000">
              <w:rPr>
                <w:rFonts w:ascii="Google Sans" w:cs="Google Sans" w:eastAsia="Google Sans" w:hAnsi="Google Sans"/>
                <w:i w:val="1"/>
                <w:iCs w:val="1"/>
                <w:color w:val="1f1f1f"/>
                <w:shd w:fill="auto" w:val="clear"/>
                <w:rtl w:val="0"/>
              </w:rPr>
              <w:t xml:space="preserve">dui</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"Speaker A: Ok. Speaker B: Yeah."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(Silence or "Mm-hmm")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Self-Correction Particle 'ah':</w:t>
            </w:r>
            <w:r w:rsidDel="00000000" w:rsidR="00000000" w:rsidRPr="00000000">
              <w:rPr>
                <w:rFonts w:ascii="Google Sans" w:cs="Google Sans" w:eastAsia="Google Sans" w:hAnsi="Google Sans"/>
                <w:color w:val="1f1f1f"/>
                <w:shd w:fill="auto" w:val="clear"/>
                <w:rtl w:val="0"/>
              </w:rPr>
              <w:t xml:space="preserve"> Clause-medial </w:t>
            </w:r>
            <w:r w:rsidDel="00000000" w:rsidR="00000000" w:rsidRPr="00000000">
              <w:rPr>
                <w:rFonts w:ascii="Google Sans" w:cs="Google Sans" w:eastAsia="Google Sans" w:hAnsi="Google Sans"/>
                <w:i w:val="1"/>
                <w:iCs w:val="1"/>
                <w:color w:val="1f1f1f"/>
                <w:shd w:fill="auto" w:val="clear"/>
                <w:rtl w:val="0"/>
              </w:rPr>
              <w:t xml:space="preserve">ah</w:t>
            </w:r>
            <w:r w:rsidDel="00000000" w:rsidR="00000000" w:rsidRPr="00000000">
              <w:rPr>
                <w:rFonts w:ascii="Google Sans" w:cs="Google Sans" w:eastAsia="Google Sans" w:hAnsi="Google Sans"/>
                <w:color w:val="1f1f1f"/>
                <w:shd w:fill="auto" w:val="clear"/>
                <w:rtl w:val="0"/>
              </w:rPr>
              <w:t xml:space="preserve"> used before a self-correction, transferred directly from the Mandarin discourse particle </w:t>
            </w:r>
            <w:r w:rsidDel="00000000" w:rsidR="00000000" w:rsidRPr="00000000">
              <w:rPr>
                <w:rFonts w:ascii="Google Sans" w:cs="Google Sans" w:eastAsia="Google Sans" w:hAnsi="Google Sans"/>
                <w:i w:val="1"/>
                <w:iCs w:val="1"/>
                <w:color w:val="1f1f1f"/>
                <w:shd w:fill="auto" w:val="clear"/>
                <w:rtl w:val="0"/>
              </w:rPr>
              <w:t xml:space="preserve">a</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 ah she went to the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went—I mean, she went..."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Relative Clause Pre-positioning:</w:t>
            </w:r>
            <w:r w:rsidDel="00000000" w:rsidR="00000000" w:rsidRPr="00000000">
              <w:rPr>
                <w:rFonts w:ascii="Google Sans" w:cs="Google Sans" w:eastAsia="Google Sans" w:hAnsi="Google Sans"/>
                <w:color w:val="1f1f1f"/>
                <w:shd w:fill="auto" w:val="clear"/>
                <w:rtl w:val="0"/>
              </w:rPr>
              <w:t xml:space="preserve"> Placing the relative clause modifier before the head noun, mimicking Mandarin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 bought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book that I bought."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Lyu &amp; Wu (2017)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Gender Pronoun Confusion:</w:t>
            </w:r>
            <w:r w:rsidDel="00000000" w:rsidR="00000000" w:rsidRPr="00000000">
              <w:rPr>
                <w:rFonts w:ascii="Google Sans" w:cs="Google Sans" w:eastAsia="Google Sans" w:hAnsi="Google Sans"/>
                <w:color w:val="1f1f1f"/>
                <w:shd w:fill="auto" w:val="clear"/>
                <w:rtl w:val="0"/>
              </w:rPr>
              <w:t xml:space="preserve"> Using </w:t>
            </w:r>
            <w:r w:rsidDel="00000000" w:rsidR="00000000" w:rsidRPr="00000000">
              <w:rPr>
                <w:rFonts w:ascii="Google Sans" w:cs="Google Sans" w:eastAsia="Google Sans" w:hAnsi="Google Sans"/>
                <w:i w:val="1"/>
                <w:iCs w:val="1"/>
                <w:color w:val="1f1f1f"/>
                <w:shd w:fill="auto" w:val="clear"/>
                <w:rtl w:val="0"/>
              </w:rPr>
              <w:t xml:space="preserve">he/she/it</w:t>
            </w:r>
            <w:r w:rsidDel="00000000" w:rsidR="00000000" w:rsidRPr="00000000">
              <w:rPr>
                <w:rFonts w:ascii="Google Sans" w:cs="Google Sans" w:eastAsia="Google Sans" w:hAnsi="Google Sans"/>
                <w:color w:val="1f1f1f"/>
                <w:shd w:fill="auto" w:val="clear"/>
                <w:rtl w:val="0"/>
              </w:rPr>
              <w:t xml:space="preserve"> interchangeably, as spoken Mandarin uses a single phonetic pronoun (</w:t>
            </w:r>
            <w:r w:rsidDel="00000000" w:rsidR="00000000" w:rsidRPr="00000000">
              <w:rPr>
                <w:rFonts w:ascii="Google Sans" w:cs="Google Sans" w:eastAsia="Google Sans" w:hAnsi="Google Sans"/>
                <w:i w:val="1"/>
                <w:iCs w:val="1"/>
                <w:color w:val="1f1f1f"/>
                <w:shd w:fill="auto" w:val="clear"/>
                <w:rtl w:val="0"/>
              </w:rPr>
              <w:t xml:space="preserve">tā</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sister, he is coming."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sister, she is coming."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Liu (2018) </w:t>
            </w:r>
            <w:r w:rsidDel="00000000" w:rsidR="00000000" w:rsidRPr="00000000">
              <w:rPr>
                <w:rFonts w:ascii="Google Sans" w:cs="Google Sans" w:eastAsia="Google Sans" w:hAnsi="Google Sans"/>
                <w:color w:val="444746"/>
                <w:sz w:val="24"/>
                <w:szCs w:val="24"/>
                <w:vertAlign w:val="superscript"/>
                <w:rtl w:val="0"/>
              </w:rPr>
              <w:t xml:space="preserve">43</w:t>
            </w:r>
          </w:p>
        </w:tc>
      </w:tr>
    </w:tbl>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text profile of a Mandarin-speaking learner is defined by the profound tension between the rigid inflectional requirements of English and the isolating nature of Mandarin syntax. The complete absence of complex codas in Mandarin phonology (which actively blocks the physical pronunciation of trailing </w:t>
      </w:r>
      <w:r w:rsidDel="00000000" w:rsidR="00000000" w:rsidRPr="00000000">
        <w:rPr>
          <w:rFonts w:ascii="Google Sans" w:cs="Google Sans" w:eastAsia="Google Sans" w:hAnsi="Google Sans"/>
          <w:i w:val="1"/>
          <w:iCs w:val="1"/>
          <w:color w:val="1f1f1f"/>
          <w:rtl w:val="0"/>
        </w:rPr>
        <w:t xml:space="preserve">-ed</w:t>
      </w:r>
      <w:r w:rsidDel="00000000" w:rsidR="00000000" w:rsidRPr="00000000">
        <w:rPr>
          <w:rFonts w:ascii="Google Sans" w:cs="Google Sans" w:eastAsia="Google Sans" w:hAnsi="Google Sans"/>
          <w:color w:val="1f1f1f"/>
          <w:rtl w:val="0"/>
        </w:rPr>
        <w:t xml:space="preserve"> consonant clusters like </w:t>
      </w:r>
      <w:r w:rsidDel="00000000" w:rsidR="00000000" w:rsidRPr="00000000">
        <w:rPr>
          <w:rFonts w:ascii="Google Sans" w:cs="Google Sans" w:eastAsia="Google Sans" w:hAnsi="Google Sans"/>
          <w:i w:val="1"/>
          <w:iCs w:val="1"/>
          <w:color w:val="1f1f1f"/>
          <w:rtl w:val="0"/>
        </w:rPr>
        <w:t xml:space="preserve">hopped</w:t>
      </w:r>
      <w:r w:rsidDel="00000000" w:rsidR="00000000" w:rsidRPr="00000000">
        <w:rPr>
          <w:rFonts w:ascii="Google Sans" w:cs="Google Sans" w:eastAsia="Google Sans" w:hAnsi="Google Sans"/>
          <w:color w:val="1f1f1f"/>
          <w:rtl w:val="0"/>
        </w:rPr>
        <w:t xml:space="preserve">) translates directly into the written domain as the production of bare verb stems, even when the learner theoretically understands the grammatical rule.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morphological drop of plural markers also occurs because the Chinese pluralizer </w:t>
      </w:r>
      <w:r w:rsidDel="00000000" w:rsidR="00000000" w:rsidRPr="00000000">
        <w:rPr>
          <w:rFonts w:ascii="Google Sans" w:cs="Google Sans" w:eastAsia="Google Sans" w:hAnsi="Google Sans"/>
          <w:i w:val="1"/>
          <w:iCs w:val="1"/>
          <w:color w:val="1f1f1f"/>
          <w:rtl w:val="0"/>
        </w:rPr>
        <w:t xml:space="preserve">-men</w:t>
      </w:r>
      <w:r w:rsidDel="00000000" w:rsidR="00000000" w:rsidRPr="00000000">
        <w:rPr>
          <w:rFonts w:ascii="Google Sans" w:cs="Google Sans" w:eastAsia="Google Sans" w:hAnsi="Google Sans"/>
          <w:color w:val="1f1f1f"/>
          <w:rtl w:val="0"/>
        </w:rPr>
        <w:t xml:space="preserve"> is largely restricted to human referents and is frequently dropped when a numeral quantifier is already present.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At the discourse level, the explicit textual markers of </w:t>
      </w:r>
      <w:r w:rsidDel="00000000" w:rsidR="00000000" w:rsidRPr="00000000">
        <w:rPr>
          <w:rFonts w:ascii="Google Sans" w:cs="Google Sans" w:eastAsia="Google Sans" w:hAnsi="Google Sans"/>
          <w:i w:val="1"/>
          <w:iCs w:val="1"/>
          <w:color w:val="1f1f1f"/>
          <w:rtl w:val="0"/>
        </w:rPr>
        <w:t xml:space="preserve">I think</w:t>
      </w:r>
      <w:r w:rsidDel="00000000" w:rsidR="00000000" w:rsidRPr="00000000">
        <w:rPr>
          <w:rFonts w:ascii="Google Sans" w:cs="Google Sans" w:eastAsia="Google Sans" w:hAnsi="Google Sans"/>
          <w:color w:val="1f1f1f"/>
          <w:rtl w:val="0"/>
        </w:rPr>
        <w:t xml:space="preserve"> functioning in sentence-final positions act as highly discriminative features for NLI algorithms, allowing computational models to separate Chinese authorship from other Asian language backgrounds like Japanese or Korean.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reliance on paired conjunctions ("Because X, so Y") represents a direct syntactic calque of the Chinese logical linking system, which demands dual signaling of cause and effect.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Hindi / Indian English</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the other language groups examined in this report, Indian English (IE) functions as a highly institutionalized, stable second-language variety characterized by centuries of substrate influence from both Indo-Aryan and Dravidian language families. It is marked not simply by transient developmental "errors," but by codified, systematic divergences from British or American standard norms. Textual markers of IE are highly idiomatic, reflecting localized politeness strategies, historical administrative English retention, and deep substrate syntactic mappings.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 conceptual understanding of morphological mapping illustrates how hidden L1 structures force specific L2 lexical choices in this variety. For example, Hindi speakers consistently insert the word 'only' at the end of clauses to replicate the emphatic clitic 'hi'—a mechanism that leaves distinct, highly recognizable textual fingerprints in written English.</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Progressive on Statives:</w:t>
            </w:r>
            <w:r w:rsidDel="00000000" w:rsidR="00000000" w:rsidRPr="00000000">
              <w:rPr>
                <w:rFonts w:ascii="Google Sans" w:cs="Google Sans" w:eastAsia="Google Sans" w:hAnsi="Google Sans"/>
                <w:color w:val="1f1f1f"/>
                <w:shd w:fill="auto" w:val="clear"/>
                <w:rtl w:val="0"/>
              </w:rPr>
              <w:t xml:space="preserve"> Extending the continuous aspect to stative verbs (know, have, want).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knowing the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know the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Sailaja (2009)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Idiomatic Collocation:</w:t>
            </w:r>
            <w:r w:rsidDel="00000000" w:rsidR="00000000" w:rsidRPr="00000000">
              <w:rPr>
                <w:rFonts w:ascii="Google Sans" w:cs="Google Sans" w:eastAsia="Google Sans" w:hAnsi="Google Sans"/>
                <w:color w:val="1f1f1f"/>
                <w:shd w:fill="auto" w:val="clear"/>
                <w:rtl w:val="0"/>
              </w:rPr>
              <w:t xml:space="preserve"> Archaic British administrative English that has been retained and institutionalized.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"Kindly do the needful."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"Please take care of this."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Mehrotra (2003) </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Invariant Question Tags:</w:t>
            </w:r>
            <w:r w:rsidDel="00000000" w:rsidR="00000000" w:rsidRPr="00000000">
              <w:rPr>
                <w:rFonts w:ascii="Google Sans" w:cs="Google Sans" w:eastAsia="Google Sans" w:hAnsi="Google Sans"/>
                <w:color w:val="1f1f1f"/>
                <w:shd w:fill="auto" w:val="clear"/>
                <w:rtl w:val="0"/>
              </w:rPr>
              <w:t xml:space="preserve"> Using </w:t>
            </w:r>
            <w:r w:rsidDel="00000000" w:rsidR="00000000" w:rsidRPr="00000000">
              <w:rPr>
                <w:rFonts w:ascii="Google Sans" w:cs="Google Sans" w:eastAsia="Google Sans" w:hAnsi="Google Sans"/>
                <w:i w:val="1"/>
                <w:iCs w:val="1"/>
                <w:color w:val="1f1f1f"/>
                <w:shd w:fill="auto" w:val="clear"/>
                <w:rtl w:val="0"/>
              </w:rPr>
              <w:t xml:space="preserve">isn't it?</w:t>
            </w:r>
            <w:r w:rsidDel="00000000" w:rsidR="00000000" w:rsidRPr="00000000">
              <w:rPr>
                <w:rFonts w:ascii="Google Sans" w:cs="Google Sans" w:eastAsia="Google Sans" w:hAnsi="Google Sans"/>
                <w:color w:val="1f1f1f"/>
                <w:shd w:fill="auto" w:val="clear"/>
                <w:rtl w:val="0"/>
              </w:rPr>
              <w:t xml:space="preserve"> or </w:t>
            </w:r>
            <w:r w:rsidDel="00000000" w:rsidR="00000000" w:rsidRPr="00000000">
              <w:rPr>
                <w:rFonts w:ascii="Google Sans" w:cs="Google Sans" w:eastAsia="Google Sans" w:hAnsi="Google Sans"/>
                <w:i w:val="1"/>
                <w:iCs w:val="1"/>
                <w:color w:val="1f1f1f"/>
                <w:shd w:fill="auto" w:val="clear"/>
                <w:rtl w:val="0"/>
              </w:rPr>
              <w:t xml:space="preserve">no?</w:t>
            </w:r>
            <w:r w:rsidDel="00000000" w:rsidR="00000000" w:rsidRPr="00000000">
              <w:rPr>
                <w:rFonts w:ascii="Google Sans" w:cs="Google Sans" w:eastAsia="Google Sans" w:hAnsi="Google Sans"/>
                <w:color w:val="1f1f1f"/>
                <w:shd w:fill="auto" w:val="clear"/>
                <w:rtl w:val="0"/>
              </w:rPr>
              <w:t xml:space="preserve"> universally, regardless of the main clause auxiliary verb.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going tomorrow, isn't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 are going tomorrow, aren't you?"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Sailaja (2009)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Marker 'only/itself':</w:t>
            </w:r>
            <w:r w:rsidDel="00000000" w:rsidR="00000000" w:rsidRPr="00000000">
              <w:rPr>
                <w:rFonts w:ascii="Google Sans" w:cs="Google Sans" w:eastAsia="Google Sans" w:hAnsi="Google Sans"/>
                <w:color w:val="1f1f1f"/>
                <w:shd w:fill="auto" w:val="clear"/>
                <w:rtl w:val="0"/>
              </w:rPr>
              <w:t xml:space="preserve"> Calquing Hindi/Dravidian emphatic clitics (e.g., Hindi </w:t>
            </w:r>
            <w:r w:rsidDel="00000000" w:rsidR="00000000" w:rsidRPr="00000000">
              <w:rPr>
                <w:rFonts w:ascii="Google Sans" w:cs="Google Sans" w:eastAsia="Google Sans" w:hAnsi="Google Sans"/>
                <w:i w:val="1"/>
                <w:iCs w:val="1"/>
                <w:color w:val="1f1f1f"/>
                <w:shd w:fill="auto" w:val="clear"/>
                <w:rtl w:val="0"/>
              </w:rPr>
              <w:t xml:space="preserve">hi</w:t>
            </w:r>
            <w:r w:rsidDel="00000000" w:rsidR="00000000" w:rsidRPr="00000000">
              <w:rPr>
                <w:rFonts w:ascii="Google Sans" w:cs="Google Sans" w:eastAsia="Google Sans" w:hAnsi="Google Sans"/>
                <w:color w:val="1f1f1f"/>
                <w:shd w:fill="auto" w:val="clear"/>
                <w:rtl w:val="0"/>
              </w:rPr>
              <w:t xml:space="preserve">) to emphasize the preceding word.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arrived today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just arrived 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Lange (2007)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Politeness Calque:</w:t>
            </w:r>
            <w:r w:rsidDel="00000000" w:rsidR="00000000" w:rsidRPr="00000000">
              <w:rPr>
                <w:rFonts w:ascii="Google Sans" w:cs="Google Sans" w:eastAsia="Google Sans" w:hAnsi="Google Sans"/>
                <w:color w:val="1f1f1f"/>
                <w:shd w:fill="auto" w:val="clear"/>
                <w:rtl w:val="0"/>
              </w:rPr>
              <w:t xml:space="preserve"> Direct translation of the Hindi phrase </w:t>
            </w:r>
            <w:r w:rsidDel="00000000" w:rsidR="00000000" w:rsidRPr="00000000">
              <w:rPr>
                <w:rFonts w:ascii="Google Sans" w:cs="Google Sans" w:eastAsia="Google Sans" w:hAnsi="Google Sans"/>
                <w:i w:val="1"/>
                <w:iCs w:val="1"/>
                <w:color w:val="1f1f1f"/>
                <w:shd w:fill="auto" w:val="clear"/>
                <w:rtl w:val="0"/>
              </w:rPr>
              <w:t xml:space="preserve">shubh naam</w:t>
            </w:r>
            <w:r w:rsidDel="00000000" w:rsidR="00000000" w:rsidRPr="00000000">
              <w:rPr>
                <w:rFonts w:ascii="Google Sans" w:cs="Google Sans" w:eastAsia="Google Sans" w:hAnsi="Google Sans"/>
                <w:color w:val="1f1f1f"/>
                <w:shd w:fill="auto" w:val="clear"/>
                <w:rtl w:val="0"/>
              </w:rPr>
              <w:t xml:space="preserve"> (auspicious name) used in formal introductions.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your good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"What is your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Sailaja (2009)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Reduplication:</w:t>
            </w:r>
            <w:r w:rsidDel="00000000" w:rsidR="00000000" w:rsidRPr="00000000">
              <w:rPr>
                <w:rFonts w:ascii="Google Sans" w:cs="Google Sans" w:eastAsia="Google Sans" w:hAnsi="Google Sans"/>
                <w:color w:val="1f1f1f"/>
                <w:shd w:fill="auto" w:val="clear"/>
                <w:rtl w:val="0"/>
              </w:rPr>
              <w:t xml:space="preserve"> Repeating words for intensification or distribution, a universal feature in South Asian languages.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different-different ideas."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many different ideas."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Kachru (1980) </w:t>
            </w:r>
            <w:r w:rsidDel="00000000" w:rsidR="00000000" w:rsidRPr="00000000">
              <w:rPr>
                <w:rFonts w:ascii="Google Sans" w:cs="Google Sans" w:eastAsia="Google Sans" w:hAnsi="Google Sans"/>
                <w:color w:val="444746"/>
                <w:sz w:val="24"/>
                <w:szCs w:val="24"/>
                <w:vertAlign w:val="superscript"/>
                <w:rtl w:val="0"/>
              </w:rPr>
              <w:t xml:space="preserve">52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Topicalization (Left-Dislocation):</w:t>
            </w:r>
            <w:r w:rsidDel="00000000" w:rsidR="00000000" w:rsidRPr="00000000">
              <w:rPr>
                <w:rFonts w:ascii="Google Sans" w:cs="Google Sans" w:eastAsia="Google Sans" w:hAnsi="Google Sans"/>
                <w:color w:val="1f1f1f"/>
                <w:shd w:fill="auto" w:val="clear"/>
                <w:rtl w:val="0"/>
              </w:rPr>
              <w:t xml:space="preserve"> Moving the object to the front for thematic focus, highly common in Hindi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"This book, I am reading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reading this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Fuchs (2012)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Verb Complementation (to):</w:t>
            </w:r>
            <w:r w:rsidDel="00000000" w:rsidR="00000000" w:rsidRPr="00000000">
              <w:rPr>
                <w:rFonts w:ascii="Google Sans" w:cs="Google Sans" w:eastAsia="Google Sans" w:hAnsi="Google Sans"/>
                <w:color w:val="1f1f1f"/>
                <w:shd w:fill="auto" w:val="clear"/>
                <w:rtl w:val="0"/>
              </w:rPr>
              <w:t xml:space="preserve"> Inserting the preposition </w:t>
            </w:r>
            <w:r w:rsidDel="00000000" w:rsidR="00000000" w:rsidRPr="00000000">
              <w:rPr>
                <w:rFonts w:ascii="Google Sans" w:cs="Google Sans" w:eastAsia="Google Sans" w:hAnsi="Google Sans"/>
                <w:i w:val="1"/>
                <w:iCs w:val="1"/>
                <w:color w:val="1f1f1f"/>
                <w:shd w:fill="auto" w:val="clear"/>
                <w:rtl w:val="0"/>
              </w:rPr>
              <w:t xml:space="preserve">to</w:t>
            </w:r>
            <w:r w:rsidDel="00000000" w:rsidR="00000000" w:rsidRPr="00000000">
              <w:rPr>
                <w:rFonts w:ascii="Google Sans" w:cs="Google Sans" w:eastAsia="Google Sans" w:hAnsi="Google Sans"/>
                <w:color w:val="1f1f1f"/>
                <w:shd w:fill="auto" w:val="clear"/>
                <w:rtl w:val="0"/>
              </w:rPr>
              <w:t xml:space="preserve"> after transitive communication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told to him the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told him the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Sailaja (2009) </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 Expletive 'There':</w:t>
            </w:r>
            <w:r w:rsidDel="00000000" w:rsidR="00000000" w:rsidRPr="00000000">
              <w:rPr>
                <w:rFonts w:ascii="Google Sans" w:cs="Google Sans" w:eastAsia="Google Sans" w:hAnsi="Google Sans"/>
                <w:color w:val="1f1f1f"/>
                <w:shd w:fill="auto" w:val="clear"/>
                <w:rtl w:val="0"/>
              </w:rPr>
              <w:t xml:space="preserve"> Omitting the existential 'there' in subject positions, defaulting to V-S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a book on the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"There is a book on the 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Lange (2007) </w:t>
            </w:r>
            <w:r w:rsidDel="00000000" w:rsidR="00000000" w:rsidRPr="00000000">
              <w:rPr>
                <w:rFonts w:ascii="Google Sans" w:cs="Google Sans" w:eastAsia="Google Sans" w:hAnsi="Google Sans"/>
                <w:color w:val="444746"/>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Polite Modals with 'Please':</w:t>
            </w:r>
            <w:r w:rsidDel="00000000" w:rsidR="00000000" w:rsidRPr="00000000">
              <w:rPr>
                <w:rFonts w:ascii="Google Sans" w:cs="Google Sans" w:eastAsia="Google Sans" w:hAnsi="Google Sans"/>
                <w:color w:val="1f1f1f"/>
                <w:shd w:fill="auto" w:val="clear"/>
                <w:rtl w:val="0"/>
              </w:rPr>
              <w:t xml:space="preserve"> Stacking mitigating modals for extreme politeness in administrative 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"These mistakes may please be corrected."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"Please correct these mistakes."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Sailaja (2009) </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markers of Indian English are perhaps the most distinct and robust of all text-detectable L1 backgrounds because they have fossilized into dialectal norms accepted across the subcontinent.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use of focus markers like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("now only", "here only") directly maps to the semantic function of the Hindi enclitic </w:t>
      </w:r>
      <w:r w:rsidDel="00000000" w:rsidR="00000000" w:rsidRPr="00000000">
        <w:rPr>
          <w:rFonts w:ascii="Google Sans" w:cs="Google Sans" w:eastAsia="Google Sans" w:hAnsi="Google Sans"/>
          <w:i w:val="1"/>
          <w:iCs w:val="1"/>
          <w:color w:val="1f1f1f"/>
          <w:rtl w:val="0"/>
        </w:rPr>
        <w:t xml:space="preserve">hi</w:t>
      </w:r>
      <w:r w:rsidDel="00000000" w:rsidR="00000000" w:rsidRPr="00000000">
        <w:rPr>
          <w:rFonts w:ascii="Google Sans" w:cs="Google Sans" w:eastAsia="Google Sans" w:hAnsi="Google Sans"/>
          <w:color w:val="1f1f1f"/>
          <w:rtl w:val="0"/>
        </w:rPr>
        <w:t xml:space="preserve">, which provides semantic emphasis that standard English typically accomplishes via vocal intonation. Because spoken intonation cannot be directly transcribed into written text, IE writers encode this pragmatic emphasis lexically.</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These fixed strings—such as "do the needful," "prepone," and invariant tags like "isn't it?"—serve as near-perfect heuristic triggers for natural language processing (NLP) classifiers.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extension of the progressive aspect to stative verbs ("I am having two cars") reflects a semantic realignment where the distinction between active and stative verbs is collapsed in favor of emphasizing the duration or current validity of the state.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Arabic (Modern Standard and Major Dialects)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Arabic is a Semitic language utilizing a highly complex root-and-pattern morphological system. It differs fundamentally from English in its macro-level rhetorical organization, historically favoring highly explicit coordination over subordination, and utilizing overt rhetorical signaling to guide the reader through an argument. Research analyzing the Qatari Corpus of Argumentative Writing (QCAW) reveals that Arabic learners utilize significantly more explicit frame markers to scaffold their texts, perceiving standard English transitional devices as overly subtle, implicit, or structurally insufficient.</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Explicit Enumeration Overuse:</w:t>
            </w:r>
            <w:r w:rsidDel="00000000" w:rsidR="00000000" w:rsidRPr="00000000">
              <w:rPr>
                <w:rFonts w:ascii="Google Sans" w:cs="Google Sans" w:eastAsia="Google Sans" w:hAnsi="Google Sans"/>
                <w:color w:val="1f1f1f"/>
                <w:shd w:fill="auto" w:val="clear"/>
                <w:rtl w:val="0"/>
              </w:rPr>
              <w:t xml:space="preserve"> Extending numerical sequencers far beyond English stylistic norms.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"Fourthly... Fifthly..."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"Furthermore... Finally..."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Hyland / QCAW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Time-Scoping Frame Markers:</w:t>
            </w:r>
            <w:r w:rsidDel="00000000" w:rsidR="00000000" w:rsidRPr="00000000">
              <w:rPr>
                <w:rFonts w:ascii="Google Sans" w:cs="Google Sans" w:eastAsia="Google Sans" w:hAnsi="Google Sans"/>
                <w:color w:val="1f1f1f"/>
                <w:shd w:fill="auto" w:val="clear"/>
                <w:rtl w:val="0"/>
              </w:rPr>
              <w:t xml:space="preserve"> Announcing sections with overly formal temporal stage markers.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 our current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"Nowadays..." or implicit context.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QCAW / Dafouz-Milne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Excessive Coordination (Wa):</w:t>
            </w:r>
            <w:r w:rsidDel="00000000" w:rsidR="00000000" w:rsidRPr="00000000">
              <w:rPr>
                <w:rFonts w:ascii="Google Sans" w:cs="Google Sans" w:eastAsia="Google Sans" w:hAnsi="Google Sans"/>
                <w:color w:val="1f1f1f"/>
                <w:shd w:fill="auto" w:val="clear"/>
                <w:rtl w:val="0"/>
              </w:rPr>
              <w:t xml:space="preserve"> Chaining sentences with </w:t>
            </w:r>
            <w:r w:rsidDel="00000000" w:rsidR="00000000" w:rsidRPr="00000000">
              <w:rPr>
                <w:rFonts w:ascii="Google Sans" w:cs="Google Sans" w:eastAsia="Google Sans" w:hAnsi="Google Sans"/>
                <w:i w:val="1"/>
                <w:i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rather than using complex subordinating conjunctions.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 and he ate and he slept."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"After he went out to eat, he slept."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QCAW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Resumptive Pronouns:</w:t>
            </w:r>
            <w:r w:rsidDel="00000000" w:rsidR="00000000" w:rsidRPr="00000000">
              <w:rPr>
                <w:rFonts w:ascii="Google Sans" w:cs="Google Sans" w:eastAsia="Google Sans" w:hAnsi="Google Sans"/>
                <w:color w:val="1f1f1f"/>
                <w:shd w:fill="auto" w:val="clear"/>
                <w:rtl w:val="0"/>
              </w:rPr>
              <w:t xml:space="preserve"> Retaining an object pronoun in a relative clause, which is grammatically mandatory in Arabic syntax.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man who I saw him."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man who I saw."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QCAW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Abstract Definiteness:</w:t>
            </w:r>
            <w:r w:rsidDel="00000000" w:rsidR="00000000" w:rsidRPr="00000000">
              <w:rPr>
                <w:rFonts w:ascii="Google Sans" w:cs="Google Sans" w:eastAsia="Google Sans" w:hAnsi="Google Sans"/>
                <w:color w:val="1f1f1f"/>
                <w:shd w:fill="auto" w:val="clear"/>
                <w:rtl w:val="0"/>
              </w:rPr>
              <w:t xml:space="preserve"> Adding 'the' to abstract nouns because Arabic universally uses the prefix </w:t>
            </w:r>
            <w:r w:rsidDel="00000000" w:rsidR="00000000" w:rsidRPr="00000000">
              <w:rPr>
                <w:rFonts w:ascii="Google Sans" w:cs="Google Sans" w:eastAsia="Google Sans" w:hAnsi="Google Sans"/>
                <w:i w:val="1"/>
                <w:iCs w:val="1"/>
                <w:color w:val="1f1f1f"/>
                <w:shd w:fill="auto" w:val="clear"/>
                <w:rtl w:val="0"/>
              </w:rPr>
              <w:t xml:space="preserve">al-</w:t>
            </w:r>
            <w:r w:rsidDel="00000000" w:rsidR="00000000" w:rsidRPr="00000000">
              <w:rPr>
                <w:rFonts w:ascii="Google Sans" w:cs="Google Sans" w:eastAsia="Google Sans" w:hAnsi="Google Sans"/>
                <w:color w:val="1f1f1f"/>
                <w:shd w:fill="auto" w:val="clear"/>
                <w:rtl w:val="0"/>
              </w:rPr>
              <w:t xml:space="preserve"> for abstracts.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freedom is important."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"Freedom is important."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QCAW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 Tense Copula Drop:</w:t>
            </w:r>
            <w:r w:rsidDel="00000000" w:rsidR="00000000" w:rsidRPr="00000000">
              <w:rPr>
                <w:rFonts w:ascii="Google Sans" w:cs="Google Sans" w:eastAsia="Google Sans" w:hAnsi="Google Sans"/>
                <w:color w:val="1f1f1f"/>
                <w:shd w:fill="auto" w:val="clear"/>
                <w:rtl w:val="0"/>
              </w:rPr>
              <w:t xml:space="preserve"> Arabic lacks an overt 'to be' verb in present-tense equational sentences.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boy tall."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boy is tall."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Hermas (2014)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Author-Foregrounding Shift:</w:t>
            </w:r>
            <w:r w:rsidDel="00000000" w:rsidR="00000000" w:rsidRPr="00000000">
              <w:rPr>
                <w:rFonts w:ascii="Google Sans" w:cs="Google Sans" w:eastAsia="Google Sans" w:hAnsi="Google Sans"/>
                <w:color w:val="1f1f1f"/>
                <w:shd w:fill="auto" w:val="clear"/>
                <w:rtl w:val="0"/>
              </w:rPr>
              <w:t xml:space="preserve"> Using collective framing rather than the individual authorial voice (</w:t>
            </w:r>
            <w:r w:rsidDel="00000000" w:rsidR="00000000" w:rsidRPr="00000000">
              <w:rPr>
                <w:rFonts w:ascii="Google Sans" w:cs="Google Sans" w:eastAsia="Google Sans" w:hAnsi="Google Sans"/>
                <w:i w:val="1"/>
                <w:iCs w:val="1"/>
                <w:color w:val="1f1f1f"/>
                <w:shd w:fill="auto" w:val="clear"/>
                <w:rtl w:val="0"/>
              </w:rPr>
              <w:t xml:space="preserve">I will</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 can see in this essay..."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will demonstrate..."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Hyland / QCAW </w:t>
            </w:r>
            <w:r w:rsidDel="00000000" w:rsidR="00000000" w:rsidRPr="00000000">
              <w:rPr>
                <w:rFonts w:ascii="Google Sans" w:cs="Google Sans" w:eastAsia="Google Sans" w:hAnsi="Google Sans"/>
                <w:color w:val="444746"/>
                <w:sz w:val="24"/>
                <w:szCs w:val="24"/>
                <w:vertAlign w:val="superscript"/>
                <w:rtl w:val="0"/>
              </w:rPr>
              <w:t xml:space="preserve">54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Null Expletive 'It/There':</w:t>
            </w:r>
            <w:r w:rsidDel="00000000" w:rsidR="00000000" w:rsidRPr="00000000">
              <w:rPr>
                <w:rFonts w:ascii="Google Sans" w:cs="Google Sans" w:eastAsia="Google Sans" w:hAnsi="Google Sans"/>
                <w:color w:val="1f1f1f"/>
                <w:shd w:fill="auto" w:val="clear"/>
                <w:rtl w:val="0"/>
              </w:rPr>
              <w:t xml:space="preserve"> Dropping weather or existential subjects due to pro-drop allowances.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 cold 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is cold 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Hermas (2014)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 Shift Explicitness:</w:t>
            </w:r>
            <w:r w:rsidDel="00000000" w:rsidR="00000000" w:rsidRPr="00000000">
              <w:rPr>
                <w:rFonts w:ascii="Google Sans" w:cs="Google Sans" w:eastAsia="Google Sans" w:hAnsi="Google Sans"/>
                <w:color w:val="1f1f1f"/>
                <w:shd w:fill="auto" w:val="clear"/>
                <w:rtl w:val="0"/>
              </w:rPr>
              <w:t xml:space="preserve"> Using heavy transitional phrases to shift topics instead of simple paragraph breaks.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for now, concerning..."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"Regarding..."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QCAW </w:t>
            </w:r>
            <w:r w:rsidDel="00000000" w:rsidR="00000000" w:rsidRPr="00000000">
              <w:rPr>
                <w:rFonts w:ascii="Google Sans" w:cs="Google Sans" w:eastAsia="Google Sans" w:hAnsi="Google Sans"/>
                <w:color w:val="444746"/>
                <w:sz w:val="24"/>
                <w:szCs w:val="24"/>
                <w:vertAlign w:val="superscript"/>
                <w:rtl w:val="0"/>
              </w:rPr>
              <w:t xml:space="preserve">54</w:t>
            </w:r>
          </w:p>
        </w:tc>
      </w:tr>
    </w:tbl>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defining characteristic of L1 Arabic English text is its overt, heavy rhetorical packaging. The total normalized rate of interactive frame markers in Arabic argumentative writing is 7.56 per 1,000 words, compared to just 5.13 in native English.</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Arabic writers perceive English text as under-structured if it relies purely on topic sentences and implied logic; thus, they explicitly label transitions ("in our current era," "concerning this topic") to ensure reader comprehension.</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At the syntactic level, the Semitic requirement for resumptive pronouns in relative clauses ("the book that I read it") creates a highly detectable, algorithmic flag for NLI classifiers processing Arabic texts.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The excessive use of coordination, stemming from the ubiquitous Arabic conjunction </w:t>
      </w:r>
      <w:r w:rsidDel="00000000" w:rsidR="00000000" w:rsidRPr="00000000">
        <w:rPr>
          <w:rFonts w:ascii="Google Sans" w:cs="Google Sans" w:eastAsia="Google Sans" w:hAnsi="Google Sans"/>
          <w:i w:val="1"/>
          <w:iCs w:val="1"/>
          <w:color w:val="1f1f1f"/>
          <w:rtl w:val="0"/>
        </w:rPr>
        <w:t xml:space="preserve">wa</w:t>
      </w:r>
      <w:r w:rsidDel="00000000" w:rsidR="00000000" w:rsidRPr="00000000">
        <w:rPr>
          <w:rFonts w:ascii="Google Sans" w:cs="Google Sans" w:eastAsia="Google Sans" w:hAnsi="Google Sans"/>
          <w:color w:val="1f1f1f"/>
          <w:rtl w:val="0"/>
        </w:rPr>
        <w:t xml:space="preserve"> (and), often results in run-on sentences that lack the hierarchical clause depth typical of mature English prose.</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1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Farsi / Persian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Farsi is an Indo-Iranian language, sharing distant historical roots with English, but operating today with a drastically different morphosyntactic structure. Most notably, Farsi is a head-initial language within noun phrases that uses the </w:t>
      </w:r>
      <w:r w:rsidDel="00000000" w:rsidR="00000000" w:rsidRPr="00000000">
        <w:rPr>
          <w:rFonts w:ascii="Google Sans" w:cs="Google Sans" w:eastAsia="Google Sans" w:hAnsi="Google Sans"/>
          <w:i w:val="1"/>
          <w:iCs w:val="1"/>
          <w:color w:val="1f1f1f"/>
          <w:rtl w:val="0"/>
        </w:rPr>
        <w:t xml:space="preserve">Ezafe</w:t>
      </w:r>
      <w:r w:rsidDel="00000000" w:rsidR="00000000" w:rsidRPr="00000000">
        <w:rPr>
          <w:rFonts w:ascii="Google Sans" w:cs="Google Sans" w:eastAsia="Google Sans" w:hAnsi="Google Sans"/>
          <w:color w:val="1f1f1f"/>
          <w:rtl w:val="0"/>
        </w:rPr>
        <w:t xml:space="preserve"> (an unwritten vowel enclitic -e or -ye) to link nouns to subsequent modifiers, possessors, or descriptive attributes. Similar to the morphological mapping seen in Hindi, Farsi speakers consistently insert the preposition 'of' into English phrases to replicate this invisible </w:t>
      </w:r>
      <w:r w:rsidDel="00000000" w:rsidR="00000000" w:rsidRPr="00000000">
        <w:rPr>
          <w:rFonts w:ascii="Google Sans" w:cs="Google Sans" w:eastAsia="Google Sans" w:hAnsi="Google Sans"/>
          <w:i w:val="1"/>
          <w:iCs w:val="1"/>
          <w:color w:val="1f1f1f"/>
          <w:rtl w:val="0"/>
        </w:rPr>
        <w:t xml:space="preserve">Ezafe</w:t>
      </w:r>
      <w:r w:rsidDel="00000000" w:rsidR="00000000" w:rsidRPr="00000000">
        <w:rPr>
          <w:rFonts w:ascii="Google Sans" w:cs="Google Sans" w:eastAsia="Google Sans" w:hAnsi="Google Sans"/>
          <w:color w:val="1f1f1f"/>
          <w:rtl w:val="0"/>
        </w:rPr>
        <w:t xml:space="preserve"> possessive enclitic. This cognitive transfer forces specific, non-standard word-order choices in written L2 English, generating a highly recognizable textual fingerprint.</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Ezafe Possessive Calque:</w:t>
            </w:r>
            <w:r w:rsidDel="00000000" w:rsidR="00000000" w:rsidRPr="00000000">
              <w:rPr>
                <w:rFonts w:ascii="Google Sans" w:cs="Google Sans" w:eastAsia="Google Sans" w:hAnsi="Google Sans"/>
                <w:color w:val="1f1f1f"/>
                <w:shd w:fill="auto" w:val="clear"/>
                <w:rtl w:val="0"/>
              </w:rPr>
              <w:t xml:space="preserve"> Inserting 'of' to mimic the Farsi Ezafe possessive structural 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book of mine."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Ezafe Adjectival Calque:</w:t>
            </w:r>
            <w:r w:rsidDel="00000000" w:rsidR="00000000" w:rsidRPr="00000000">
              <w:rPr>
                <w:rFonts w:ascii="Google Sans" w:cs="Google Sans" w:eastAsia="Google Sans" w:hAnsi="Google Sans"/>
                <w:color w:val="1f1f1f"/>
                <w:shd w:fill="auto" w:val="clear"/>
                <w:rtl w:val="0"/>
              </w:rPr>
              <w:t xml:space="preserve"> Placing adjectives post-nominally, awkwardly connected by the preposition 'of'.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car of 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red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 Marker 'Amâ' (But):</w:t>
            </w:r>
            <w:r w:rsidDel="00000000" w:rsidR="00000000" w:rsidRPr="00000000">
              <w:rPr>
                <w:rFonts w:ascii="Google Sans" w:cs="Google Sans" w:eastAsia="Google Sans" w:hAnsi="Google Sans"/>
                <w:color w:val="1f1f1f"/>
                <w:shd w:fill="auto" w:val="clear"/>
                <w:rtl w:val="0"/>
              </w:rPr>
              <w:t xml:space="preserve"> Using 'but' in non-standard turn positions based on Farsi dialogic pragmatics.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"But I agree." (Mid-turn)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agree, however..."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Definite Article Omission:</w:t>
            </w:r>
            <w:r w:rsidDel="00000000" w:rsidR="00000000" w:rsidRPr="00000000">
              <w:rPr>
                <w:rFonts w:ascii="Google Sans" w:cs="Google Sans" w:eastAsia="Google Sans" w:hAnsi="Google Sans"/>
                <w:color w:val="1f1f1f"/>
                <w:shd w:fill="auto" w:val="clear"/>
                <w:rtl w:val="0"/>
              </w:rPr>
              <w:t xml:space="preserve"> Farsi lacks a formal, freestanding definite article, leading to systematic dropping of 'the'.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read book you gave."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read the book you gave."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60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Pluralizing Non-Count Nouns:</w:t>
            </w:r>
            <w:r w:rsidDel="00000000" w:rsidR="00000000" w:rsidRPr="00000000">
              <w:rPr>
                <w:rFonts w:ascii="Google Sans" w:cs="Google Sans" w:eastAsia="Google Sans" w:hAnsi="Google Sans"/>
                <w:color w:val="1f1f1f"/>
                <w:shd w:fill="auto" w:val="clear"/>
                <w:rtl w:val="0"/>
              </w:rPr>
              <w:t xml:space="preserve"> Farsi syntax allows the pluralization of abstract mass nouns (e.g., equipment,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need informations."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need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61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Subjunctive for Infinitive:</w:t>
            </w:r>
            <w:r w:rsidDel="00000000" w:rsidR="00000000" w:rsidRPr="00000000">
              <w:rPr>
                <w:rFonts w:ascii="Google Sans" w:cs="Google Sans" w:eastAsia="Google Sans" w:hAnsi="Google Sans"/>
                <w:color w:val="1f1f1f"/>
                <w:shd w:fill="auto" w:val="clear"/>
                <w:rtl w:val="0"/>
              </w:rPr>
              <w:t xml:space="preserve"> Farsi uses a subjunctive clause construction instead of an infinitive phrase.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want that I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want to 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Resumptive Pronouns (RC):</w:t>
            </w:r>
            <w:r w:rsidDel="00000000" w:rsidR="00000000" w:rsidRPr="00000000">
              <w:rPr>
                <w:rFonts w:ascii="Google Sans" w:cs="Google Sans" w:eastAsia="Google Sans" w:hAnsi="Google Sans"/>
                <w:color w:val="1f1f1f"/>
                <w:shd w:fill="auto" w:val="clear"/>
                <w:rtl w:val="0"/>
              </w:rPr>
              <w:t xml:space="preserve"> Like Arabic, Farsi utilizes mandatory resumptive pronouns in object relative clauses.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pen that I lost 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pen that I lost."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Indefinite Marker 'One':</w:t>
            </w:r>
            <w:r w:rsidDel="00000000" w:rsidR="00000000" w:rsidRPr="00000000">
              <w:rPr>
                <w:rFonts w:ascii="Google Sans" w:cs="Google Sans" w:eastAsia="Google Sans" w:hAnsi="Google Sans"/>
                <w:color w:val="1f1f1f"/>
                <w:shd w:fill="auto" w:val="clear"/>
                <w:rtl w:val="0"/>
              </w:rPr>
              <w:t xml:space="preserve"> Over-translating the Farsi indefinite numeral </w:t>
            </w:r>
            <w:r w:rsidDel="00000000" w:rsidR="00000000" w:rsidRPr="00000000">
              <w:rPr>
                <w:rFonts w:ascii="Google Sans" w:cs="Google Sans" w:eastAsia="Google Sans" w:hAnsi="Google Sans"/>
                <w:i w:val="1"/>
                <w:iCs w:val="1"/>
                <w:color w:val="1f1f1f"/>
                <w:shd w:fill="auto" w:val="clear"/>
                <w:rtl w:val="0"/>
              </w:rPr>
              <w:t xml:space="preserve">yek</w:t>
            </w:r>
            <w:r w:rsidDel="00000000" w:rsidR="00000000" w:rsidRPr="00000000">
              <w:rPr>
                <w:rFonts w:ascii="Google Sans" w:cs="Google Sans" w:eastAsia="Google Sans" w:hAnsi="Google Sans"/>
                <w:color w:val="1f1f1f"/>
                <w:shd w:fill="auto" w:val="clear"/>
                <w:rtl w:val="0"/>
              </w:rPr>
              <w:t xml:space="preserve"> (one) instead of using 'a/an'.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bought one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bought a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Daghbandan (2023) </w:t>
            </w:r>
            <w:r w:rsidDel="00000000" w:rsidR="00000000" w:rsidRPr="00000000">
              <w:rPr>
                <w:rFonts w:ascii="Google Sans" w:cs="Google Sans" w:eastAsia="Google Sans" w:hAnsi="Google Sans"/>
                <w:color w:val="444746"/>
                <w:sz w:val="24"/>
                <w:szCs w:val="24"/>
                <w:vertAlign w:val="superscript"/>
                <w:rtl w:val="0"/>
              </w:rPr>
              <w:t xml:space="preserve">59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 'from' Substitution:</w:t>
            </w:r>
            <w:r w:rsidDel="00000000" w:rsidR="00000000" w:rsidRPr="00000000">
              <w:rPr>
                <w:rFonts w:ascii="Google Sans" w:cs="Google Sans" w:eastAsia="Google Sans" w:hAnsi="Google Sans"/>
                <w:color w:val="1f1f1f"/>
                <w:shd w:fill="auto" w:val="clear"/>
                <w:rtl w:val="0"/>
              </w:rPr>
              <w:t xml:space="preserve"> Confusing 'of' and 'from' due to the broad application of the Farsi preposition </w:t>
            </w:r>
            <w:r w:rsidDel="00000000" w:rsidR="00000000" w:rsidRPr="00000000">
              <w:rPr>
                <w:rFonts w:ascii="Google Sans" w:cs="Google Sans" w:eastAsia="Google Sans" w:hAnsi="Google Sans"/>
                <w:i w:val="1"/>
                <w:iCs w:val="1"/>
                <w:color w:val="1f1f1f"/>
                <w:shd w:fill="auto" w:val="clear"/>
                <w:rtl w:val="0"/>
              </w:rPr>
              <w:t xml:space="preserve">az</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is afraid from dogs."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is afraid of dogs."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Talebi (2014) </w:t>
            </w:r>
            <w:r w:rsidDel="00000000" w:rsidR="00000000" w:rsidRPr="00000000">
              <w:rPr>
                <w:rFonts w:ascii="Google Sans" w:cs="Google Sans" w:eastAsia="Google Sans" w:hAnsi="Google Sans"/>
                <w:color w:val="444746"/>
                <w:sz w:val="24"/>
                <w:szCs w:val="24"/>
                <w:vertAlign w:val="superscript"/>
                <w:rtl w:val="0"/>
              </w:rPr>
              <w:t xml:space="preserve">61</w:t>
            </w:r>
          </w:p>
        </w:tc>
      </w:tr>
    </w:tbl>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uniquely inverted syntactic disruptions often observed in Farsi-L1 English writing are heavily driven by the struggle to map the invisible </w:t>
      </w:r>
      <w:r w:rsidDel="00000000" w:rsidR="00000000" w:rsidRPr="00000000">
        <w:rPr>
          <w:rFonts w:ascii="Google Sans" w:cs="Google Sans" w:eastAsia="Google Sans" w:hAnsi="Google Sans"/>
          <w:i w:val="1"/>
          <w:iCs w:val="1"/>
          <w:color w:val="1f1f1f"/>
          <w:rtl w:val="0"/>
        </w:rPr>
        <w:t xml:space="preserve">Ezafe</w:t>
      </w:r>
      <w:r w:rsidDel="00000000" w:rsidR="00000000" w:rsidRPr="00000000">
        <w:rPr>
          <w:rFonts w:ascii="Google Sans" w:cs="Google Sans" w:eastAsia="Google Sans" w:hAnsi="Google Sans"/>
          <w:color w:val="1f1f1f"/>
          <w:rtl w:val="0"/>
        </w:rPr>
        <w:t xml:space="preserve"> onto English phraseology.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w:t>
      </w:r>
      <w:r w:rsidDel="00000000" w:rsidR="00000000" w:rsidRPr="00000000">
        <w:rPr>
          <w:rFonts w:ascii="Google Sans" w:cs="Google Sans" w:eastAsia="Google Sans" w:hAnsi="Google Sans"/>
          <w:i w:val="1"/>
          <w:iCs w:val="1"/>
          <w:color w:val="1f1f1f"/>
          <w:rtl w:val="0"/>
        </w:rPr>
        <w:t xml:space="preserve">Ezafe</w:t>
      </w:r>
      <w:r w:rsidDel="00000000" w:rsidR="00000000" w:rsidRPr="00000000">
        <w:rPr>
          <w:rFonts w:ascii="Google Sans" w:cs="Google Sans" w:eastAsia="Google Sans" w:hAnsi="Google Sans"/>
          <w:color w:val="1f1f1f"/>
          <w:rtl w:val="0"/>
        </w:rPr>
        <w:t xml:space="preserve"> strictly requires the head noun to precede its modifier, learners frequently reverse standard English adjective-noun order, resulting in poetic, seemingly archaic constructions that heavily distinguish Farsi writers from their peers.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because Farsi marks specificity rather than strict definiteness (using the objective suffix </w:t>
      </w:r>
      <w:r w:rsidDel="00000000" w:rsidR="00000000" w:rsidRPr="00000000">
        <w:rPr>
          <w:rFonts w:ascii="Google Sans" w:cs="Google Sans" w:eastAsia="Google Sans" w:hAnsi="Google Sans"/>
          <w:i w:val="1"/>
          <w:iCs w:val="1"/>
          <w:color w:val="1f1f1f"/>
          <w:rtl w:val="0"/>
        </w:rPr>
        <w:t xml:space="preserve">-ra</w:t>
      </w:r>
      <w:r w:rsidDel="00000000" w:rsidR="00000000" w:rsidRPr="00000000">
        <w:rPr>
          <w:rFonts w:ascii="Google Sans" w:cs="Google Sans" w:eastAsia="Google Sans" w:hAnsi="Google Sans"/>
          <w:color w:val="1f1f1f"/>
          <w:rtl w:val="0"/>
        </w:rPr>
        <w:t xml:space="preserve"> to denote specific direct objects), Farsi learners exhibit highly volatile article usage. They frequently oscillate between omitting the article entirely and overusing the numeral "one" as a proxy for the indefinite article, struggling to find a morphological equivalent in English.</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Discourse analysis reveals that the placement of conjunctions like "but" (</w:t>
      </w:r>
      <w:r w:rsidDel="00000000" w:rsidR="00000000" w:rsidRPr="00000000">
        <w:rPr>
          <w:rFonts w:ascii="Google Sans" w:cs="Google Sans" w:eastAsia="Google Sans" w:hAnsi="Google Sans"/>
          <w:i w:val="1"/>
          <w:iCs w:val="1"/>
          <w:color w:val="1f1f1f"/>
          <w:rtl w:val="0"/>
        </w:rPr>
        <w:t xml:space="preserve">amâ</w:t>
      </w:r>
      <w:r w:rsidDel="00000000" w:rsidR="00000000" w:rsidRPr="00000000">
        <w:rPr>
          <w:rFonts w:ascii="Google Sans" w:cs="Google Sans" w:eastAsia="Google Sans" w:hAnsi="Google Sans"/>
          <w:color w:val="1f1f1f"/>
          <w:rtl w:val="0"/>
        </w:rPr>
        <w:t xml:space="preserve">) diverges significantly from native English norms, further identifying the author's linguistic origin.</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French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French L1 markers are notably subtler compared to Asian or Slavic languages, primarily because French shares significant lexical overlap, cognate history, and broad typological similarities with English (including standard SVO order). However, deep statistical analysis of French learner corpora (such as the French component of ICLE and CODIF) reveals a profound, systemic transfer of lexical bundles, false friends, and an overtly involved, dialogic academic discourse style.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False Cognates (Amis Faux):</w:t>
            </w:r>
            <w:r w:rsidDel="00000000" w:rsidR="00000000" w:rsidRPr="00000000">
              <w:rPr>
                <w:rFonts w:ascii="Google Sans" w:cs="Google Sans" w:eastAsia="Google Sans" w:hAnsi="Google Sans"/>
                <w:color w:val="1f1f1f"/>
                <w:shd w:fill="auto" w:val="clear"/>
                <w:rtl w:val="0"/>
              </w:rPr>
              <w:t xml:space="preserve"> Direct transfer of French lexical meanings to orthographically identical English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actual president." (actuel)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current president."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Paquot (2013) </w:t>
            </w: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Overt Writer/Reader Visibility:</w:t>
            </w:r>
            <w:r w:rsidDel="00000000" w:rsidR="00000000" w:rsidRPr="00000000">
              <w:rPr>
                <w:rFonts w:ascii="Google Sans" w:cs="Google Sans" w:eastAsia="Google Sans" w:hAnsi="Google Sans"/>
                <w:color w:val="1f1f1f"/>
                <w:shd w:fill="auto" w:val="clear"/>
                <w:rtl w:val="0"/>
              </w:rPr>
              <w:t xml:space="preserve"> Overuse of 1st/2nd person pronouns in academic text, mirroring the French </w:t>
            </w:r>
            <w:r w:rsidDel="00000000" w:rsidR="00000000" w:rsidRPr="00000000">
              <w:rPr>
                <w:rFonts w:ascii="Google Sans" w:cs="Google Sans" w:eastAsia="Google Sans" w:hAnsi="Google Sans"/>
                <w:i w:val="1"/>
                <w:iCs w:val="1"/>
                <w:color w:val="1f1f1f"/>
                <w:shd w:fill="auto" w:val="clear"/>
                <w:rtl w:val="0"/>
              </w:rPr>
              <w:t xml:space="preserve">dissertation</w:t>
            </w:r>
            <w:r w:rsidDel="00000000" w:rsidR="00000000" w:rsidRPr="00000000">
              <w:rPr>
                <w:rFonts w:ascii="Google Sans" w:cs="Google Sans" w:eastAsia="Google Sans" w:hAnsi="Google Sans"/>
                <w:color w:val="1f1f1f"/>
                <w:shd w:fill="auto" w:val="clear"/>
                <w:rtl w:val="0"/>
              </w:rPr>
              <w:t xml:space="preserve">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 will see that..."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evidence indicates..."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Paquot (2013)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Prepositional Time Constraints:</w:t>
            </w:r>
            <w:r w:rsidDel="00000000" w:rsidR="00000000" w:rsidRPr="00000000">
              <w:rPr>
                <w:rFonts w:ascii="Google Sans" w:cs="Google Sans" w:eastAsia="Google Sans" w:hAnsi="Google Sans"/>
                <w:color w:val="1f1f1f"/>
                <w:shd w:fill="auto" w:val="clear"/>
                <w:rtl w:val="0"/>
              </w:rPr>
              <w:t xml:space="preserve"> Confusing 'since' and 'for', as French uses the single word </w:t>
            </w:r>
            <w:r w:rsidDel="00000000" w:rsidR="00000000" w:rsidRPr="00000000">
              <w:rPr>
                <w:rFonts w:ascii="Google Sans" w:cs="Google Sans" w:eastAsia="Google Sans" w:hAnsi="Google Sans"/>
                <w:i w:val="1"/>
                <w:iCs w:val="1"/>
                <w:color w:val="1f1f1f"/>
                <w:shd w:fill="auto" w:val="clear"/>
                <w:rtl w:val="0"/>
              </w:rPr>
              <w:t xml:space="preserve">depuis</w:t>
            </w:r>
            <w:r w:rsidDel="00000000" w:rsidR="00000000" w:rsidRPr="00000000">
              <w:rPr>
                <w:rFonts w:ascii="Google Sans" w:cs="Google Sans" w:eastAsia="Google Sans" w:hAnsi="Google Sans"/>
                <w:color w:val="1f1f1f"/>
                <w:shd w:fill="auto" w:val="clear"/>
                <w:rtl w:val="0"/>
              </w:rPr>
              <w:t xml:space="preserve"> for both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am here since two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been here for two hours."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Granger (1998)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Adverb Placement (S-V-Adv-O):</w:t>
            </w:r>
            <w:r w:rsidDel="00000000" w:rsidR="00000000" w:rsidRPr="00000000">
              <w:rPr>
                <w:rFonts w:ascii="Google Sans" w:cs="Google Sans" w:eastAsia="Google Sans" w:hAnsi="Google Sans"/>
                <w:color w:val="1f1f1f"/>
                <w:shd w:fill="auto" w:val="clear"/>
                <w:rtl w:val="0"/>
              </w:rPr>
              <w:t xml:space="preserve"> Placing adverbs directly between the verb and direct object, which is permissible in French.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like very much the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like the book very much."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Larsson (2020) </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Simple Past Substitution:</w:t>
            </w:r>
            <w:r w:rsidDel="00000000" w:rsidR="00000000" w:rsidRPr="00000000">
              <w:rPr>
                <w:rFonts w:ascii="Google Sans" w:cs="Google Sans" w:eastAsia="Google Sans" w:hAnsi="Google Sans"/>
                <w:color w:val="1f1f1f"/>
                <w:shd w:fill="auto" w:val="clear"/>
                <w:rtl w:val="0"/>
              </w:rPr>
              <w:t xml:space="preserve"> Substituting present perfect or present tense due to the functions of the French </w:t>
            </w:r>
            <w:r w:rsidDel="00000000" w:rsidR="00000000" w:rsidRPr="00000000">
              <w:rPr>
                <w:rFonts w:ascii="Google Sans" w:cs="Google Sans" w:eastAsia="Google Sans" w:hAnsi="Google Sans"/>
                <w:i w:val="1"/>
                <w:iCs w:val="1"/>
                <w:color w:val="1f1f1f"/>
                <w:shd w:fill="auto" w:val="clear"/>
                <w:rtl w:val="0"/>
              </w:rPr>
              <w:t xml:space="preserve">passé composé</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"Yesterday I have eaten."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"Yesterday I 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Hendriks (2005) </w:t>
            </w:r>
            <w:r w:rsidDel="00000000" w:rsidR="00000000" w:rsidRPr="00000000">
              <w:rPr>
                <w:rFonts w:ascii="Google Sans" w:cs="Google Sans" w:eastAsia="Google Sans" w:hAnsi="Google Sans"/>
                <w:color w:val="444746"/>
                <w:sz w:val="24"/>
                <w:szCs w:val="24"/>
                <w:vertAlign w:val="superscript"/>
                <w:rtl w:val="0"/>
              </w:rPr>
              <w:t xml:space="preserve">65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 Bundles (Verbal):</w:t>
            </w:r>
            <w:r w:rsidDel="00000000" w:rsidR="00000000" w:rsidRPr="00000000">
              <w:rPr>
                <w:rFonts w:ascii="Google Sans" w:cs="Google Sans" w:eastAsia="Google Sans" w:hAnsi="Google Sans"/>
                <w:color w:val="1f1f1f"/>
                <w:shd w:fill="auto" w:val="clear"/>
                <w:rtl w:val="0"/>
              </w:rPr>
              <w:t xml:space="preserve"> Translating 3-word functional academic bundles directly from French.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permits to show..."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allows us to show..."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Paquot (2013) </w:t>
            </w:r>
            <w:r w:rsidDel="00000000" w:rsidR="00000000" w:rsidRPr="00000000">
              <w:rPr>
                <w:rFonts w:ascii="Google Sans" w:cs="Google Sans" w:eastAsia="Google Sans" w:hAnsi="Google Sans"/>
                <w:color w:val="444746"/>
                <w:sz w:val="24"/>
                <w:szCs w:val="24"/>
                <w:vertAlign w:val="superscript"/>
                <w:rtl w:val="0"/>
              </w:rPr>
              <w:t xml:space="preserve">63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Non-referential 'It' vs 'There':</w:t>
            </w:r>
            <w:r w:rsidDel="00000000" w:rsidR="00000000" w:rsidRPr="00000000">
              <w:rPr>
                <w:rFonts w:ascii="Google Sans" w:cs="Google Sans" w:eastAsia="Google Sans" w:hAnsi="Google Sans"/>
                <w:color w:val="1f1f1f"/>
                <w:shd w:fill="auto" w:val="clear"/>
                <w:rtl w:val="0"/>
              </w:rPr>
              <w:t xml:space="preserve"> Mismapping the French </w:t>
            </w:r>
            <w:r w:rsidDel="00000000" w:rsidR="00000000" w:rsidRPr="00000000">
              <w:rPr>
                <w:rFonts w:ascii="Google Sans" w:cs="Google Sans" w:eastAsia="Google Sans" w:hAnsi="Google Sans"/>
                <w:i w:val="1"/>
                <w:iCs w:val="1"/>
                <w:color w:val="1f1f1f"/>
                <w:shd w:fill="auto" w:val="clear"/>
                <w:rtl w:val="0"/>
              </w:rPr>
              <w:t xml:space="preserve">il y a</w:t>
            </w:r>
            <w:r w:rsidDel="00000000" w:rsidR="00000000" w:rsidRPr="00000000">
              <w:rPr>
                <w:rFonts w:ascii="Google Sans" w:cs="Google Sans" w:eastAsia="Google Sans" w:hAnsi="Google Sans"/>
                <w:color w:val="1f1f1f"/>
                <w:shd w:fill="auto" w:val="clear"/>
                <w:rtl w:val="0"/>
              </w:rPr>
              <w:t xml:space="preserve"> (it has there) onto English existential constructions.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has many people."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"There are many people."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Granger (1998)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Infinitive Subjects:</w:t>
            </w:r>
            <w:r w:rsidDel="00000000" w:rsidR="00000000" w:rsidRPr="00000000">
              <w:rPr>
                <w:rFonts w:ascii="Google Sans" w:cs="Google Sans" w:eastAsia="Google Sans" w:hAnsi="Google Sans"/>
                <w:color w:val="1f1f1f"/>
                <w:shd w:fill="auto" w:val="clear"/>
                <w:rtl w:val="0"/>
              </w:rPr>
              <w:t xml:space="preserve"> Using the infinitive verb form instead of the gerund for subjects, matching French grammar.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 smoke is bad."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"Smoking is bad."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Paquot (2013) </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Make vs Do:</w:t>
            </w:r>
            <w:r w:rsidDel="00000000" w:rsidR="00000000" w:rsidRPr="00000000">
              <w:rPr>
                <w:rFonts w:ascii="Google Sans" w:cs="Google Sans" w:eastAsia="Google Sans" w:hAnsi="Google Sans"/>
                <w:color w:val="1f1f1f"/>
                <w:shd w:fill="auto" w:val="clear"/>
                <w:rtl w:val="0"/>
              </w:rPr>
              <w:t xml:space="preserve"> Confusion between </w:t>
            </w:r>
            <w:r w:rsidDel="00000000" w:rsidR="00000000" w:rsidRPr="00000000">
              <w:rPr>
                <w:rFonts w:ascii="Google Sans" w:cs="Google Sans" w:eastAsia="Google Sans" w:hAnsi="Google Sans"/>
                <w:i w:val="1"/>
                <w:iCs w:val="1"/>
                <w:color w:val="1f1f1f"/>
                <w:shd w:fill="auto" w:val="clear"/>
                <w:rtl w:val="0"/>
              </w:rPr>
              <w:t xml:space="preserve">make</w:t>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i w:val="1"/>
                <w:iCs w:val="1"/>
                <w:color w:val="1f1f1f"/>
                <w:shd w:fill="auto" w:val="clear"/>
                <w:rtl w:val="0"/>
              </w:rPr>
              <w:t xml:space="preserve">do</w:t>
            </w:r>
            <w:r w:rsidDel="00000000" w:rsidR="00000000" w:rsidRPr="00000000">
              <w:rPr>
                <w:rFonts w:ascii="Google Sans" w:cs="Google Sans" w:eastAsia="Google Sans" w:hAnsi="Google Sans"/>
                <w:color w:val="1f1f1f"/>
                <w:shd w:fill="auto" w:val="clear"/>
                <w:rtl w:val="0"/>
              </w:rPr>
              <w:t xml:space="preserve">, as French maps both generative and performative actions to </w:t>
            </w:r>
            <w:r w:rsidDel="00000000" w:rsidR="00000000" w:rsidRPr="00000000">
              <w:rPr>
                <w:rFonts w:ascii="Google Sans" w:cs="Google Sans" w:eastAsia="Google Sans" w:hAnsi="Google Sans"/>
                <w:i w:val="1"/>
                <w:iCs w:val="1"/>
                <w:color w:val="1f1f1f"/>
                <w:shd w:fill="auto" w:val="clear"/>
                <w:rtl w:val="0"/>
              </w:rPr>
              <w:t xml:space="preserve">faire</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made my homework."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did my homework."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Paquot (2013) </w:t>
            </w:r>
            <w:r w:rsidDel="00000000" w:rsidR="00000000" w:rsidRPr="00000000">
              <w:rPr>
                <w:rFonts w:ascii="Google Sans" w:cs="Google Sans" w:eastAsia="Google Sans" w:hAnsi="Google Sans"/>
                <w:color w:val="444746"/>
                <w:sz w:val="24"/>
                <w:szCs w:val="24"/>
                <w:vertAlign w:val="superscript"/>
                <w:rtl w:val="0"/>
              </w:rPr>
              <w:t xml:space="preserve">63</w:t>
            </w:r>
          </w:p>
        </w:tc>
      </w:tr>
    </w:tbl>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Contrastive Interlanguage Analysis, French learners stand out not for gross grammatical errors, but for their highly specific phraseology and distinctive academic tenor. French writers employ a highly "dialogic" and involved style, heavily relying on epistemic modal adverbs (e.g., </w:t>
      </w:r>
      <w:r w:rsidDel="00000000" w:rsidR="00000000" w:rsidRPr="00000000">
        <w:rPr>
          <w:rFonts w:ascii="Google Sans" w:cs="Google Sans" w:eastAsia="Google Sans" w:hAnsi="Google Sans"/>
          <w:i w:val="1"/>
          <w:iCs w:val="1"/>
          <w:color w:val="1f1f1f"/>
          <w:rtl w:val="0"/>
        </w:rPr>
        <w:t xml:space="preserve">certainly, naturally</w:t>
      </w:r>
      <w:r w:rsidDel="00000000" w:rsidR="00000000" w:rsidRPr="00000000">
        <w:rPr>
          <w:rFonts w:ascii="Google Sans" w:cs="Google Sans" w:eastAsia="Google Sans" w:hAnsi="Google Sans"/>
          <w:color w:val="1f1f1f"/>
          <w:rtl w:val="0"/>
        </w:rPr>
        <w:t xml:space="preserve">) and inclusive pronouns (</w:t>
      </w:r>
      <w:r w:rsidDel="00000000" w:rsidR="00000000" w:rsidRPr="00000000">
        <w:rPr>
          <w:rFonts w:ascii="Google Sans" w:cs="Google Sans" w:eastAsia="Google Sans" w:hAnsi="Google Sans"/>
          <w:i w:val="1"/>
          <w:iCs w:val="1"/>
          <w:color w:val="1f1f1f"/>
          <w:rtl w:val="0"/>
        </w:rPr>
        <w:t xml:space="preserve">let us, we</w:t>
      </w:r>
      <w:r w:rsidDel="00000000" w:rsidR="00000000" w:rsidRPr="00000000">
        <w:rPr>
          <w:rFonts w:ascii="Google Sans" w:cs="Google Sans" w:eastAsia="Google Sans" w:hAnsi="Google Sans"/>
          <w:color w:val="1f1f1f"/>
          <w:rtl w:val="0"/>
        </w:rPr>
        <w:t xml:space="preserve">) to guide the reader.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rhetorical stance is a direct transfer from the French </w:t>
      </w:r>
      <w:r w:rsidDel="00000000" w:rsidR="00000000" w:rsidRPr="00000000">
        <w:rPr>
          <w:rFonts w:ascii="Google Sans" w:cs="Google Sans" w:eastAsia="Google Sans" w:hAnsi="Google Sans"/>
          <w:i w:val="1"/>
          <w:iCs w:val="1"/>
          <w:color w:val="1f1f1f"/>
          <w:rtl w:val="0"/>
        </w:rPr>
        <w:t xml:space="preserve">dissertation</w:t>
      </w:r>
      <w:r w:rsidDel="00000000" w:rsidR="00000000" w:rsidRPr="00000000">
        <w:rPr>
          <w:rFonts w:ascii="Google Sans" w:cs="Google Sans" w:eastAsia="Google Sans" w:hAnsi="Google Sans"/>
          <w:color w:val="1f1f1f"/>
          <w:rtl w:val="0"/>
        </w:rPr>
        <w:t xml:space="preserve"> tradition, which encourages overt argumentation and authorial visibility. Syntactically, the S-V-Adv-O adverb placement error ("I play often tennis") represents one of the most stubborn fossilizations in the French interlanguage, acting as a highly reliable marker for NLI systems evaluating high-proficiency texts where basic morphological errors have been eradicated.</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The misapplication of the </w:t>
      </w:r>
      <w:r w:rsidDel="00000000" w:rsidR="00000000" w:rsidRPr="00000000">
        <w:rPr>
          <w:rFonts w:ascii="Google Sans" w:cs="Google Sans" w:eastAsia="Google Sans" w:hAnsi="Google Sans"/>
          <w:i w:val="1"/>
          <w:iCs w:val="1"/>
          <w:color w:val="1f1f1f"/>
          <w:rtl w:val="0"/>
        </w:rPr>
        <w:t xml:space="preserve">passé composé</w:t>
      </w:r>
      <w:r w:rsidDel="00000000" w:rsidR="00000000" w:rsidRPr="00000000">
        <w:rPr>
          <w:rFonts w:ascii="Google Sans" w:cs="Google Sans" w:eastAsia="Google Sans" w:hAnsi="Google Sans"/>
          <w:color w:val="1f1f1f"/>
          <w:rtl w:val="0"/>
        </w:rPr>
        <w:t xml:space="preserve"> to English simple past contexts highlights the difficulty of mapping a compound tense onto a simple aspectual framework.</w:t>
      </w:r>
      <w:r w:rsidDel="00000000" w:rsidR="00000000" w:rsidRPr="00000000">
        <w:rPr>
          <w:rFonts w:ascii="Google Sans" w:cs="Google Sans" w:eastAsia="Google Sans" w:hAnsi="Google Sans"/>
          <w:color w:val="444746"/>
          <w:sz w:val="24"/>
          <w:szCs w:val="24"/>
          <w:vertAlign w:val="superscript"/>
          <w:rtl w:val="0"/>
        </w:rPr>
        <w:t xml:space="preserve">65</w:t>
      </w:r>
    </w:p>
    <w:p w:rsidR="00000000" w:rsidDel="00000000" w:rsidP="00000000" w:rsidRDefault="00000000" w:rsidRPr="00000000" w14:paraId="000001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German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German, while a Germanic sister language closely related to English, features a highly distinct Verb-Second (V2) word order in main clauses and Verb-Final order in subordinate clauses. The topological field model of the German clause dictates that the conjugated verb must occupy a specific structural slot, regardless of what information precedes it. The text-detectable markers of German L1 speakers heavily involve these residual V2 inversions, alongside dense nominalizations, and severe comma splicing derived from strict German orthographic rules governing dependent clauses.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V2 Residual Inversion:</w:t>
            </w:r>
            <w:r w:rsidDel="00000000" w:rsidR="00000000" w:rsidRPr="00000000">
              <w:rPr>
                <w:rFonts w:ascii="Google Sans" w:cs="Google Sans" w:eastAsia="Google Sans" w:hAnsi="Google Sans"/>
                <w:color w:val="1f1f1f"/>
                <w:shd w:fill="auto" w:val="clear"/>
                <w:rtl w:val="0"/>
              </w:rPr>
              <w:t xml:space="preserve"> Inverting the subject and verb immediately following a fronted adverbial element.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"Today go we to the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"Today we are going to the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Granger (1998)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Subordinate Verb-Final:</w:t>
            </w:r>
            <w:r w:rsidDel="00000000" w:rsidR="00000000" w:rsidRPr="00000000">
              <w:rPr>
                <w:rFonts w:ascii="Google Sans" w:cs="Google Sans" w:eastAsia="Google Sans" w:hAnsi="Google Sans"/>
                <w:color w:val="1f1f1f"/>
                <w:shd w:fill="auto" w:val="clear"/>
                <w:rtl w:val="0"/>
              </w:rPr>
              <w:t xml:space="preserve"> Placing the main conjugated verb at the extreme end of a subordinate clause.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"...because I tired 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"...because I am tired."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Granger (1998)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Adverb Order (TMP):</w:t>
            </w:r>
            <w:r w:rsidDel="00000000" w:rsidR="00000000" w:rsidRPr="00000000">
              <w:rPr>
                <w:rFonts w:ascii="Google Sans" w:cs="Google Sans" w:eastAsia="Google Sans" w:hAnsi="Google Sans"/>
                <w:color w:val="1f1f1f"/>
                <w:shd w:fill="auto" w:val="clear"/>
                <w:rtl w:val="0"/>
              </w:rPr>
              <w:t xml:space="preserve"> Adhering to the strict German Time-Manner-Place adverbial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 today quickly home."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went home quickly today."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Larsson (2020) </w:t>
            </w:r>
            <w:r w:rsidDel="00000000" w:rsidR="00000000" w:rsidRPr="00000000">
              <w:rPr>
                <w:rFonts w:ascii="Google Sans" w:cs="Google Sans" w:eastAsia="Google Sans" w:hAnsi="Google Sans"/>
                <w:color w:val="444746"/>
                <w:sz w:val="24"/>
                <w:szCs w:val="24"/>
                <w:vertAlign w:val="superscript"/>
                <w:rtl w:val="0"/>
              </w:rPr>
              <w:t xml:space="preserve">64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False Friend 'Become':</w:t>
            </w:r>
            <w:r w:rsidDel="00000000" w:rsidR="00000000" w:rsidRPr="00000000">
              <w:rPr>
                <w:rFonts w:ascii="Google Sans" w:cs="Google Sans" w:eastAsia="Google Sans" w:hAnsi="Google Sans"/>
                <w:color w:val="1f1f1f"/>
                <w:shd w:fill="auto" w:val="clear"/>
                <w:rtl w:val="0"/>
              </w:rPr>
              <w:t xml:space="preserve"> Translating the German </w:t>
            </w:r>
            <w:r w:rsidDel="00000000" w:rsidR="00000000" w:rsidRPr="00000000">
              <w:rPr>
                <w:rFonts w:ascii="Google Sans" w:cs="Google Sans" w:eastAsia="Google Sans" w:hAnsi="Google Sans"/>
                <w:i w:val="1"/>
                <w:iCs w:val="1"/>
                <w:color w:val="1f1f1f"/>
                <w:shd w:fill="auto" w:val="clear"/>
                <w:rtl w:val="0"/>
              </w:rPr>
              <w:t xml:space="preserve">bekommen</w:t>
            </w:r>
            <w:r w:rsidDel="00000000" w:rsidR="00000000" w:rsidRPr="00000000">
              <w:rPr>
                <w:rFonts w:ascii="Google Sans" w:cs="Google Sans" w:eastAsia="Google Sans" w:hAnsi="Google Sans"/>
                <w:color w:val="1f1f1f"/>
                <w:shd w:fill="auto" w:val="clear"/>
                <w:rtl w:val="0"/>
              </w:rPr>
              <w:t xml:space="preserve"> (to receive/get) directly into its false English cognate 'become'.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became a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received a present."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 'Until' vs 'By':</w:t>
            </w:r>
            <w:r w:rsidDel="00000000" w:rsidR="00000000" w:rsidRPr="00000000">
              <w:rPr>
                <w:rFonts w:ascii="Google Sans" w:cs="Google Sans" w:eastAsia="Google Sans" w:hAnsi="Google Sans"/>
                <w:color w:val="1f1f1f"/>
                <w:shd w:fill="auto" w:val="clear"/>
                <w:rtl w:val="0"/>
              </w:rPr>
              <w:t xml:space="preserve"> Translating the German preposition </w:t>
            </w:r>
            <w:r w:rsidDel="00000000" w:rsidR="00000000" w:rsidRPr="00000000">
              <w:rPr>
                <w:rFonts w:ascii="Google Sans" w:cs="Google Sans" w:eastAsia="Google Sans" w:hAnsi="Google Sans"/>
                <w:i w:val="1"/>
                <w:iCs w:val="1"/>
                <w:color w:val="1f1f1f"/>
                <w:shd w:fill="auto" w:val="clear"/>
                <w:rtl w:val="0"/>
              </w:rPr>
              <w:t xml:space="preserve">bis</w:t>
            </w:r>
            <w:r w:rsidDel="00000000" w:rsidR="00000000" w:rsidRPr="00000000">
              <w:rPr>
                <w:rFonts w:ascii="Google Sans" w:cs="Google Sans" w:eastAsia="Google Sans" w:hAnsi="Google Sans"/>
                <w:color w:val="1f1f1f"/>
                <w:shd w:fill="auto" w:val="clear"/>
                <w:rtl w:val="0"/>
              </w:rPr>
              <w:t xml:space="preserve"> incorrectly for temporal deadlines.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"Finish it until Friday."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"Finish it by Friday."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Comma Splice before 'That':</w:t>
            </w:r>
            <w:r w:rsidDel="00000000" w:rsidR="00000000" w:rsidRPr="00000000">
              <w:rPr>
                <w:rFonts w:ascii="Google Sans" w:cs="Google Sans" w:eastAsia="Google Sans" w:hAnsi="Google Sans"/>
                <w:color w:val="1f1f1f"/>
                <w:shd w:fill="auto" w:val="clear"/>
                <w:rtl w:val="0"/>
              </w:rPr>
              <w:t xml:space="preserve"> Mandatory comma placement before German relative and complement clauses (</w:t>
            </w:r>
            <w:r w:rsidDel="00000000" w:rsidR="00000000" w:rsidRPr="00000000">
              <w:rPr>
                <w:rFonts w:ascii="Google Sans" w:cs="Google Sans" w:eastAsia="Google Sans" w:hAnsi="Google Sans"/>
                <w:i w:val="1"/>
                <w:iCs w:val="1"/>
                <w:color w:val="1f1f1f"/>
                <w:shd w:fill="auto" w:val="clear"/>
                <w:rtl w:val="0"/>
              </w:rPr>
              <w:t xml:space="preserve">dass</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know, that he is 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know that he is 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Discourse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Dense Nominalization:</w:t>
            </w:r>
            <w:r w:rsidDel="00000000" w:rsidR="00000000" w:rsidRPr="00000000">
              <w:rPr>
                <w:rFonts w:ascii="Google Sans" w:cs="Google Sans" w:eastAsia="Google Sans" w:hAnsi="Google Sans"/>
                <w:color w:val="1f1f1f"/>
                <w:shd w:fill="auto" w:val="clear"/>
                <w:rtl w:val="0"/>
              </w:rPr>
              <w:t xml:space="preserve"> Utilizing heavy noun phrases instead of verb clauses, common in academic German 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processing of the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"Processing the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 for Future:</w:t>
            </w:r>
            <w:r w:rsidDel="00000000" w:rsidR="00000000" w:rsidRPr="00000000">
              <w:rPr>
                <w:rFonts w:ascii="Google Sans" w:cs="Google Sans" w:eastAsia="Google Sans" w:hAnsi="Google Sans"/>
                <w:color w:val="1f1f1f"/>
                <w:shd w:fill="auto" w:val="clear"/>
                <w:rtl w:val="0"/>
              </w:rPr>
              <w:t xml:space="preserve"> Using the simple present tense to indicate planned future actions.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"Tomorrow I fly to Berlin."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"Tomorrow I am flying to Berlin."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Information/Informations:</w:t>
            </w:r>
            <w:r w:rsidDel="00000000" w:rsidR="00000000" w:rsidRPr="00000000">
              <w:rPr>
                <w:rFonts w:ascii="Google Sans" w:cs="Google Sans" w:eastAsia="Google Sans" w:hAnsi="Google Sans"/>
                <w:color w:val="1f1f1f"/>
                <w:shd w:fill="auto" w:val="clear"/>
                <w:rtl w:val="0"/>
              </w:rPr>
              <w:t xml:space="preserve"> Like Farsi, treating abstract mass nouns as countable plurals.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need some informations."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need some information."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Hladka (2013) </w:t>
            </w:r>
            <w:r w:rsidDel="00000000" w:rsidR="00000000" w:rsidRPr="00000000">
              <w:rPr>
                <w:rFonts w:ascii="Google Sans" w:cs="Google Sans" w:eastAsia="Google Sans" w:hAnsi="Google Sans"/>
                <w:color w:val="444746"/>
                <w:sz w:val="24"/>
                <w:szCs w:val="24"/>
                <w:vertAlign w:val="superscript"/>
                <w:rtl w:val="0"/>
              </w:rPr>
              <w:t xml:space="preserve">35</w:t>
            </w:r>
          </w:p>
        </w:tc>
      </w:tr>
    </w:tbl>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NLI 2013 Shared Task, German was one of the most successfully identified languages precisely because of its rigid syntactic transfers and orthographic rigidity.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V2 word order is deeply ingrained in the linguistic processing mechanisms of German speakers. When a German speaker begins an English sentence with an adverbial phrase ("In 1999..."), their cognitive parser automatically triggers a subject-verb inversion to maintain the verb in the second position, resulting in text strings like "In 1999 occurred the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comma splice before "that" is a near-universal orthographic fossilization, as dropping the comma violates fundamental German punctuation rules.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NLI models applying TF-IDF weighting to POS trigrams identify these inverted structures and punctuation anomalies with near-perfect recall, tracking the residual syntactic shell of the L1 inside the L2 vocabulary.</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1C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Korean</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Korean is a strictly Subject-Object-Verb (SOV) language featuring an intricate, agglutinative system of post-positional case markers (particles), extensive sociolinguistic honorifics, and topic-prominence. Korean completely lacks an article system and possesses complex, context-dependent rules for pluralization that do not align with English countable/uncountable paradigms. Consequently, L1 Korean texts are heavily characterized by article omission, plural suffix overgeneralization, and distinct syntactic errors when handling psych/causative verbs.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Plural Marking (-tul) Mismatch:</w:t>
            </w:r>
            <w:r w:rsidDel="00000000" w:rsidR="00000000" w:rsidRPr="00000000">
              <w:rPr>
                <w:rFonts w:ascii="Google Sans" w:cs="Google Sans" w:eastAsia="Google Sans" w:hAnsi="Google Sans"/>
                <w:color w:val="1f1f1f"/>
                <w:shd w:fill="auto" w:val="clear"/>
                <w:rtl w:val="0"/>
              </w:rPr>
              <w:t xml:space="preserve"> Failing to reassemble the complex Korean intrinsic/extrinsic plural to the English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bought three apple."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bought three apples."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Lardiere (2009)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Article Omission/Misuse:</w:t>
            </w:r>
            <w:r w:rsidDel="00000000" w:rsidR="00000000" w:rsidRPr="00000000">
              <w:rPr>
                <w:rFonts w:ascii="Google Sans" w:cs="Google Sans" w:eastAsia="Google Sans" w:hAnsi="Google Sans"/>
                <w:color w:val="1f1f1f"/>
                <w:shd w:fill="auto" w:val="clear"/>
                <w:rtl w:val="0"/>
              </w:rPr>
              <w:t xml:space="preserve"> Complete lack of articles leading to bare singular nouns across all contexts.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part-time 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a part-time job."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Lee (2019) </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Causative / Psych Verb Errors:</w:t>
            </w:r>
            <w:r w:rsidDel="00000000" w:rsidR="00000000" w:rsidRPr="00000000">
              <w:rPr>
                <w:rFonts w:ascii="Google Sans" w:cs="Google Sans" w:eastAsia="Google Sans" w:hAnsi="Google Sans"/>
                <w:color w:val="1f1f1f"/>
                <w:shd w:fill="auto" w:val="clear"/>
                <w:rtl w:val="0"/>
              </w:rPr>
              <w:t xml:space="preserve"> Transferring Korean bound morphological causatives to English syntactic psych verbs.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news shocked to 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news shocked 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Kim (2022) </w:t>
            </w:r>
            <w:r w:rsidDel="00000000" w:rsidR="00000000" w:rsidRPr="00000000">
              <w:rPr>
                <w:rFonts w:ascii="Google Sans" w:cs="Google Sans" w:eastAsia="Google Sans" w:hAnsi="Google Sans"/>
                <w:color w:val="444746"/>
                <w:sz w:val="24"/>
                <w:szCs w:val="24"/>
                <w:vertAlign w:val="superscript"/>
                <w:rtl w:val="0"/>
              </w:rPr>
              <w:t xml:space="preserve">68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Topic-Prominence Marker:</w:t>
            </w:r>
            <w:r w:rsidDel="00000000" w:rsidR="00000000" w:rsidRPr="00000000">
              <w:rPr>
                <w:rFonts w:ascii="Google Sans" w:cs="Google Sans" w:eastAsia="Google Sans" w:hAnsi="Google Sans"/>
                <w:color w:val="1f1f1f"/>
                <w:shd w:fill="auto" w:val="clear"/>
                <w:rtl w:val="0"/>
              </w:rPr>
              <w:t xml:space="preserve"> Emulating the Korean topic marker </w:t>
            </w:r>
            <w:r w:rsidDel="00000000" w:rsidR="00000000" w:rsidRPr="00000000">
              <w:rPr>
                <w:rFonts w:ascii="Google Sans" w:cs="Google Sans" w:eastAsia="Google Sans" w:hAnsi="Google Sans"/>
                <w:i w:val="1"/>
                <w:iCs w:val="1"/>
                <w:color w:val="1f1f1f"/>
                <w:shd w:fill="auto" w:val="clear"/>
                <w:rtl w:val="0"/>
              </w:rPr>
              <w:t xml:space="preserve">-nun</w:t>
            </w:r>
            <w:r w:rsidDel="00000000" w:rsidR="00000000" w:rsidRPr="00000000">
              <w:rPr>
                <w:rFonts w:ascii="Google Sans" w:cs="Google Sans" w:eastAsia="Google Sans" w:hAnsi="Google Sans"/>
                <w:color w:val="1f1f1f"/>
                <w:shd w:fill="auto" w:val="clear"/>
                <w:rtl w:val="0"/>
              </w:rPr>
              <w:t xml:space="preserve"> with awkward fronting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for me, I like apples."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like apples."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 (2018)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First-Person Plural Possessive:</w:t>
            </w:r>
            <w:r w:rsidDel="00000000" w:rsidR="00000000" w:rsidRPr="00000000">
              <w:rPr>
                <w:rFonts w:ascii="Google Sans" w:cs="Google Sans" w:eastAsia="Google Sans" w:hAnsi="Google Sans"/>
                <w:color w:val="1f1f1f"/>
                <w:shd w:fill="auto" w:val="clear"/>
                <w:rtl w:val="0"/>
              </w:rPr>
              <w:t xml:space="preserve"> Translating the collective Korean </w:t>
            </w:r>
            <w:r w:rsidDel="00000000" w:rsidR="00000000" w:rsidRPr="00000000">
              <w:rPr>
                <w:rFonts w:ascii="Google Sans" w:cs="Google Sans" w:eastAsia="Google Sans" w:hAnsi="Google Sans"/>
                <w:i w:val="1"/>
                <w:iCs w:val="1"/>
                <w:color w:val="1f1f1f"/>
                <w:shd w:fill="auto" w:val="clear"/>
                <w:rtl w:val="0"/>
              </w:rPr>
              <w:t xml:space="preserve">uri</w:t>
            </w:r>
            <w:r w:rsidDel="00000000" w:rsidR="00000000" w:rsidRPr="00000000">
              <w:rPr>
                <w:rFonts w:ascii="Google Sans" w:cs="Google Sans" w:eastAsia="Google Sans" w:hAnsi="Google Sans"/>
                <w:color w:val="1f1f1f"/>
                <w:shd w:fill="auto" w:val="clear"/>
                <w:rtl w:val="0"/>
              </w:rPr>
              <w:t xml:space="preserve"> (our) as a literal individual possessive.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love our wife."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love my wife."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Ryoo (2013) </w:t>
            </w:r>
            <w:r w:rsidDel="00000000" w:rsidR="00000000" w:rsidRPr="00000000">
              <w:rPr>
                <w:rFonts w:ascii="Google Sans" w:cs="Google Sans" w:eastAsia="Google Sans" w:hAnsi="Google Sans"/>
                <w:color w:val="444746"/>
                <w:sz w:val="24"/>
                <w:szCs w:val="24"/>
                <w:vertAlign w:val="superscript"/>
                <w:rtl w:val="0"/>
              </w:rPr>
              <w:t xml:space="preserve">70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 Drop:</w:t>
            </w:r>
            <w:r w:rsidDel="00000000" w:rsidR="00000000" w:rsidRPr="00000000">
              <w:rPr>
                <w:rFonts w:ascii="Google Sans" w:cs="Google Sans" w:eastAsia="Google Sans" w:hAnsi="Google Sans"/>
                <w:color w:val="1f1f1f"/>
                <w:shd w:fill="auto" w:val="clear"/>
                <w:rtl w:val="0"/>
              </w:rPr>
              <w:t xml:space="preserve"> Dropping the subject entirely since Korean pragmatics allows context to imply the 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"Went to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the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Hu (2018) </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Resultative Predicate Avoidance:</w:t>
            </w:r>
            <w:r w:rsidDel="00000000" w:rsidR="00000000" w:rsidRPr="00000000">
              <w:rPr>
                <w:rFonts w:ascii="Google Sans" w:cs="Google Sans" w:eastAsia="Google Sans" w:hAnsi="Google Sans"/>
                <w:color w:val="1f1f1f"/>
                <w:shd w:fill="auto" w:val="clear"/>
                <w:rtl w:val="0"/>
              </w:rPr>
              <w:t xml:space="preserve"> Underuse of complex English resultatives in favor of adverbial workarounds.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hammered it flatly."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hammered it flat."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Lardiere (2009)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Motion Verb Satellites:</w:t>
            </w:r>
            <w:r w:rsidDel="00000000" w:rsidR="00000000" w:rsidRPr="00000000">
              <w:rPr>
                <w:rFonts w:ascii="Google Sans" w:cs="Google Sans" w:eastAsia="Google Sans" w:hAnsi="Google Sans"/>
                <w:color w:val="1f1f1f"/>
                <w:shd w:fill="auto" w:val="clear"/>
                <w:rtl w:val="0"/>
              </w:rPr>
              <w:t xml:space="preserve"> Conflating path morphemes directly into verbs due to Korean lexicalization patterns.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exited the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 walked out of the room."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Kim (2022) </w:t>
            </w:r>
            <w:r w:rsidDel="00000000" w:rsidR="00000000" w:rsidRPr="00000000">
              <w:rPr>
                <w:rFonts w:ascii="Google Sans" w:cs="Google Sans" w:eastAsia="Google Sans" w:hAnsi="Google Sans"/>
                <w:color w:val="444746"/>
                <w:sz w:val="24"/>
                <w:szCs w:val="24"/>
                <w:vertAlign w:val="superscript"/>
                <w:rtl w:val="0"/>
              </w:rPr>
              <w:t xml:space="preserve">69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Relative Clause Reversal:</w:t>
            </w:r>
            <w:r w:rsidDel="00000000" w:rsidR="00000000" w:rsidRPr="00000000">
              <w:rPr>
                <w:rFonts w:ascii="Google Sans" w:cs="Google Sans" w:eastAsia="Google Sans" w:hAnsi="Google Sans"/>
                <w:color w:val="1f1f1f"/>
                <w:shd w:fill="auto" w:val="clear"/>
                <w:rtl w:val="0"/>
              </w:rPr>
              <w:t xml:space="preserve"> Pre-modifying the noun with the entire clause (matching Korean head-final 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I read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book that I read."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Lyu &amp; Wu (2017)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uniquely text-detectable feature of Korean L1 writers is the sociolinguistic transfer of cultural collectivism into lexical possessives.</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Because Korean speakers naturally say </w:t>
      </w:r>
      <w:r w:rsidDel="00000000" w:rsidR="00000000" w:rsidRPr="00000000">
        <w:rPr>
          <w:rFonts w:ascii="Google Sans" w:cs="Google Sans" w:eastAsia="Google Sans" w:hAnsi="Google Sans"/>
          <w:i w:val="1"/>
          <w:iCs w:val="1"/>
          <w:color w:val="1f1f1f"/>
          <w:rtl w:val="0"/>
        </w:rPr>
        <w:t xml:space="preserve">uri nara</w:t>
      </w:r>
      <w:r w:rsidDel="00000000" w:rsidR="00000000" w:rsidRPr="00000000">
        <w:rPr>
          <w:rFonts w:ascii="Google Sans" w:cs="Google Sans" w:eastAsia="Google Sans" w:hAnsi="Google Sans"/>
          <w:color w:val="1f1f1f"/>
          <w:rtl w:val="0"/>
        </w:rPr>
        <w:t xml:space="preserve"> (our country) or </w:t>
      </w:r>
      <w:r w:rsidDel="00000000" w:rsidR="00000000" w:rsidRPr="00000000">
        <w:rPr>
          <w:rFonts w:ascii="Google Sans" w:cs="Google Sans" w:eastAsia="Google Sans" w:hAnsi="Google Sans"/>
          <w:i w:val="1"/>
          <w:iCs w:val="1"/>
          <w:color w:val="1f1f1f"/>
          <w:rtl w:val="0"/>
        </w:rPr>
        <w:t xml:space="preserve">uri anae</w:t>
      </w:r>
      <w:r w:rsidDel="00000000" w:rsidR="00000000" w:rsidRPr="00000000">
        <w:rPr>
          <w:rFonts w:ascii="Google Sans" w:cs="Google Sans" w:eastAsia="Google Sans" w:hAnsi="Google Sans"/>
          <w:color w:val="1f1f1f"/>
          <w:rtl w:val="0"/>
        </w:rPr>
        <w:t xml:space="preserve"> (our wife) rather than </w:t>
      </w:r>
      <w:r w:rsidDel="00000000" w:rsidR="00000000" w:rsidRPr="00000000">
        <w:rPr>
          <w:rFonts w:ascii="Google Sans" w:cs="Google Sans" w:eastAsia="Google Sans" w:hAnsi="Google Sans"/>
          <w:i w:val="1"/>
          <w:iCs w:val="1"/>
          <w:color w:val="1f1f1f"/>
          <w:rtl w:val="0"/>
        </w:rPr>
        <w:t xml:space="preserve">my wife</w:t>
      </w:r>
      <w:r w:rsidDel="00000000" w:rsidR="00000000" w:rsidRPr="00000000">
        <w:rPr>
          <w:rFonts w:ascii="Google Sans" w:cs="Google Sans" w:eastAsia="Google Sans" w:hAnsi="Google Sans"/>
          <w:color w:val="1f1f1f"/>
          <w:rtl w:val="0"/>
        </w:rPr>
        <w:t xml:space="preserve"> to reflect communal identity, this translates directly into English as an anomalous plural possessive.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Furthermore, Korean learners demonstrate immense difficulty with the English causative and psych-verb structures because Korean handles these semantic concepts via bound morphological affixes rather than syntactic reordering. Experimental data from Learner Corpora shows Korean learners actively avoid English resultative constructions, opting instead to write clunky prepositional or adverbial workarounds.</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reassembly of the plural marker poses a massive processing burden; Korean's plural suffix </w:t>
      </w:r>
      <w:r w:rsidDel="00000000" w:rsidR="00000000" w:rsidRPr="00000000">
        <w:rPr>
          <w:rFonts w:ascii="Google Sans" w:cs="Google Sans" w:eastAsia="Google Sans" w:hAnsi="Google Sans"/>
          <w:i w:val="1"/>
          <w:iCs w:val="1"/>
          <w:color w:val="1f1f1f"/>
          <w:rtl w:val="0"/>
        </w:rPr>
        <w:t xml:space="preserve">-tul</w:t>
      </w:r>
      <w:r w:rsidDel="00000000" w:rsidR="00000000" w:rsidRPr="00000000">
        <w:rPr>
          <w:rFonts w:ascii="Google Sans" w:cs="Google Sans" w:eastAsia="Google Sans" w:hAnsi="Google Sans"/>
          <w:color w:val="1f1f1f"/>
          <w:rtl w:val="0"/>
        </w:rPr>
        <w:t xml:space="preserve"> acts extrinsically, spreading across constituents, meaning Korean learners must fundamentally rewire their conceptualization of plurality to master the English local </w:t>
      </w:r>
      <w:r w:rsidDel="00000000" w:rsidR="00000000" w:rsidRPr="00000000">
        <w:rPr>
          <w:rFonts w:ascii="Google Sans" w:cs="Google Sans" w:eastAsia="Google Sans" w:hAnsi="Google Sans"/>
          <w:i w:val="1"/>
          <w:iCs w:val="1"/>
          <w:color w:val="1f1f1f"/>
          <w:rtl w:val="0"/>
        </w:rPr>
        <w:t xml:space="preserve">-s</w:t>
      </w:r>
      <w:r w:rsidDel="00000000" w:rsidR="00000000" w:rsidRPr="00000000">
        <w:rPr>
          <w:rFonts w:ascii="Google Sans" w:cs="Google Sans" w:eastAsia="Google Sans" w:hAnsi="Google Sans"/>
          <w:color w:val="1f1f1f"/>
          <w:rtl w:val="0"/>
        </w:rPr>
        <w:t xml:space="preserve"> affix.</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2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Japanese</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Japanese shares many broad typological similarities with Korean (SOV word order, agglutinative morphology, post-positional particles, topic-prominence), but presents highly distinct interlanguage textual markers due to profound differences in its tense-aspect system. Japanese speakers exhibit specific, highly localized errors when attempting to map the Japanese past tense marker </w:t>
      </w:r>
      <w:r w:rsidDel="00000000" w:rsidR="00000000" w:rsidRPr="00000000">
        <w:rPr>
          <w:rFonts w:ascii="Google Sans" w:cs="Google Sans" w:eastAsia="Google Sans" w:hAnsi="Google Sans"/>
          <w:i w:val="1"/>
          <w:iCs w:val="1"/>
          <w:color w:val="1f1f1f"/>
          <w:rtl w:val="0"/>
        </w:rPr>
        <w:t xml:space="preserve">-ta</w:t>
      </w:r>
      <w:r w:rsidDel="00000000" w:rsidR="00000000" w:rsidRPr="00000000">
        <w:rPr>
          <w:rFonts w:ascii="Google Sans" w:cs="Google Sans" w:eastAsia="Google Sans" w:hAnsi="Google Sans"/>
          <w:color w:val="1f1f1f"/>
          <w:rtl w:val="0"/>
        </w:rPr>
        <w:t xml:space="preserve"> and the imperfective marker </w:t>
      </w:r>
      <w:r w:rsidDel="00000000" w:rsidR="00000000" w:rsidRPr="00000000">
        <w:rPr>
          <w:rFonts w:ascii="Google Sans" w:cs="Google Sans" w:eastAsia="Google Sans" w:hAnsi="Google Sans"/>
          <w:i w:val="1"/>
          <w:iCs w:val="1"/>
          <w:color w:val="1f1f1f"/>
          <w:rtl w:val="0"/>
        </w:rPr>
        <w:t xml:space="preserve">-te iru</w:t>
      </w:r>
      <w:r w:rsidDel="00000000" w:rsidR="00000000" w:rsidRPr="00000000">
        <w:rPr>
          <w:rFonts w:ascii="Google Sans" w:cs="Google Sans" w:eastAsia="Google Sans" w:hAnsi="Google Sans"/>
          <w:color w:val="1f1f1f"/>
          <w:rtl w:val="0"/>
        </w:rPr>
        <w:t xml:space="preserve"> onto the English tense-aspect paradigm.</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Marker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of L1 Transfer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Non-Standard L1-Transfer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Native English 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Citation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Resultative '-te iru' Mismatch:</w:t>
            </w:r>
            <w:r w:rsidDel="00000000" w:rsidR="00000000" w:rsidRPr="00000000">
              <w:rPr>
                <w:rFonts w:ascii="Google Sans" w:cs="Google Sans" w:eastAsia="Google Sans" w:hAnsi="Google Sans"/>
                <w:color w:val="1f1f1f"/>
                <w:shd w:fill="auto" w:val="clear"/>
                <w:rtl w:val="0"/>
              </w:rPr>
              <w:t xml:space="preserve"> Using the English present continuous to express a completed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window is breaking."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window is broken."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Ryu (2015) </w:t>
            </w:r>
            <w:r w:rsidDel="00000000" w:rsidR="00000000" w:rsidRPr="00000000">
              <w:rPr>
                <w:rFonts w:ascii="Google Sans" w:cs="Google Sans" w:eastAsia="Google Sans" w:hAnsi="Google Sans"/>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Object Relative Clause Avoidance:</w:t>
            </w:r>
            <w:r w:rsidDel="00000000" w:rsidR="00000000" w:rsidRPr="00000000">
              <w:rPr>
                <w:rFonts w:ascii="Google Sans" w:cs="Google Sans" w:eastAsia="Google Sans" w:hAnsi="Google Sans"/>
                <w:color w:val="1f1f1f"/>
                <w:shd w:fill="auto" w:val="clear"/>
                <w:rtl w:val="0"/>
              </w:rPr>
              <w:t xml:space="preserve"> Struggling with ORC generation due to Japanese pre-nominal, left-branching clause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sailor that Mari selects him."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sailor Mari selected."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Nakayama (2020) </w:t>
            </w:r>
            <w:r w:rsidDel="00000000" w:rsidR="00000000" w:rsidRPr="00000000">
              <w:rPr>
                <w:rFonts w:ascii="Google Sans" w:cs="Google Sans" w:eastAsia="Google Sans" w:hAnsi="Google Sans"/>
                <w:color w:val="444746"/>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Subject-Seem Raising (SSR):</w:t>
            </w:r>
            <w:r w:rsidDel="00000000" w:rsidR="00000000" w:rsidRPr="00000000">
              <w:rPr>
                <w:rFonts w:ascii="Google Sans" w:cs="Google Sans" w:eastAsia="Google Sans" w:hAnsi="Google Sans"/>
                <w:color w:val="1f1f1f"/>
                <w:shd w:fill="auto" w:val="clear"/>
                <w:rtl w:val="0"/>
              </w:rPr>
              <w:t xml:space="preserve"> Failure to properly raise the subject across the intervening matrix clause.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"It seems Susan to be happy."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"Susan seems to be happy."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Nakayama (2020) </w:t>
            </w:r>
            <w:r w:rsidDel="00000000" w:rsidR="00000000" w:rsidRPr="00000000">
              <w:rPr>
                <w:rFonts w:ascii="Google Sans" w:cs="Google Sans" w:eastAsia="Google Sans" w:hAnsi="Google Sans"/>
                <w:color w:val="444746"/>
                <w:sz w:val="24"/>
                <w:szCs w:val="24"/>
                <w:vertAlign w:val="superscript"/>
                <w:rtl w:val="0"/>
              </w:rPr>
              <w:t xml:space="preserve">74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Past Tense '-ta' Mismatch:</w:t>
            </w:r>
            <w:r w:rsidDel="00000000" w:rsidR="00000000" w:rsidRPr="00000000">
              <w:rPr>
                <w:rFonts w:ascii="Google Sans" w:cs="Google Sans" w:eastAsia="Google Sans" w:hAnsi="Google Sans"/>
                <w:color w:val="1f1f1f"/>
                <w:shd w:fill="auto" w:val="clear"/>
                <w:rtl w:val="0"/>
              </w:rPr>
              <w:t xml:space="preserve"> Using simple past for perfective aspect, even if the action has ongoing relevance.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wanted a bike since 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have wanted a bike since 2010."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Sugaya (2013)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Pseudo-Passive Preference:</w:t>
            </w:r>
            <w:r w:rsidDel="00000000" w:rsidR="00000000" w:rsidRPr="00000000">
              <w:rPr>
                <w:rFonts w:ascii="Google Sans" w:cs="Google Sans" w:eastAsia="Google Sans" w:hAnsi="Google Sans"/>
                <w:color w:val="1f1f1f"/>
                <w:shd w:fill="auto" w:val="clear"/>
                <w:rtl w:val="0"/>
              </w:rPr>
              <w:t xml:space="preserve"> Over-relying on passive constructions to avoid complex transitive active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window was broken by wind."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wind broke the window."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Baroni (2023) </w:t>
            </w:r>
            <w:r w:rsidDel="00000000" w:rsidR="00000000" w:rsidRPr="00000000">
              <w:rPr>
                <w:rFonts w:ascii="Google Sans" w:cs="Google Sans" w:eastAsia="Google Sans" w:hAnsi="Google Sans"/>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Article Dropping:</w:t>
            </w:r>
            <w:r w:rsidDel="00000000" w:rsidR="00000000" w:rsidRPr="00000000">
              <w:rPr>
                <w:rFonts w:ascii="Google Sans" w:cs="Google Sans" w:eastAsia="Google Sans" w:hAnsi="Google Sans"/>
                <w:color w:val="1f1f1f"/>
                <w:shd w:fill="auto" w:val="clear"/>
                <w:rtl w:val="0"/>
              </w:rPr>
              <w:t xml:space="preserve"> Widespread omission of articles due to their total absence in the L1 paradigm.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airport."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went to the airport."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Sugaya (2013)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Number Agreement (Plurals):</w:t>
            </w:r>
            <w:r w:rsidDel="00000000" w:rsidR="00000000" w:rsidRPr="00000000">
              <w:rPr>
                <w:rFonts w:ascii="Google Sans" w:cs="Google Sans" w:eastAsia="Google Sans" w:hAnsi="Google Sans"/>
                <w:color w:val="1f1f1f"/>
                <w:shd w:fill="auto" w:val="clear"/>
                <w:rtl w:val="0"/>
              </w:rPr>
              <w:t xml:space="preserve"> Failing to mark plurals, or mismatching singular demonstratives with plural nouns.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"These book."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"These books."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Lardiere (2009)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Lexical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Topic Marker Redundancy:</w:t>
            </w:r>
            <w:r w:rsidDel="00000000" w:rsidR="00000000" w:rsidRPr="00000000">
              <w:rPr>
                <w:rFonts w:ascii="Google Sans" w:cs="Google Sans" w:eastAsia="Google Sans" w:hAnsi="Google Sans"/>
                <w:color w:val="1f1f1f"/>
                <w:shd w:fill="auto" w:val="clear"/>
                <w:rtl w:val="0"/>
              </w:rPr>
              <w:t xml:space="preserve"> Creating a double-subject to simulate the pragmatic function of the Japanese </w:t>
            </w:r>
            <w:r w:rsidDel="00000000" w:rsidR="00000000" w:rsidRPr="00000000">
              <w:rPr>
                <w:rFonts w:ascii="Google Sans" w:cs="Google Sans" w:eastAsia="Google Sans" w:hAnsi="Google Sans"/>
                <w:i w:val="1"/>
                <w:iCs w:val="1"/>
                <w:color w:val="1f1f1f"/>
                <w:shd w:fill="auto" w:val="clear"/>
                <w:rtl w:val="0"/>
              </w:rPr>
              <w:t xml:space="preserve">-wa</w:t>
            </w:r>
            <w:r w:rsidDel="00000000" w:rsidR="00000000" w:rsidRPr="00000000">
              <w:rPr>
                <w:rFonts w:ascii="Google Sans" w:cs="Google Sans" w:eastAsia="Google Sans" w:hAnsi="Google Sans"/>
                <w:color w:val="1f1f1f"/>
                <w:shd w:fill="auto" w:val="clear"/>
                <w:rtl w:val="0"/>
              </w:rPr>
              <w:t xml:space="preserve"> topic marker.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father, he is 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 father is strict."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Sugaya (2013) </w:t>
            </w:r>
            <w:r w:rsidDel="00000000" w:rsidR="00000000" w:rsidRPr="00000000">
              <w:rPr>
                <w:rFonts w:ascii="Google Sans" w:cs="Google Sans" w:eastAsia="Google Sans" w:hAnsi="Google Sans"/>
                <w:color w:val="444746"/>
                <w:sz w:val="24"/>
                <w:szCs w:val="24"/>
                <w:vertAlign w:val="superscript"/>
                <w:rtl w:val="0"/>
              </w:rPr>
              <w:t xml:space="preserve">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Syntactic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Preposition Drop (Locative):</w:t>
            </w:r>
            <w:r w:rsidDel="00000000" w:rsidR="00000000" w:rsidRPr="00000000">
              <w:rPr>
                <w:rFonts w:ascii="Google Sans" w:cs="Google Sans" w:eastAsia="Google Sans" w:hAnsi="Google Sans"/>
                <w:color w:val="1f1f1f"/>
                <w:shd w:fill="auto" w:val="clear"/>
                <w:rtl w:val="0"/>
              </w:rPr>
              <w:t xml:space="preserve"> Dropping spatial prepositions entirely since Japanese relies on bound locative particles (</w:t>
            </w:r>
            <w:r w:rsidDel="00000000" w:rsidR="00000000" w:rsidRPr="00000000">
              <w:rPr>
                <w:rFonts w:ascii="Google Sans" w:cs="Google Sans" w:eastAsia="Google Sans" w:hAnsi="Google Sans"/>
                <w:i w:val="1"/>
                <w:iCs w:val="1"/>
                <w:color w:val="1f1f1f"/>
                <w:shd w:fill="auto" w:val="clear"/>
                <w:rtl w:val="0"/>
              </w:rPr>
              <w:t xml:space="preserve">-ni</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arrived the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 arrived at the station."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Sugaya (2013) </w:t>
            </w:r>
            <w:r w:rsidDel="00000000" w:rsidR="00000000" w:rsidRPr="00000000">
              <w:rPr>
                <w:rFonts w:ascii="Google Sans" w:cs="Google Sans" w:eastAsia="Google Sans" w:hAnsi="Google Sans"/>
                <w:color w:val="444746"/>
                <w:sz w:val="24"/>
                <w:szCs w:val="24"/>
                <w:vertAlign w:val="superscript"/>
                <w:rtl w:val="0"/>
              </w:rPr>
              <w:t xml:space="preserve">45</w:t>
            </w:r>
          </w:p>
        </w:tc>
      </w:tr>
    </w:tbl>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Japanese interlanguage is famously constrained by the "Aspect Hypothesis," which dictates how second-language learners associate verbal semantics with tense-aspect markers. Because the Japanese imperfective marker </w:t>
      </w:r>
      <w:r w:rsidDel="00000000" w:rsidR="00000000" w:rsidRPr="00000000">
        <w:rPr>
          <w:rFonts w:ascii="Google Sans" w:cs="Google Sans" w:eastAsia="Google Sans" w:hAnsi="Google Sans"/>
          <w:i w:val="1"/>
          <w:iCs w:val="1"/>
          <w:color w:val="1f1f1f"/>
          <w:rtl w:val="0"/>
        </w:rPr>
        <w:t xml:space="preserve">-te iru</w:t>
      </w:r>
      <w:r w:rsidDel="00000000" w:rsidR="00000000" w:rsidRPr="00000000">
        <w:rPr>
          <w:rFonts w:ascii="Google Sans" w:cs="Google Sans" w:eastAsia="Google Sans" w:hAnsi="Google Sans"/>
          <w:color w:val="1f1f1f"/>
          <w:rtl w:val="0"/>
        </w:rPr>
        <w:t xml:space="preserve"> translates to both the English progressive action ("is running") and the English resultative state ("is broken" / "has broken"), Japanese L1 writers frequently apply the English </w:t>
      </w:r>
      <w:r w:rsidDel="00000000" w:rsidR="00000000" w:rsidRPr="00000000">
        <w:rPr>
          <w:rFonts w:ascii="Google Sans" w:cs="Google Sans" w:eastAsia="Google Sans" w:hAnsi="Google Sans"/>
          <w:i w:val="1"/>
          <w:iCs w:val="1"/>
          <w:color w:val="1f1f1f"/>
          <w:rtl w:val="0"/>
        </w:rPr>
        <w:t xml:space="preserve">-ing</w:t>
      </w:r>
      <w:r w:rsidDel="00000000" w:rsidR="00000000" w:rsidRPr="00000000">
        <w:rPr>
          <w:rFonts w:ascii="Google Sans" w:cs="Google Sans" w:eastAsia="Google Sans" w:hAnsi="Google Sans"/>
          <w:color w:val="1f1f1f"/>
          <w:rtl w:val="0"/>
        </w:rPr>
        <w:t xml:space="preserve"> form to stative or achievement verbs where it is completely ungrammatical.</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Furthermore, experimental writing data extracted from the ICNALE corpus reveals a severe "intervention effect" in Japanese learners due to working memory constraints; when forced to construct Object Relative Clauses (ORC) or Subject Seem Raising (SSR) sentences, they either produce garbled syntax featuring resumptive pronouns or deploy an outright avoidance strategy, opting for simplistic, overly coordinated sentences to bypass the processing burden of right-branching English relative clauses.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2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meticulous analysis of text-detectable markers of L1 transfer illuminates the profound, systemic ways in which a writer's native language architecture permanently dictates the contours of their second-language production. By examining deep interlanguage data from massive, error-annotated learner corpora such as ICLE, EFCAMDAT, and CLC, it becomes unequivocally evident that cross-linguistic influence is not a random collection of developmental mistakes, but a highly deterministic, cognitive mapping process driven by psychotypology and morphological economy.</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purposes of identifying authorship and tracing linguistic origins, morphological drop—specifically the omission of articles and plurals—reliably clusters Asian and Slavic languages apart from Romance and Germanic languages. Syntactic inversions, subordinate clause disruptions, and adverbial misplacements precisely identify German and French authors, revealing the stubborn persistence of L1 topological fields. Meanwhile, discourse-pragmatic markers—ranging from the Arabic over-coordination of interactive frame markers to the Indian English fossilization of focus clitics and invariant question tags—provide the highest-fidelity, most discriminative signals for automated Native Language Identification systems. Understanding the cognitive origins of these textual markers bridges the critical theoretical gap between second-language acquisition models and the applied computational tasks of forensic linguistics, authorship attribution, and automated proficiency evaluation.</w:t>
      </w:r>
    </w:p>
    <w:p w:rsidR="00000000" w:rsidDel="00000000" w:rsidP="00000000" w:rsidRDefault="00000000" w:rsidRPr="00000000" w14:paraId="0000023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Transfer and learner corpus research (Chapter 15) - Cambridge University Press, accessed April 25, 2026, </w:t>
      </w:r>
      <w:hyperlink r:id="rId7">
        <w:r w:rsidDel="00000000" w:rsidR="00000000" w:rsidRPr="00000000">
          <w:rPr>
            <w:rFonts w:ascii="Google Sans" w:cs="Google Sans" w:eastAsia="Google Sans" w:hAnsi="Google Sans"/>
            <w:color w:val="0000ee"/>
            <w:sz w:val="24"/>
            <w:szCs w:val="24"/>
            <w:u w:val="single"/>
            <w:rtl w:val="0"/>
          </w:rPr>
          <w:t xml:space="preserve">https://www.cambridge.org/core/books/cambridge-handbook-of-learner-corpus-research/transfer-and-learner-corpus-research/56D83BD5242253B9A0C595A7AC277F6B</w:t>
        </w:r>
      </w:hyperlink>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Language Identification With Classifier Stacking and Ensembles - MIT Press Direct, accessed April 25, 2026, </w:t>
      </w:r>
      <w:hyperlink r:id="rId8">
        <w:r w:rsidDel="00000000" w:rsidR="00000000" w:rsidRPr="00000000">
          <w:rPr>
            <w:rFonts w:ascii="Google Sans" w:cs="Google Sans" w:eastAsia="Google Sans" w:hAnsi="Google Sans"/>
            <w:color w:val="0000ee"/>
            <w:sz w:val="24"/>
            <w:szCs w:val="24"/>
            <w:u w:val="single"/>
            <w:rtl w:val="0"/>
          </w:rPr>
          <w:t xml:space="preserve">https://direct.mit.edu/coli/article/44/3/403/1601/Native-Language-Identification-With-Classifier</w:t>
        </w:r>
      </w:hyperlink>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transfer - Wikipedia, accessed April 25, 2026, </w:t>
      </w:r>
      <w:hyperlink r:id="rId9">
        <w:r w:rsidDel="00000000" w:rsidR="00000000" w:rsidRPr="00000000">
          <w:rPr>
            <w:rFonts w:ascii="Google Sans" w:cs="Google Sans" w:eastAsia="Google Sans" w:hAnsi="Google Sans"/>
            <w:color w:val="0000ee"/>
            <w:sz w:val="24"/>
            <w:szCs w:val="24"/>
            <w:u w:val="single"/>
            <w:rtl w:val="0"/>
          </w:rPr>
          <w:t xml:space="preserve">https://en.wikipedia.org/wiki/Language_transfer</w:t>
        </w:r>
      </w:hyperlink>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Assessment in Farsi–English Emerging Bilingual Children: A Tutorial - ASHA Journals, accessed April 25, 2026, </w:t>
      </w:r>
      <w:hyperlink r:id="rId10">
        <w:r w:rsidDel="00000000" w:rsidR="00000000" w:rsidRPr="00000000">
          <w:rPr>
            <w:rFonts w:ascii="Google Sans" w:cs="Google Sans" w:eastAsia="Google Sans" w:hAnsi="Google Sans"/>
            <w:color w:val="0000ee"/>
            <w:sz w:val="24"/>
            <w:szCs w:val="24"/>
            <w:u w:val="single"/>
            <w:rtl w:val="0"/>
          </w:rPr>
          <w:t xml:space="preserve">https://pubs.asha.org/doi/10.1044/2023_PERSP-23-00094</w:t>
        </w:r>
      </w:hyperlink>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Language Identification in Texts: A Survey - ACL Anthology, accessed April 25, 2026, </w:t>
      </w:r>
      <w:hyperlink r:id="rId11">
        <w:r w:rsidDel="00000000" w:rsidR="00000000" w:rsidRPr="00000000">
          <w:rPr>
            <w:rFonts w:ascii="Google Sans" w:cs="Google Sans" w:eastAsia="Google Sans" w:hAnsi="Google Sans"/>
            <w:color w:val="0000ee"/>
            <w:sz w:val="24"/>
            <w:szCs w:val="24"/>
            <w:u w:val="single"/>
            <w:rtl w:val="0"/>
          </w:rPr>
          <w:t xml:space="preserve">https://aclanthology.org/2024.naacl-long.173/</w:t>
        </w:r>
      </w:hyperlink>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Multilingual native language identification - Cambridge University Press, accessed April 25, 2026, </w:t>
      </w:r>
      <w:hyperlink r:id="rId12">
        <w:r w:rsidDel="00000000" w:rsidR="00000000" w:rsidRPr="00000000">
          <w:rPr>
            <w:rFonts w:ascii="Google Sans" w:cs="Google Sans" w:eastAsia="Google Sans" w:hAnsi="Google Sans"/>
            <w:color w:val="0000ee"/>
            <w:sz w:val="24"/>
            <w:szCs w:val="24"/>
            <w:u w:val="single"/>
            <w:rtl w:val="0"/>
          </w:rPr>
          <w:t xml:space="preserve">https://www.cambridge.org/core/journals/natural-language-engineering/article/multilingual-native-language-identification/9A67BA23C7171731D1D5B659F0F52C2A</w:t>
        </w:r>
      </w:hyperlink>
      <w:r w:rsidDel="00000000" w:rsidR="00000000" w:rsidRPr="00000000">
        <w:rPr>
          <w:rtl w:val="0"/>
        </w:rPr>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 identifiers of L1 Persian speakers writing in English ..., accessed April 25, 2026, </w:t>
      </w:r>
      <w:hyperlink r:id="rId13">
        <w:r w:rsidDel="00000000" w:rsidR="00000000" w:rsidRPr="00000000">
          <w:rPr>
            <w:rFonts w:ascii="Google Sans" w:cs="Google Sans" w:eastAsia="Google Sans" w:hAnsi="Google Sans"/>
            <w:color w:val="0000ee"/>
            <w:sz w:val="24"/>
            <w:szCs w:val="24"/>
            <w:u w:val="single"/>
            <w:rtl w:val="0"/>
          </w:rPr>
          <w:t xml:space="preserve">https://research.aston.ac.uk/en/studentTheses/linguistic-identifiers-of-l1-persian-speakers-writing-in-english</w:t>
        </w:r>
      </w:hyperlink>
      <w:r w:rsidDel="00000000" w:rsidR="00000000" w:rsidRPr="00000000">
        <w:rPr>
          <w:rtl w:val="0"/>
        </w:rPr>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Automated L1 identification in English learner essays and its ..., accessed April 25, 2026, </w:t>
      </w:r>
      <w:hyperlink r:id="rId14">
        <w:r w:rsidDel="00000000" w:rsidR="00000000" w:rsidRPr="00000000">
          <w:rPr>
            <w:rFonts w:ascii="Google Sans" w:cs="Google Sans" w:eastAsia="Google Sans" w:hAnsi="Google Sans"/>
            <w:color w:val="0000ee"/>
            <w:sz w:val="24"/>
            <w:szCs w:val="24"/>
            <w:u w:val="single"/>
            <w:rtl w:val="0"/>
          </w:rPr>
          <w:t xml:space="preserve">https://benjamins.com/catalog/hsld.4.13ste</w:t>
        </w:r>
      </w:hyperlink>
      <w:r w:rsidDel="00000000" w:rsidR="00000000" w:rsidRPr="00000000">
        <w:rPr>
          <w:rtl w:val="0"/>
        </w:rPr>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Native Language Identification on Text and Speech - ACL Anthology, accessed April 25, 2026, </w:t>
      </w:r>
      <w:hyperlink r:id="rId15">
        <w:r w:rsidDel="00000000" w:rsidR="00000000" w:rsidRPr="00000000">
          <w:rPr>
            <w:rFonts w:ascii="Google Sans" w:cs="Google Sans" w:eastAsia="Google Sans" w:hAnsi="Google Sans"/>
            <w:color w:val="0000ee"/>
            <w:sz w:val="24"/>
            <w:szCs w:val="24"/>
            <w:u w:val="single"/>
            <w:rtl w:val="0"/>
          </w:rPr>
          <w:t xml:space="preserve">https://aclanthology.org/W17-5045.pdf</w:t>
        </w:r>
      </w:hyperlink>
      <w:r w:rsidDel="00000000" w:rsidR="00000000" w:rsidRPr="00000000">
        <w:rPr>
          <w:rtl w:val="0"/>
        </w:rPr>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Exploiting native language interference for native language identification | Natural Language Engineering | Cambridge Core, accessed April 25, 2026, </w:t>
      </w:r>
      <w:hyperlink r:id="rId16">
        <w:r w:rsidDel="00000000" w:rsidR="00000000" w:rsidRPr="00000000">
          <w:rPr>
            <w:rFonts w:ascii="Google Sans" w:cs="Google Sans" w:eastAsia="Google Sans" w:hAnsi="Google Sans"/>
            <w:color w:val="0000ee"/>
            <w:sz w:val="24"/>
            <w:szCs w:val="24"/>
            <w:u w:val="single"/>
            <w:rtl w:val="0"/>
          </w:rPr>
          <w:t xml:space="preserve">https://www.cambridge.org/core/journals/natural-language-engineering/article/exploiting-native-language-interference-for-native-language-identification/CC9D972D63829C5D7DC38D0A867EF910</w:t>
        </w:r>
      </w:hyperlink>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String Kernels for Native Language Identification: Insights from Behind the Curtains | Computational Linguistics - MIT Press Direct, accessed April 25, 2026, </w:t>
      </w:r>
      <w:hyperlink r:id="rId17">
        <w:r w:rsidDel="00000000" w:rsidR="00000000" w:rsidRPr="00000000">
          <w:rPr>
            <w:rFonts w:ascii="Google Sans" w:cs="Google Sans" w:eastAsia="Google Sans" w:hAnsi="Google Sans"/>
            <w:color w:val="0000ee"/>
            <w:sz w:val="24"/>
            <w:szCs w:val="24"/>
            <w:u w:val="single"/>
            <w:rtl w:val="0"/>
          </w:rPr>
          <w:t xml:space="preserve">https://direct.mit.edu/coli/article/42/3/491/1541/String-Kernels-for-Native-Language-Identification</w:t>
        </w:r>
      </w:hyperlink>
      <w:r w:rsidDel="00000000" w:rsidR="00000000" w:rsidRPr="00000000">
        <w:rPr>
          <w:rtl w:val="0"/>
        </w:rPr>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Improving Native Language Identification with TF-IDF Weighting - MPG.PuRe, accessed April 25, 2026, </w:t>
      </w:r>
      <w:hyperlink r:id="rId18">
        <w:r w:rsidDel="00000000" w:rsidR="00000000" w:rsidRPr="00000000">
          <w:rPr>
            <w:rFonts w:ascii="Google Sans" w:cs="Google Sans" w:eastAsia="Google Sans" w:hAnsi="Google Sans"/>
            <w:color w:val="0000ee"/>
            <w:sz w:val="24"/>
            <w:szCs w:val="24"/>
            <w:u w:val="single"/>
            <w:rtl w:val="0"/>
          </w:rPr>
          <w:t xml:space="preserve">https://pure.mpg.de/rest/items/item_1740046_9/component/file_1740045/content</w:t>
        </w:r>
      </w:hyperlink>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arXiv:1707.07182v1 [cs.CL] 22 Jul 2017, accessed April 25, 2026, </w:t>
      </w:r>
      <w:hyperlink r:id="rId19">
        <w:r w:rsidDel="00000000" w:rsidR="00000000" w:rsidRPr="00000000">
          <w:rPr>
            <w:rFonts w:ascii="Google Sans" w:cs="Google Sans" w:eastAsia="Google Sans" w:hAnsi="Google Sans"/>
            <w:color w:val="0000ee"/>
            <w:sz w:val="24"/>
            <w:szCs w:val="24"/>
            <w:u w:val="single"/>
            <w:rtl w:val="0"/>
          </w:rPr>
          <w:t xml:space="preserve">https://arxiv.org/pdf/1707.07182</w:t>
        </w:r>
      </w:hyperlink>
      <w:r w:rsidDel="00000000" w:rsidR="00000000" w:rsidRPr="00000000">
        <w:rPr>
          <w:rtl w:val="0"/>
        </w:rPr>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Tracing L1 Interference in English Learner Writing Using a Longitudinal Corpus with Error Annotations - ACL Anthology, accessed April 25, 2026, </w:t>
      </w:r>
      <w:hyperlink r:id="rId20">
        <w:r w:rsidDel="00000000" w:rsidR="00000000" w:rsidRPr="00000000">
          <w:rPr>
            <w:rFonts w:ascii="Google Sans" w:cs="Google Sans" w:eastAsia="Google Sans" w:hAnsi="Google Sans"/>
            <w:color w:val="0000ee"/>
            <w:sz w:val="24"/>
            <w:szCs w:val="24"/>
            <w:u w:val="single"/>
            <w:rtl w:val="0"/>
          </w:rPr>
          <w:t xml:space="preserve">https://aclanthology.org/2025.emnlp-main.766.pdf</w:t>
        </w:r>
      </w:hyperlink>
      <w:r w:rsidDel="00000000" w:rsidR="00000000" w:rsidRPr="00000000">
        <w:rPr>
          <w:rtl w:val="0"/>
        </w:rPr>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Learner Corpora - ResearchGate, accessed April 25,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https://www.researchgate.net/publication/343485677_Learner_Corpora</w:t>
        </w:r>
      </w:hyperlink>
      <w:r w:rsidDel="00000000" w:rsidR="00000000" w:rsidRPr="00000000">
        <w:rPr>
          <w:rtl w:val="0"/>
        </w:rPr>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CKL2CORPORA | CLARIN ERIC - Common Language Resources and Technology Infrastructure, accessed April 25, 2026, </w:t>
      </w:r>
      <w:hyperlink r:id="rId22">
        <w:r w:rsidDel="00000000" w:rsidR="00000000" w:rsidRPr="00000000">
          <w:rPr>
            <w:rFonts w:ascii="Google Sans" w:cs="Google Sans" w:eastAsia="Google Sans" w:hAnsi="Google Sans"/>
            <w:color w:val="0000ee"/>
            <w:sz w:val="24"/>
            <w:szCs w:val="24"/>
            <w:u w:val="single"/>
            <w:rtl w:val="0"/>
          </w:rPr>
          <w:t xml:space="preserve">https://www.clarin.eu/blog/introduction-ckl2corpora</w:t>
        </w:r>
      </w:hyperlink>
      <w:r w:rsidDel="00000000" w:rsidR="00000000" w:rsidRPr="00000000">
        <w:rPr>
          <w:rtl w:val="0"/>
        </w:rPr>
      </w:r>
    </w:p>
    <w:p w:rsidR="00000000" w:rsidDel="00000000" w:rsidP="00000000" w:rsidRDefault="00000000" w:rsidRPr="00000000" w14:paraId="000002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Analysis in A Learner Corpus. | PDF | Second Language Acquisition - Scribd, accessed April 25,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https://www.scribd.com/document/73162791/Error-Analysis-in-a-Learner-Corpus</w:t>
        </w:r>
      </w:hyperlink>
      <w:r w:rsidDel="00000000" w:rsidR="00000000" w:rsidRPr="00000000">
        <w:rPr>
          <w:rtl w:val="0"/>
        </w:rPr>
      </w:r>
    </w:p>
    <w:p w:rsidR="00000000" w:rsidDel="00000000" w:rsidP="00000000" w:rsidRDefault="00000000" w:rsidRPr="00000000" w14:paraId="000002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International Corpus of Learner English - ResearchGate, accessed April 25,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https://www.researchgate.net/publication/353637356_International_Corpus_of_Learner_English</w:t>
        </w:r>
      </w:hyperlink>
      <w:r w:rsidDel="00000000" w:rsidR="00000000" w:rsidRPr="00000000">
        <w:rPr>
          <w:rtl w:val="0"/>
        </w:rPr>
      </w:r>
    </w:p>
    <w:p w:rsidR="00000000" w:rsidDel="00000000" w:rsidP="00000000" w:rsidRDefault="00000000" w:rsidRPr="00000000" w14:paraId="000002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Corpus of Learner English, accessed April 25, 2026, </w:t>
      </w:r>
      <w:hyperlink r:id="rId25">
        <w:r w:rsidDel="00000000" w:rsidR="00000000" w:rsidRPr="00000000">
          <w:rPr>
            <w:rFonts w:ascii="Google Sans" w:cs="Google Sans" w:eastAsia="Google Sans" w:hAnsi="Google Sans"/>
            <w:color w:val="0000ee"/>
            <w:sz w:val="24"/>
            <w:szCs w:val="24"/>
            <w:u w:val="single"/>
            <w:rtl w:val="0"/>
          </w:rPr>
          <w:t xml:space="preserve">https://www.new.enl.auth.gr/flt/wp-content/uploads/sites/8/2021/02/ICLEv3_manual.pdf</w:t>
        </w:r>
      </w:hyperlink>
      <w:r w:rsidDel="00000000" w:rsidR="00000000" w:rsidRPr="00000000">
        <w:rPr>
          <w:rtl w:val="0"/>
        </w:rPr>
      </w:r>
    </w:p>
    <w:p w:rsidR="00000000" w:rsidDel="00000000" w:rsidP="00000000" w:rsidRDefault="00000000" w:rsidRPr="00000000" w14:paraId="000002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ICLE-RC: International Corpus of Learner English for Relative Clauses - ACL Anthology, accessed April 25, 2026, </w:t>
      </w:r>
      <w:hyperlink r:id="rId26">
        <w:r w:rsidDel="00000000" w:rsidR="00000000" w:rsidRPr="00000000">
          <w:rPr>
            <w:rFonts w:ascii="Google Sans" w:cs="Google Sans" w:eastAsia="Google Sans" w:hAnsi="Google Sans"/>
            <w:color w:val="0000ee"/>
            <w:sz w:val="24"/>
            <w:szCs w:val="24"/>
            <w:u w:val="single"/>
            <w:rtl w:val="0"/>
          </w:rPr>
          <w:t xml:space="preserve">https://aclanthology.org/2025.law-1.16.pdf</w:t>
        </w:r>
      </w:hyperlink>
      <w:r w:rsidDel="00000000" w:rsidR="00000000" w:rsidRPr="00000000">
        <w:rPr>
          <w:rtl w:val="0"/>
        </w:rPr>
      </w:r>
    </w:p>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Writer/reader visibility in learner writing across genres: A comparison of the French and Norwegian components of the ICLE and VESPA learner corpora - ResearchGate, accessed April 25, 2026, </w:t>
      </w:r>
      <w:hyperlink r:id="rId27">
        <w:r w:rsidDel="00000000" w:rsidR="00000000" w:rsidRPr="00000000">
          <w:rPr>
            <w:rFonts w:ascii="Google Sans" w:cs="Google Sans" w:eastAsia="Google Sans" w:hAnsi="Google Sans"/>
            <w:color w:val="0000ee"/>
            <w:sz w:val="24"/>
            <w:szCs w:val="24"/>
            <w:u w:val="single"/>
            <w:rtl w:val="0"/>
          </w:rPr>
          <w:t xml:space="preserve">https://www.researchgate.net/publication/260766693_Writerreader_visibility_in_learner_writing_across_genres_A_comparison_of_the_French_and_Norwegian_components_of_the_ICLE_and_VESPA_learner_corpora</w:t>
        </w:r>
      </w:hyperlink>
      <w:r w:rsidDel="00000000" w:rsidR="00000000" w:rsidRPr="00000000">
        <w:rPr>
          <w:rtl w:val="0"/>
        </w:rPr>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Error Annotation for Corpus of Japanese Learner English - ACL Anthology, accessed April 25, 2026, </w:t>
      </w:r>
      <w:hyperlink r:id="rId28">
        <w:r w:rsidDel="00000000" w:rsidR="00000000" w:rsidRPr="00000000">
          <w:rPr>
            <w:rFonts w:ascii="Google Sans" w:cs="Google Sans" w:eastAsia="Google Sans" w:hAnsi="Google Sans"/>
            <w:color w:val="0000ee"/>
            <w:sz w:val="24"/>
            <w:szCs w:val="24"/>
            <w:u w:val="single"/>
            <w:rtl w:val="0"/>
          </w:rPr>
          <w:t xml:space="preserve">https://aclanthology.org/anthology-files/pdf/I/I05/I05-6009.pdf</w:t>
        </w:r>
      </w:hyperlink>
      <w:r w:rsidDel="00000000" w:rsidR="00000000" w:rsidRPr="00000000">
        <w:rPr>
          <w:rtl w:val="0"/>
        </w:rPr>
      </w:r>
    </w:p>
    <w:p w:rsidR="00000000" w:rsidDel="00000000" w:rsidP="00000000" w:rsidRDefault="00000000" w:rsidRPr="00000000" w14:paraId="000002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ResearchNotes - Cambridge English, accessed April 25, 2026, </w:t>
      </w:r>
      <w:hyperlink r:id="rId29">
        <w:r w:rsidDel="00000000" w:rsidR="00000000" w:rsidRPr="00000000">
          <w:rPr>
            <w:rFonts w:ascii="Google Sans" w:cs="Google Sans" w:eastAsia="Google Sans" w:hAnsi="Google Sans"/>
            <w:color w:val="0000ee"/>
            <w:sz w:val="24"/>
            <w:szCs w:val="24"/>
            <w:u w:val="single"/>
            <w:rtl w:val="0"/>
          </w:rPr>
          <w:t xml:space="preserve">https://www.cambridgeenglish.org/Images/23145-research-notes-26.pdf</w:t>
        </w:r>
      </w:hyperlink>
      <w:r w:rsidDel="00000000" w:rsidR="00000000" w:rsidRPr="00000000">
        <w:rPr>
          <w:rtl w:val="0"/>
        </w:rPr>
      </w:r>
    </w:p>
    <w:p w:rsidR="00000000" w:rsidDel="00000000" w:rsidP="00000000" w:rsidRDefault="00000000" w:rsidRPr="00000000" w14:paraId="000002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learner language data set for the study of English for Specific Purposes at university level - ACL Anthology, accessed April 25, 2026, </w:t>
      </w:r>
      <w:hyperlink r:id="rId30">
        <w:r w:rsidDel="00000000" w:rsidR="00000000" w:rsidRPr="00000000">
          <w:rPr>
            <w:rFonts w:ascii="Google Sans" w:cs="Google Sans" w:eastAsia="Google Sans" w:hAnsi="Google Sans"/>
            <w:color w:val="0000ee"/>
            <w:sz w:val="24"/>
            <w:szCs w:val="24"/>
            <w:u w:val="single"/>
            <w:rtl w:val="0"/>
          </w:rPr>
          <w:t xml:space="preserve">https://aclanthology.org/2023.ldk-1.27.pdf</w:t>
        </w:r>
      </w:hyperlink>
      <w:r w:rsidDel="00000000" w:rsidR="00000000" w:rsidRPr="00000000">
        <w:rPr>
          <w:rtl w:val="0"/>
        </w:rPr>
      </w:r>
    </w:p>
    <w:p w:rsidR="00000000" w:rsidDel="00000000" w:rsidP="00000000" w:rsidRDefault="00000000" w:rsidRPr="00000000" w14:paraId="000002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Corpus Analysis of L2 English Article Usage Patterns &amp; Pedagogical Implications, accessed April 25, 2026, </w:t>
      </w:r>
      <w:hyperlink r:id="rId31">
        <w:r w:rsidDel="00000000" w:rsidR="00000000" w:rsidRPr="00000000">
          <w:rPr>
            <w:rFonts w:ascii="Google Sans" w:cs="Google Sans" w:eastAsia="Google Sans" w:hAnsi="Google Sans"/>
            <w:color w:val="0000ee"/>
            <w:sz w:val="24"/>
            <w:szCs w:val="24"/>
            <w:u w:val="single"/>
            <w:rtl w:val="0"/>
          </w:rPr>
          <w:t xml:space="preserve">https://www.tandfonline.com/doi/full/10.1080/2331186X.2023.2197662</w:t>
        </w:r>
      </w:hyperlink>
      <w:r w:rsidDel="00000000" w:rsidR="00000000" w:rsidRPr="00000000">
        <w:rPr>
          <w:rtl w:val="0"/>
        </w:rPr>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Corpus-based Approach to the Register Awareness of Asian Learners of English - ERIC, accessed April 25, 2026, </w:t>
      </w:r>
      <w:hyperlink r:id="rId32">
        <w:r w:rsidDel="00000000" w:rsidR="00000000" w:rsidRPr="00000000">
          <w:rPr>
            <w:rFonts w:ascii="Google Sans" w:cs="Google Sans" w:eastAsia="Google Sans" w:hAnsi="Google Sans"/>
            <w:color w:val="0000ee"/>
            <w:sz w:val="24"/>
            <w:szCs w:val="24"/>
            <w:u w:val="single"/>
            <w:rtl w:val="0"/>
          </w:rPr>
          <w:t xml:space="preserve">https://files.eric.ed.gov/fulltext/EJ1129479.pdf</w:t>
        </w:r>
      </w:hyperlink>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ICNALE Guide: Asian Learners' L2 English | PDF | Second Language - Scribd, accessed April 25, 2026, </w:t>
      </w:r>
      <w:hyperlink r:id="rId33">
        <w:r w:rsidDel="00000000" w:rsidR="00000000" w:rsidRPr="00000000">
          <w:rPr>
            <w:rFonts w:ascii="Google Sans" w:cs="Google Sans" w:eastAsia="Google Sans" w:hAnsi="Google Sans"/>
            <w:color w:val="0000ee"/>
            <w:sz w:val="24"/>
            <w:szCs w:val="24"/>
            <w:u w:val="single"/>
            <w:rtl w:val="0"/>
          </w:rPr>
          <w:t xml:space="preserve">https://www.scribd.com/document/888147024/ICNALE-Guide-Preview</w:t>
        </w:r>
      </w:hyperlink>
      <w:r w:rsidDel="00000000" w:rsidR="00000000" w:rsidRPr="00000000">
        <w:rPr>
          <w:rtl w:val="0"/>
        </w:rPr>
      </w:r>
    </w:p>
    <w:p w:rsidR="00000000" w:rsidDel="00000000" w:rsidP="00000000" w:rsidRDefault="00000000" w:rsidRPr="00000000" w14:paraId="000002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Article Acquisition of Native Russian Speakers - BYU ScholarsArchive, accessed April 25, 2026, </w:t>
      </w:r>
      <w:hyperlink r:id="rId34">
        <w:r w:rsidDel="00000000" w:rsidR="00000000" w:rsidRPr="00000000">
          <w:rPr>
            <w:rFonts w:ascii="Google Sans" w:cs="Google Sans" w:eastAsia="Google Sans" w:hAnsi="Google Sans"/>
            <w:color w:val="0000ee"/>
            <w:sz w:val="24"/>
            <w:szCs w:val="24"/>
            <w:u w:val="single"/>
            <w:rtl w:val="0"/>
          </w:rPr>
          <w:t xml:space="preserve">https://scholarsarchive.byu.edu/cgi/viewcontent.cgi?article=3805&amp;context=jur</w:t>
        </w:r>
      </w:hyperlink>
      <w:r w:rsidDel="00000000" w:rsidR="00000000" w:rsidRPr="00000000">
        <w:rPr>
          <w:rtl w:val="0"/>
        </w:rPr>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English Article Acquisition of Native Russian Speakers - Academia.edu, accessed April 25, 2026, </w:t>
      </w:r>
      <w:hyperlink r:id="rId35">
        <w:r w:rsidDel="00000000" w:rsidR="00000000" w:rsidRPr="00000000">
          <w:rPr>
            <w:rFonts w:ascii="Google Sans" w:cs="Google Sans" w:eastAsia="Google Sans" w:hAnsi="Google Sans"/>
            <w:color w:val="0000ee"/>
            <w:sz w:val="24"/>
            <w:szCs w:val="24"/>
            <w:u w:val="single"/>
            <w:rtl w:val="0"/>
          </w:rPr>
          <w:t xml:space="preserve">https://www.academia.edu/31913103/English_Article_Acquisition_of_Native_Russian_Speakers</w:t>
        </w:r>
      </w:hyperlink>
      <w:r w:rsidDel="00000000" w:rsidR="00000000" w:rsidRPr="00000000">
        <w:rPr>
          <w:rtl w:val="0"/>
        </w:rPr>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Past vs Previous in EFL Teaching of L1 Slavic Students - ERIC, accessed April 25, 2026, </w:t>
      </w:r>
      <w:hyperlink r:id="rId36">
        <w:r w:rsidDel="00000000" w:rsidR="00000000" w:rsidRPr="00000000">
          <w:rPr>
            <w:rFonts w:ascii="Google Sans" w:cs="Google Sans" w:eastAsia="Google Sans" w:hAnsi="Google Sans"/>
            <w:color w:val="0000ee"/>
            <w:sz w:val="24"/>
            <w:szCs w:val="24"/>
            <w:u w:val="single"/>
            <w:rtl w:val="0"/>
          </w:rPr>
          <w:t xml:space="preserve">https://files.eric.ed.gov/fulltext/EJ1339766.pdf</w:t>
        </w:r>
      </w:hyperlink>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most common grammar mistakes made by beginning Russian language students? - Quora, accessed April 25, 2026, </w:t>
      </w:r>
      <w:hyperlink r:id="rId37">
        <w:r w:rsidDel="00000000" w:rsidR="00000000" w:rsidRPr="00000000">
          <w:rPr>
            <w:rFonts w:ascii="Google Sans" w:cs="Google Sans" w:eastAsia="Google Sans" w:hAnsi="Google Sans"/>
            <w:color w:val="0000ee"/>
            <w:sz w:val="24"/>
            <w:szCs w:val="24"/>
            <w:u w:val="single"/>
            <w:rtl w:val="0"/>
          </w:rPr>
          <w:t xml:space="preserve">https://www.quora.com/What-are-the-most-common-grammar-mistakes-made-by-beginning-Russian-language-students</w:t>
        </w:r>
      </w:hyperlink>
      <w:r w:rsidDel="00000000" w:rsidR="00000000" w:rsidRPr="00000000">
        <w:rPr>
          <w:rtl w:val="0"/>
        </w:rPr>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Punctuation errors made by Russian-speaking students in English ..., accessed April 25, 2026, </w:t>
      </w:r>
      <w:hyperlink r:id="rId38">
        <w:r w:rsidDel="00000000" w:rsidR="00000000" w:rsidRPr="00000000">
          <w:rPr>
            <w:rFonts w:ascii="Google Sans" w:cs="Google Sans" w:eastAsia="Google Sans" w:hAnsi="Google Sans"/>
            <w:color w:val="0000ee"/>
            <w:sz w:val="24"/>
            <w:szCs w:val="24"/>
            <w:u w:val="single"/>
            <w:rtl w:val="0"/>
          </w:rPr>
          <w:t xml:space="preserve">https://fler.press/fler/article/download/10097/8909</w:t>
        </w:r>
      </w:hyperlink>
      <w:r w:rsidDel="00000000" w:rsidR="00000000" w:rsidRPr="00000000">
        <w:rPr>
          <w:rtl w:val="0"/>
        </w:rPr>
      </w:r>
    </w:p>
    <w:p w:rsidR="00000000" w:rsidDel="00000000" w:rsidP="00000000" w:rsidRDefault="00000000" w:rsidRPr="00000000" w14:paraId="000002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Reasons and Mechanisms of Academic Writing Mistakes Made by Native Russian Speakers, accessed April 25,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https://www.researchgate.net/publication/285176021_Reasons_and_Mechanisms_of_Academic_Writing_Mistakes_Made_by_Native_Russian_Speakers</w:t>
        </w:r>
      </w:hyperlink>
      <w:r w:rsidDel="00000000" w:rsidR="00000000" w:rsidRPr="00000000">
        <w:rPr>
          <w:rtl w:val="0"/>
        </w:rPr>
      </w:r>
    </w:p>
    <w:p w:rsidR="00000000" w:rsidDel="00000000" w:rsidP="00000000" w:rsidRDefault="00000000" w:rsidRPr="00000000" w14:paraId="000002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NAIST at the NLI 2013 Shared Task - ACL Anthology, accessed April 25, 2026, </w:t>
      </w:r>
      <w:hyperlink r:id="rId40">
        <w:r w:rsidDel="00000000" w:rsidR="00000000" w:rsidRPr="00000000">
          <w:rPr>
            <w:rFonts w:ascii="Google Sans" w:cs="Google Sans" w:eastAsia="Google Sans" w:hAnsi="Google Sans"/>
            <w:color w:val="0000ee"/>
            <w:sz w:val="24"/>
            <w:szCs w:val="24"/>
            <w:u w:val="single"/>
            <w:rtl w:val="0"/>
          </w:rPr>
          <w:t xml:space="preserve">https://aclanthology.org/W13-1717.pdf</w:t>
        </w:r>
      </w:hyperlink>
      <w:r w:rsidDel="00000000" w:rsidR="00000000" w:rsidRPr="00000000">
        <w:rPr>
          <w:rtl w:val="0"/>
        </w:rPr>
      </w:r>
    </w:p>
    <w:p w:rsidR="00000000" w:rsidDel="00000000" w:rsidP="00000000" w:rsidRDefault="00000000" w:rsidRPr="00000000" w14:paraId="000002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Engineering in the NLI Shared Task 2013: Charles University Submission Report - ACL Anthology, accessed April 25, 2026, </w:t>
      </w:r>
      <w:hyperlink r:id="rId41">
        <w:r w:rsidDel="00000000" w:rsidR="00000000" w:rsidRPr="00000000">
          <w:rPr>
            <w:rFonts w:ascii="Google Sans" w:cs="Google Sans" w:eastAsia="Google Sans" w:hAnsi="Google Sans"/>
            <w:color w:val="0000ee"/>
            <w:sz w:val="24"/>
            <w:szCs w:val="24"/>
            <w:u w:val="single"/>
            <w:rtl w:val="0"/>
          </w:rPr>
          <w:t xml:space="preserve">https://aclanthology.org/W13-1730.pdf</w:t>
        </w:r>
      </w:hyperlink>
      <w:r w:rsidDel="00000000" w:rsidR="00000000" w:rsidRPr="00000000">
        <w:rPr>
          <w:rtl w:val="0"/>
        </w:rPr>
      </w:r>
    </w:p>
    <w:p w:rsidR="00000000" w:rsidDel="00000000" w:rsidP="00000000" w:rsidRDefault="00000000" w:rsidRPr="00000000" w14:paraId="000002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L1 transfer in the acquisition of manner and path in Spanish by native speakers of English - ResearchGate, accessed April 25, 2026, </w:t>
      </w:r>
      <w:hyperlink r:id="rId42">
        <w:r w:rsidDel="00000000" w:rsidR="00000000" w:rsidRPr="00000000">
          <w:rPr>
            <w:rFonts w:ascii="Google Sans" w:cs="Google Sans" w:eastAsia="Google Sans" w:hAnsi="Google Sans"/>
            <w:color w:val="0000ee"/>
            <w:sz w:val="24"/>
            <w:szCs w:val="24"/>
            <w:u w:val="single"/>
            <w:rtl w:val="0"/>
          </w:rPr>
          <w:t xml:space="preserve">https://www.researchgate.net/publication/254098707_L1_transfer_in_the_acquisition_of_manner_and_path_in_Spanish_by_native_speakers_of_English</w:t>
        </w:r>
      </w:hyperlink>
      <w:r w:rsidDel="00000000" w:rsidR="00000000" w:rsidRPr="00000000">
        <w:rPr>
          <w:rtl w:val="0"/>
        </w:rPr>
      </w:r>
    </w:p>
    <w:p w:rsidR="00000000" w:rsidDel="00000000" w:rsidP="00000000" w:rsidRDefault="00000000" w:rsidRPr="00000000" w14:paraId="000002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Syntactic transfer in English-speaking Spanish learners* | Bilingualism: Language and Cognition | Cambridge Core, accessed April 25, 2026, </w:t>
      </w:r>
      <w:hyperlink r:id="rId43">
        <w:r w:rsidDel="00000000" w:rsidR="00000000" w:rsidRPr="00000000">
          <w:rPr>
            <w:rFonts w:ascii="Google Sans" w:cs="Google Sans" w:eastAsia="Google Sans" w:hAnsi="Google Sans"/>
            <w:color w:val="0000ee"/>
            <w:sz w:val="24"/>
            <w:szCs w:val="24"/>
            <w:u w:val="single"/>
            <w:rtl w:val="0"/>
          </w:rPr>
          <w:t xml:space="preserve">https://www.cambridge.org/core/journals/bilingualism-language-and-cognition/article/syntactic-transfer-in-englishspeaking-spanish-learners/A6FCFF829A137638D5851D89BFAB8392</w:t>
        </w:r>
      </w:hyperlink>
      <w:r w:rsidDel="00000000" w:rsidR="00000000" w:rsidRPr="00000000">
        <w:rPr>
          <w:rtl w:val="0"/>
        </w:rPr>
      </w:r>
    </w:p>
    <w:p w:rsidR="00000000" w:rsidDel="00000000" w:rsidP="00000000" w:rsidRDefault="00000000" w:rsidRPr="00000000" w14:paraId="000002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corpus linguistic investigation into patterns of engagement in academic writing in Swedish and English higher education settings - Diva-portal.org, accessed April 25, 2026, </w:t>
      </w:r>
      <w:hyperlink r:id="rId44">
        <w:r w:rsidDel="00000000" w:rsidR="00000000" w:rsidRPr="00000000">
          <w:rPr>
            <w:rFonts w:ascii="Google Sans" w:cs="Google Sans" w:eastAsia="Google Sans" w:hAnsi="Google Sans"/>
            <w:color w:val="0000ee"/>
            <w:sz w:val="24"/>
            <w:szCs w:val="24"/>
            <w:u w:val="single"/>
            <w:rtl w:val="0"/>
          </w:rPr>
          <w:t xml:space="preserve">https://www.diva-portal.org/smash/get/diva2:1238483/FULLTEXT01.pdf</w:t>
        </w:r>
      </w:hyperlink>
      <w:r w:rsidDel="00000000" w:rsidR="00000000" w:rsidRPr="00000000">
        <w:rPr>
          <w:rtl w:val="0"/>
        </w:rPr>
      </w:r>
    </w:p>
    <w:p w:rsidR="00000000" w:rsidDel="00000000" w:rsidP="00000000" w:rsidRDefault="00000000" w:rsidRPr="00000000" w14:paraId="000002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 INFLUENCE ON THE ACQUISITION ORDER OF ENGLISH GRAMMATICAL MORPHEMES - Cambridge University Press, accessed April 25, 2026, </w:t>
      </w:r>
      <w:hyperlink r:id="rId45">
        <w:r w:rsidDel="00000000" w:rsidR="00000000" w:rsidRPr="00000000">
          <w:rPr>
            <w:rFonts w:ascii="Google Sans" w:cs="Google Sans" w:eastAsia="Google Sans" w:hAnsi="Google Sans"/>
            <w:color w:val="0000ee"/>
            <w:sz w:val="24"/>
            <w:szCs w:val="24"/>
            <w:u w:val="single"/>
            <w:rtl w:val="0"/>
          </w:rPr>
          <w:t xml:space="preserve">https://www.cambridge.org/core/journals/studies-in-second-language-acquisition/article/l1-influence-on-the-acquisition-order-of-english-grammatical-morphemes/3263C3E82ECA4A7EB19D8F50E45FA1C3</w:t>
        </w:r>
      </w:hyperlink>
      <w:r w:rsidDel="00000000" w:rsidR="00000000" w:rsidRPr="00000000">
        <w:rPr>
          <w:rtl w:val="0"/>
        </w:rPr>
      </w:r>
    </w:p>
    <w:p w:rsidR="00000000" w:rsidDel="00000000" w:rsidP="00000000" w:rsidRDefault="00000000" w:rsidRPr="00000000" w14:paraId="000002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Multilingual transfer: L1 morphosyntax in L3 English - ResearchGate, accessed April 25,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https://www.researchgate.net/publication/262143174_Multilingual_transfer_L1_morphosyntax_in_L3_English</w:t>
        </w:r>
      </w:hyperlink>
      <w:r w:rsidDel="00000000" w:rsidR="00000000" w:rsidRPr="00000000">
        <w:rPr>
          <w:rtl w:val="0"/>
        </w:rPr>
      </w:r>
    </w:p>
    <w:p w:rsidR="00000000" w:rsidDel="00000000" w:rsidP="00000000" w:rsidRDefault="00000000" w:rsidRPr="00000000" w14:paraId="000002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roles of L1 transfer, L2 exposure, and morphological salience in bilingual children's L2 English morphological development - PMC, accessed April 25,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https://pmc.ncbi.nlm.nih.gov/articles/PMC12098383/</w:t>
        </w:r>
      </w:hyperlink>
      <w:r w:rsidDel="00000000" w:rsidR="00000000" w:rsidRPr="00000000">
        <w:rPr>
          <w:rtl w:val="0"/>
        </w:rPr>
      </w:r>
    </w:p>
    <w:p w:rsidR="00000000" w:rsidDel="00000000" w:rsidP="00000000" w:rsidRDefault="00000000" w:rsidRPr="00000000" w14:paraId="000002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first language on the use of English discourse markers by L1 Chinese speakers of English | Request PDF - ResearchGate, accessed April 25, 2026, </w:t>
      </w:r>
      <w:hyperlink r:id="rId48">
        <w:r w:rsidDel="00000000" w:rsidR="00000000" w:rsidRPr="00000000">
          <w:rPr>
            <w:rFonts w:ascii="Google Sans" w:cs="Google Sans" w:eastAsia="Google Sans" w:hAnsi="Google Sans"/>
            <w:color w:val="0000ee"/>
            <w:sz w:val="24"/>
            <w:szCs w:val="24"/>
            <w:u w:val="single"/>
            <w:rtl w:val="0"/>
          </w:rPr>
          <w:t xml:space="preserve">https://www.researchgate.net/publication/271583673_Effect_of_first_language_on_the_use_of_English_discourse_markers_by_L1_Chinese_speakers_of_English</w:t>
        </w:r>
      </w:hyperlink>
      <w:r w:rsidDel="00000000" w:rsidR="00000000" w:rsidRPr="00000000">
        <w:rPr>
          <w:rtl w:val="0"/>
        </w:rPr>
      </w:r>
    </w:p>
    <w:p w:rsidR="00000000" w:rsidDel="00000000" w:rsidP="00000000" w:rsidRDefault="00000000" w:rsidRPr="00000000" w14:paraId="000002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First Language Transfer in Mandarin Compositions Written by Learners with English as Mother Tongue - EngagedScholarship@CSU, accessed April 25, 2026, </w:t>
      </w:r>
      <w:hyperlink r:id="rId49">
        <w:r w:rsidDel="00000000" w:rsidR="00000000" w:rsidRPr="00000000">
          <w:rPr>
            <w:rFonts w:ascii="Google Sans" w:cs="Google Sans" w:eastAsia="Google Sans" w:hAnsi="Google Sans"/>
            <w:color w:val="0000ee"/>
            <w:sz w:val="24"/>
            <w:szCs w:val="24"/>
            <w:u w:val="single"/>
            <w:rtl w:val="0"/>
          </w:rPr>
          <w:t xml:space="preserve">https://engagedscholarship.csuohio.edu/context/cltmt/article/1037/viewcontent/First_Language_Transfer_in_Mandarin_Compositions_Written_by_Learners_with_English_as_Mother_Tongue_2.pdf</w:t>
        </w:r>
      </w:hyperlink>
      <w:r w:rsidDel="00000000" w:rsidR="00000000" w:rsidRPr="00000000">
        <w:rPr>
          <w:rtl w:val="0"/>
        </w:rPr>
      </w:r>
    </w:p>
    <w:p w:rsidR="00000000" w:rsidDel="00000000" w:rsidP="00000000" w:rsidRDefault="00000000" w:rsidRPr="00000000" w14:paraId="000002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L1 Transfer Are Profound, Yet Native-Like Processing Strategy Is Attainable: Evidence From Advanced Learners' Production of Complex L2 Chinese Structures - PMC, accessed April 25,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https://pmc.ncbi.nlm.nih.gov/articles/PMC8678132/</w:t>
        </w:r>
      </w:hyperlink>
      <w:r w:rsidDel="00000000" w:rsidR="00000000" w:rsidRPr="00000000">
        <w:rPr>
          <w:rtl w:val="0"/>
        </w:rPr>
      </w:r>
    </w:p>
    <w:p w:rsidR="00000000" w:rsidDel="00000000" w:rsidP="00000000" w:rsidRDefault="00000000" w:rsidRPr="00000000" w14:paraId="000002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 Transfer in L2 Acquisition of English Verbal Morphology by Japanese Young Instructed Learners - MDPI, accessed April 25, 2026, </w:t>
      </w:r>
      <w:hyperlink r:id="rId51">
        <w:r w:rsidDel="00000000" w:rsidR="00000000" w:rsidRPr="00000000">
          <w:rPr>
            <w:rFonts w:ascii="Google Sans" w:cs="Google Sans" w:eastAsia="Google Sans" w:hAnsi="Google Sans"/>
            <w:color w:val="0000ee"/>
            <w:sz w:val="24"/>
            <w:szCs w:val="24"/>
            <w:u w:val="single"/>
            <w:rtl w:val="0"/>
          </w:rPr>
          <w:t xml:space="preserve">https://www.mdpi.com/2226-471X/4/1/1</w:t>
        </w:r>
      </w:hyperlink>
      <w:r w:rsidDel="00000000" w:rsidR="00000000" w:rsidRPr="00000000">
        <w:rPr>
          <w:rtl w:val="0"/>
        </w:rPr>
      </w:r>
    </w:p>
    <w:p w:rsidR="00000000" w:rsidDel="00000000" w:rsidP="00000000" w:rsidRDefault="00000000" w:rsidRPr="00000000" w14:paraId="000002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Processing of Chinese Base-Generated-Topic Sentences by L1-Korean Speakers - PMC, accessed April 25,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https://pmc.ncbi.nlm.nih.gov/articles/PMC9688098/</w:t>
        </w:r>
      </w:hyperlink>
      <w:r w:rsidDel="00000000" w:rsidR="00000000" w:rsidRPr="00000000">
        <w:rPr>
          <w:rtl w:val="0"/>
        </w:rPr>
      </w:r>
    </w:p>
    <w:p w:rsidR="00000000" w:rsidDel="00000000" w:rsidP="00000000" w:rsidRDefault="00000000" w:rsidRPr="00000000" w14:paraId="000002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AND IDENTITY IN INDIAN ENGLISH WRITERS' WORKS - International Journals of Multidisciplinary Research Academy (IJMRA), accessed April 25, 2026, </w:t>
      </w:r>
      <w:hyperlink r:id="rId53">
        <w:r w:rsidDel="00000000" w:rsidR="00000000" w:rsidRPr="00000000">
          <w:rPr>
            <w:rFonts w:ascii="Google Sans" w:cs="Google Sans" w:eastAsia="Google Sans" w:hAnsi="Google Sans"/>
            <w:color w:val="0000ee"/>
            <w:sz w:val="24"/>
            <w:szCs w:val="24"/>
            <w:u w:val="single"/>
            <w:rtl w:val="0"/>
          </w:rPr>
          <w:t xml:space="preserve">https://www.ijmra.us/project%20doc/2025/IJRSS_JANUARY2025/IJRSS7Jan25_23062.pdf</w:t>
        </w:r>
      </w:hyperlink>
      <w:r w:rsidDel="00000000" w:rsidR="00000000" w:rsidRPr="00000000">
        <w:rPr>
          <w:rtl w:val="0"/>
        </w:rPr>
      </w:r>
    </w:p>
    <w:p w:rsidR="00000000" w:rsidDel="00000000" w:rsidP="00000000" w:rsidRDefault="00000000" w:rsidRPr="00000000" w14:paraId="000002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Focus marking and semantic transfer in Indian English: The case of also - ResearchGate, accessed April 25, 2026,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https://www.researchgate.net/publication/233638281_Focus_marking_and_semantic_transfer_in_Indian_English_The_case_of_also</w:t>
        </w:r>
      </w:hyperlink>
      <w:r w:rsidDel="00000000" w:rsidR="00000000" w:rsidRPr="00000000">
        <w:rPr>
          <w:rtl w:val="0"/>
        </w:rPr>
      </w:r>
    </w:p>
    <w:p w:rsidR="00000000" w:rsidDel="00000000" w:rsidP="00000000" w:rsidRDefault="00000000" w:rsidRPr="00000000" w14:paraId="000002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LANGUAGE TRANSFER AND DISCOURSE UNIVERSALS IN INDIAN ENGLISH ARTICLE USE | Studies in Second Language Acquisition | Cambridge Core, accessed April 25, 2026, </w:t>
      </w:r>
      <w:hyperlink r:id="rId55">
        <w:r w:rsidDel="00000000" w:rsidR="00000000" w:rsidRPr="00000000">
          <w:rPr>
            <w:rFonts w:ascii="Google Sans" w:cs="Google Sans" w:eastAsia="Google Sans" w:hAnsi="Google Sans"/>
            <w:color w:val="0000ee"/>
            <w:sz w:val="24"/>
            <w:szCs w:val="24"/>
            <w:u w:val="single"/>
            <w:rtl w:val="0"/>
          </w:rPr>
          <w:t xml:space="preserve">https://www.cambridge.org/core/journals/studies-in-second-language-acquisition/article/language-transfer-and-discourse-universals-in-indian-english-article-use/77FC1B3A98793FE3019F657B81E08611</w:t>
        </w:r>
      </w:hyperlink>
      <w:r w:rsidDel="00000000" w:rsidR="00000000" w:rsidRPr="00000000">
        <w:rPr>
          <w:rtl w:val="0"/>
        </w:rPr>
      </w:r>
    </w:p>
    <w:p w:rsidR="00000000" w:rsidDel="00000000" w:rsidP="00000000" w:rsidRDefault="00000000" w:rsidRPr="00000000" w14:paraId="000002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English - The Swiss Bay, accessed April 25, 2026, </w:t>
      </w:r>
      <w:hyperlink r:id="rId56">
        <w:r w:rsidDel="00000000" w:rsidR="00000000" w:rsidRPr="00000000">
          <w:rPr>
            <w:rFonts w:ascii="Google Sans" w:cs="Google Sans" w:eastAsia="Google Sans" w:hAnsi="Google Sans"/>
            <w:color w:val="0000ee"/>
            <w:sz w:val="24"/>
            <w:szCs w:val="24"/>
            <w:u w:val="single"/>
            <w:rtl w:val="0"/>
          </w:rPr>
          <w:t xml:space="preserve">https://theswissbay.ch/pdf/Books/Linguistics/Mega%20linguistics%20pack/Indo-European/Germanic/English%2C%20Indian%20%28Sailaja%29.pdf</w:t>
        </w:r>
      </w:hyperlink>
      <w:r w:rsidDel="00000000" w:rsidR="00000000" w:rsidRPr="00000000">
        <w:rPr>
          <w:rtl w:val="0"/>
        </w:rPr>
      </w:r>
    </w:p>
    <w:p w:rsidR="00000000" w:rsidDel="00000000" w:rsidP="00000000" w:rsidRDefault="00000000" w:rsidRPr="00000000" w14:paraId="000002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Diachronic stability in Indian English lexis - ResearchGate, accessed April 25,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https://www.researchgate.net/publication/260413097_Diachronic_stability_in_Indian_English_lexis</w:t>
        </w:r>
      </w:hyperlink>
      <w:r w:rsidDel="00000000" w:rsidR="00000000" w:rsidRPr="00000000">
        <w:rPr>
          <w:rtl w:val="0"/>
        </w:rPr>
      </w:r>
    </w:p>
    <w:p w:rsidR="00000000" w:rsidDel="00000000" w:rsidP="00000000" w:rsidRDefault="00000000" w:rsidRPr="00000000" w14:paraId="000002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decolonization of english: a psycholinguistic study of indian english's shift to linguistic plurality abstract - CORE, accessed April 25, 2026, </w:t>
      </w:r>
      <w:hyperlink r:id="rId58">
        <w:r w:rsidDel="00000000" w:rsidR="00000000" w:rsidRPr="00000000">
          <w:rPr>
            <w:rFonts w:ascii="Google Sans" w:cs="Google Sans" w:eastAsia="Google Sans" w:hAnsi="Google Sans"/>
            <w:color w:val="0000ee"/>
            <w:sz w:val="24"/>
            <w:szCs w:val="24"/>
            <w:u w:val="single"/>
            <w:rtl w:val="0"/>
          </w:rPr>
          <w:t xml:space="preserve">https://files01.core.ac.uk/download/144510513.pdf</w:t>
        </w:r>
      </w:hyperlink>
      <w:r w:rsidDel="00000000" w:rsidR="00000000" w:rsidRPr="00000000">
        <w:rPr>
          <w:rtl w:val="0"/>
        </w:rPr>
      </w:r>
    </w:p>
    <w:p w:rsidR="00000000" w:rsidDel="00000000" w:rsidP="00000000" w:rsidRDefault="00000000" w:rsidRPr="00000000" w14:paraId="000002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 ENGLISH IN SOUTH ASIA, accessed April 25, 2026, </w:t>
      </w:r>
      <w:hyperlink r:id="rId59">
        <w:r w:rsidDel="00000000" w:rsidR="00000000" w:rsidRPr="00000000">
          <w:rPr>
            <w:rFonts w:ascii="Google Sans" w:cs="Google Sans" w:eastAsia="Google Sans" w:hAnsi="Google Sans"/>
            <w:color w:val="0000ee"/>
            <w:sz w:val="24"/>
            <w:szCs w:val="24"/>
            <w:u w:val="single"/>
            <w:rtl w:val="0"/>
          </w:rPr>
          <w:t xml:space="preserve">https://resolve.cambridge.org/core/services/aop-cambridge-core/content/view/BD665DED10D5A26F7A66B594386C28A0/9781139055543c10_p497-553_CBO.pdf/english-in-south-asia.pdf</w:t>
        </w:r>
      </w:hyperlink>
      <w:r w:rsidDel="00000000" w:rsidR="00000000" w:rsidRPr="00000000">
        <w:rPr>
          <w:rtl w:val="0"/>
        </w:rPr>
      </w:r>
    </w:p>
    <w:p w:rsidR="00000000" w:rsidDel="00000000" w:rsidP="00000000" w:rsidRDefault="00000000" w:rsidRPr="00000000" w14:paraId="000002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Frame markers in Qatari university students' Arabic and ..., accessed April 25, 2026, </w:t>
      </w:r>
      <w:hyperlink r:id="rId60">
        <w:r w:rsidDel="00000000" w:rsidR="00000000" w:rsidRPr="00000000">
          <w:rPr>
            <w:rFonts w:ascii="Google Sans" w:cs="Google Sans" w:eastAsia="Google Sans" w:hAnsi="Google Sans"/>
            <w:color w:val="0000ee"/>
            <w:sz w:val="24"/>
            <w:szCs w:val="24"/>
            <w:u w:val="single"/>
            <w:rtl w:val="0"/>
          </w:rPr>
          <w:t xml:space="preserve">https://www.tandfonline.com/doi/full/10.1080/09500782.2025.2608793</w:t>
        </w:r>
      </w:hyperlink>
      <w:r w:rsidDel="00000000" w:rsidR="00000000" w:rsidRPr="00000000">
        <w:rPr>
          <w:rtl w:val="0"/>
        </w:rPr>
      </w:r>
    </w:p>
    <w:p w:rsidR="00000000" w:rsidDel="00000000" w:rsidP="00000000" w:rsidRDefault="00000000" w:rsidRPr="00000000" w14:paraId="000002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corpus-based contrastive analysis of transition markers in L1 Arabic and L2 English argumentative writing - ERIC, accessed April 25, 2026, </w:t>
      </w:r>
      <w:hyperlink r:id="rId61">
        <w:r w:rsidDel="00000000" w:rsidR="00000000" w:rsidRPr="00000000">
          <w:rPr>
            <w:rFonts w:ascii="Google Sans" w:cs="Google Sans" w:eastAsia="Google Sans" w:hAnsi="Google Sans"/>
            <w:color w:val="0000ee"/>
            <w:sz w:val="24"/>
            <w:szCs w:val="24"/>
            <w:u w:val="single"/>
            <w:rtl w:val="0"/>
          </w:rPr>
          <w:t xml:space="preserve">https://files.eric.ed.gov/fulltext/ED676238.pdf</w:t>
        </w:r>
      </w:hyperlink>
      <w:r w:rsidDel="00000000" w:rsidR="00000000" w:rsidRPr="00000000">
        <w:rPr>
          <w:rtl w:val="0"/>
        </w:rPr>
      </w:r>
    </w:p>
    <w:p w:rsidR="00000000" w:rsidDel="00000000" w:rsidP="00000000" w:rsidRDefault="00000000" w:rsidRPr="00000000" w14:paraId="000002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Errors in the English Writing of Advanced L1 Arabic Learners: The Role of Transfer, accessed April 25,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https://www.researchgate.net/publication/259871208_Article_Errors_in_the_English_Writing_of_Advanced_L1_Arabic_Learners_The_Role_of_Transfer</w:t>
        </w:r>
      </w:hyperlink>
      <w:r w:rsidDel="00000000" w:rsidR="00000000" w:rsidRPr="00000000">
        <w:rPr>
          <w:rtl w:val="0"/>
        </w:rPr>
      </w:r>
    </w:p>
    <w:p w:rsidR="00000000" w:rsidDel="00000000" w:rsidP="00000000" w:rsidRDefault="00000000" w:rsidRPr="00000000" w14:paraId="000002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the First Language Transfer on English Language Syntax for Arab ESL Students at Private Language Center in Mid-Size University Town, accessed April 25, 2026, </w:t>
      </w:r>
      <w:hyperlink r:id="rId63">
        <w:r w:rsidDel="00000000" w:rsidR="00000000" w:rsidRPr="00000000">
          <w:rPr>
            <w:rFonts w:ascii="Google Sans" w:cs="Google Sans" w:eastAsia="Google Sans" w:hAnsi="Google Sans"/>
            <w:color w:val="0000ee"/>
            <w:sz w:val="24"/>
            <w:szCs w:val="24"/>
            <w:u w:val="single"/>
            <w:rtl w:val="0"/>
          </w:rPr>
          <w:t xml:space="preserve">https://scholarworks.uark.edu/cgi/viewcontent.cgi?article=6757&amp;context=etd</w:t>
        </w:r>
      </w:hyperlink>
      <w:r w:rsidDel="00000000" w:rsidR="00000000" w:rsidRPr="00000000">
        <w:rPr>
          <w:rtl w:val="0"/>
        </w:rPr>
      </w:r>
    </w:p>
    <w:p w:rsidR="00000000" w:rsidDel="00000000" w:rsidP="00000000" w:rsidRDefault="00000000" w:rsidRPr="00000000" w14:paraId="000002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Groningen Processing and comprehension of L2 English relative clauses by Farsi speakers Seifi, Pouran, accessed April 25, 2026, </w:t>
      </w:r>
      <w:hyperlink r:id="rId64">
        <w:r w:rsidDel="00000000" w:rsidR="00000000" w:rsidRPr="00000000">
          <w:rPr>
            <w:rFonts w:ascii="Google Sans" w:cs="Google Sans" w:eastAsia="Google Sans" w:hAnsi="Google Sans"/>
            <w:color w:val="0000ee"/>
            <w:sz w:val="24"/>
            <w:szCs w:val="24"/>
            <w:u w:val="single"/>
            <w:rtl w:val="0"/>
          </w:rPr>
          <w:t xml:space="preserve">https://research.rug.nl/files/173105624/Complete_thesis.pdf</w:t>
        </w:r>
      </w:hyperlink>
      <w:r w:rsidDel="00000000" w:rsidR="00000000" w:rsidRPr="00000000">
        <w:rPr>
          <w:rtl w:val="0"/>
        </w:rPr>
      </w:r>
    </w:p>
    <w:p w:rsidR="00000000" w:rsidDel="00000000" w:rsidP="00000000" w:rsidRDefault="00000000" w:rsidRPr="00000000" w14:paraId="000002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thesis has been submitted in fulfilment of the requirements for a postgraduate degree (e. g. PhD, MPhil, DClinPsychol) at t - ERA, accessed April 25, 2026, </w:t>
      </w:r>
      <w:hyperlink r:id="rId65">
        <w:r w:rsidDel="00000000" w:rsidR="00000000" w:rsidRPr="00000000">
          <w:rPr>
            <w:rFonts w:ascii="Google Sans" w:cs="Google Sans" w:eastAsia="Google Sans" w:hAnsi="Google Sans"/>
            <w:color w:val="0000ee"/>
            <w:sz w:val="24"/>
            <w:szCs w:val="24"/>
            <w:u w:val="single"/>
            <w:rtl w:val="0"/>
          </w:rPr>
          <w:t xml:space="preserve">https://era.ed.ac.uk/bitstream/handle/1842/40861/DaghbandanS_2023.pdf?sequence=1&amp;isAllowed=y</w:t>
        </w:r>
      </w:hyperlink>
      <w:r w:rsidDel="00000000" w:rsidR="00000000" w:rsidRPr="00000000">
        <w:rPr>
          <w:rtl w:val="0"/>
        </w:rPr>
      </w:r>
    </w:p>
    <w:p w:rsidR="00000000" w:rsidDel="00000000" w:rsidP="00000000" w:rsidRDefault="00000000" w:rsidRPr="00000000" w14:paraId="000002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Reassembling Formal Features in Articles by L1 Persian Learners of L2 English, accessed April 25, 2026, </w:t>
      </w:r>
      <w:hyperlink r:id="rId66">
        <w:r w:rsidDel="00000000" w:rsidR="00000000" w:rsidRPr="00000000">
          <w:rPr>
            <w:rFonts w:ascii="Google Sans" w:cs="Google Sans" w:eastAsia="Google Sans" w:hAnsi="Google Sans"/>
            <w:color w:val="0000ee"/>
            <w:sz w:val="24"/>
            <w:szCs w:val="24"/>
            <w:u w:val="single"/>
            <w:rtl w:val="0"/>
          </w:rPr>
          <w:t xml:space="preserve">https://are.ui.ac.ir/article_15502_83adc4f7c056f9635ba629282507cde9.pdf</w:t>
        </w:r>
      </w:hyperlink>
      <w:r w:rsidDel="00000000" w:rsidR="00000000" w:rsidRPr="00000000">
        <w:rPr>
          <w:rtl w:val="0"/>
        </w:rPr>
      </w:r>
    </w:p>
    <w:p w:rsidR="00000000" w:rsidDel="00000000" w:rsidP="00000000" w:rsidRDefault="00000000" w:rsidRPr="00000000" w14:paraId="000002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Processing of Numeral + Noun structures by L1 Persian learners of L2 English, using an online reading task - ResearchGate, accessed April 25, 2026, </w:t>
      </w:r>
      <w:hyperlink r:id="rId67">
        <w:r w:rsidDel="00000000" w:rsidR="00000000" w:rsidRPr="00000000">
          <w:rPr>
            <w:rFonts w:ascii="Google Sans" w:cs="Google Sans" w:eastAsia="Google Sans" w:hAnsi="Google Sans"/>
            <w:color w:val="0000ee"/>
            <w:sz w:val="24"/>
            <w:szCs w:val="24"/>
            <w:u w:val="single"/>
            <w:rtl w:val="0"/>
          </w:rPr>
          <w:t xml:space="preserve">https://www.researchgate.net/publication/369257523_Processing_of_Numeral_Noun_structures_by_L1_Persian_learners_of_L2_English_using_an_online_reading_task</w:t>
        </w:r>
      </w:hyperlink>
      <w:r w:rsidDel="00000000" w:rsidR="00000000" w:rsidRPr="00000000">
        <w:rPr>
          <w:rtl w:val="0"/>
        </w:rPr>
      </w:r>
    </w:p>
    <w:p w:rsidR="00000000" w:rsidDel="00000000" w:rsidP="00000000" w:rsidRDefault="00000000" w:rsidRPr="00000000" w14:paraId="000002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Syntactic complexity and connector use in the summary writing of L1 and L2 Canadian students | Journal of French Language Studies | Cambridge Core, accessed April 25, 2026, </w:t>
      </w:r>
      <w:hyperlink r:id="rId68">
        <w:r w:rsidDel="00000000" w:rsidR="00000000" w:rsidRPr="00000000">
          <w:rPr>
            <w:rFonts w:ascii="Google Sans" w:cs="Google Sans" w:eastAsia="Google Sans" w:hAnsi="Google Sans"/>
            <w:color w:val="0000ee"/>
            <w:sz w:val="24"/>
            <w:szCs w:val="24"/>
            <w:u w:val="single"/>
            <w:rtl w:val="0"/>
          </w:rPr>
          <w:t xml:space="preserve">https://www.cambridge.org/core/journals/journal-of-french-language-studies/article/syntactic-complexity-and-connector-use-in-the-summary-writing-of-l1-and-l2-canadian-students/925F49EDC97C19CD350311CF6D4C0583</w:t>
        </w:r>
      </w:hyperlink>
      <w:r w:rsidDel="00000000" w:rsidR="00000000" w:rsidRPr="00000000">
        <w:rPr>
          <w:rtl w:val="0"/>
        </w:rPr>
      </w:r>
    </w:p>
    <w:p w:rsidR="00000000" w:rsidDel="00000000" w:rsidP="00000000" w:rsidRDefault="00000000" w:rsidRPr="00000000" w14:paraId="000002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Lexical bundles and L1 transfer effects* - DIAL@UCLouvain, accessed April 25, 2026, </w:t>
      </w:r>
      <w:hyperlink r:id="rId69">
        <w:r w:rsidDel="00000000" w:rsidR="00000000" w:rsidRPr="00000000">
          <w:rPr>
            <w:rFonts w:ascii="Google Sans" w:cs="Google Sans" w:eastAsia="Google Sans" w:hAnsi="Google Sans"/>
            <w:color w:val="0000ee"/>
            <w:sz w:val="24"/>
            <w:szCs w:val="24"/>
            <w:u w:val="single"/>
            <w:rtl w:val="0"/>
          </w:rPr>
          <w:t xml:space="preserve">https://dial.uclouvain.be/pr/boreal/object/boreal:139753/datastream/PDF_01/view</w:t>
        </w:r>
      </w:hyperlink>
      <w:r w:rsidDel="00000000" w:rsidR="00000000" w:rsidRPr="00000000">
        <w:rPr>
          <w:rtl w:val="0"/>
        </w:rPr>
      </w:r>
    </w:p>
    <w:p w:rsidR="00000000" w:rsidDel="00000000" w:rsidP="00000000" w:rsidRDefault="00000000" w:rsidRPr="00000000" w14:paraId="000002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Adverb placement in EFL academic writing - John Benjamins, accessed April 25, 2026, </w:t>
      </w:r>
      <w:hyperlink r:id="rId70">
        <w:r w:rsidDel="00000000" w:rsidR="00000000" w:rsidRPr="00000000">
          <w:rPr>
            <w:rFonts w:ascii="Google Sans" w:cs="Google Sans" w:eastAsia="Google Sans" w:hAnsi="Google Sans"/>
            <w:color w:val="0000ee"/>
            <w:sz w:val="24"/>
            <w:szCs w:val="24"/>
            <w:u w:val="single"/>
            <w:rtl w:val="0"/>
          </w:rPr>
          <w:t xml:space="preserve">https://www.jbe-platform.com/content/journals/10.1075/ijcl.19131.lar?crawler=true</w:t>
        </w:r>
      </w:hyperlink>
      <w:r w:rsidDel="00000000" w:rsidR="00000000" w:rsidRPr="00000000">
        <w:rPr>
          <w:rtl w:val="0"/>
        </w:rPr>
      </w:r>
    </w:p>
    <w:p w:rsidR="00000000" w:rsidDel="00000000" w:rsidP="00000000" w:rsidRDefault="00000000" w:rsidRPr="00000000" w14:paraId="000002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transfer in third language acquisition: The case of Lingala-French speakers acquiring English, accessed April 25, 2026, </w:t>
      </w:r>
      <w:hyperlink r:id="rId71">
        <w:r w:rsidDel="00000000" w:rsidR="00000000" w:rsidRPr="00000000">
          <w:rPr>
            <w:rFonts w:ascii="Google Sans" w:cs="Google Sans" w:eastAsia="Google Sans" w:hAnsi="Google Sans"/>
            <w:color w:val="0000ee"/>
            <w:sz w:val="24"/>
            <w:szCs w:val="24"/>
            <w:u w:val="single"/>
            <w:rtl w:val="0"/>
          </w:rPr>
          <w:t xml:space="preserve">https://langsci-press.org/catalog/view/120/1328/1106-2</w:t>
        </w:r>
      </w:hyperlink>
      <w:r w:rsidDel="00000000" w:rsidR="00000000" w:rsidRPr="00000000">
        <w:rPr>
          <w:rtl w:val="0"/>
        </w:rPr>
      </w:r>
    </w:p>
    <w:p w:rsidR="00000000" w:rsidDel="00000000" w:rsidP="00000000" w:rsidRDefault="00000000" w:rsidRPr="00000000" w14:paraId="000002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Hesitation Markers in English, German, and Dutch | Journal of Germanic Linguistics | Cambridge Core, accessed April 25, 2026, </w:t>
      </w:r>
      <w:hyperlink r:id="rId72">
        <w:r w:rsidDel="00000000" w:rsidR="00000000" w:rsidRPr="00000000">
          <w:rPr>
            <w:rFonts w:ascii="Google Sans" w:cs="Google Sans" w:eastAsia="Google Sans" w:hAnsi="Google Sans"/>
            <w:color w:val="0000ee"/>
            <w:sz w:val="24"/>
            <w:szCs w:val="24"/>
            <w:u w:val="single"/>
            <w:rtl w:val="0"/>
          </w:rPr>
          <w:t xml:space="preserve">https://www.cambridge.org/core/journals/journal-of-germanic-linguistics/article/hesitation-markers-in-english-german-and-dutch/EFBD1ABBA9FE9D21EB1C56635F42784C</w:t>
        </w:r>
      </w:hyperlink>
      <w:r w:rsidDel="00000000" w:rsidR="00000000" w:rsidRPr="00000000">
        <w:rPr>
          <w:rtl w:val="0"/>
        </w:rPr>
      </w:r>
    </w:p>
    <w:p w:rsidR="00000000" w:rsidDel="00000000" w:rsidP="00000000" w:rsidRDefault="00000000" w:rsidRPr="00000000" w14:paraId="000002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Exploring L1 Transfer in German Learners of English: High Front Vowels, High Back Vowels and the BED/BAD Distinction - ResearchGate, accessed April 25, 2026, </w:t>
      </w:r>
      <w:hyperlink r:id="rId73">
        <w:r w:rsidDel="00000000" w:rsidR="00000000" w:rsidRPr="00000000">
          <w:rPr>
            <w:rFonts w:ascii="Google Sans" w:cs="Google Sans" w:eastAsia="Google Sans" w:hAnsi="Google Sans"/>
            <w:color w:val="0000ee"/>
            <w:sz w:val="24"/>
            <w:szCs w:val="24"/>
            <w:u w:val="single"/>
            <w:rtl w:val="0"/>
          </w:rPr>
          <w:t xml:space="preserve">https://www.researchgate.net/publication/270262912_Exploring_L1_Transfer_in_German_Learners_of_English_High_Front_Vowels_High_Back_Vowels_and_the_BEDBAD_Distinction</w:t>
        </w:r>
      </w:hyperlink>
      <w:r w:rsidDel="00000000" w:rsidR="00000000" w:rsidRPr="00000000">
        <w:rPr>
          <w:rtl w:val="0"/>
        </w:rPr>
      </w:r>
    </w:p>
    <w:p w:rsidR="00000000" w:rsidDel="00000000" w:rsidP="00000000" w:rsidRDefault="00000000" w:rsidRPr="00000000" w14:paraId="000002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 Korean Speakers' Morphological Errors with L2 English Causative Verbs: Traces of L1 Influence - Seoul National University, accessed April 25, 2026, </w:t>
      </w:r>
      <w:hyperlink r:id="rId74">
        <w:r w:rsidDel="00000000" w:rsidR="00000000" w:rsidRPr="00000000">
          <w:rPr>
            <w:rFonts w:ascii="Google Sans" w:cs="Google Sans" w:eastAsia="Google Sans" w:hAnsi="Google Sans"/>
            <w:color w:val="0000ee"/>
            <w:sz w:val="24"/>
            <w:szCs w:val="24"/>
            <w:u w:val="single"/>
            <w:rtl w:val="0"/>
          </w:rPr>
          <w:t xml:space="preserve">https://snu.elsevierpure.com/en/publications/l1-korean-speakers-morphological-errors-with-l2-english-causative/</w:t>
        </w:r>
      </w:hyperlink>
      <w:r w:rsidDel="00000000" w:rsidR="00000000" w:rsidRPr="00000000">
        <w:rPr>
          <w:rtl w:val="0"/>
        </w:rPr>
      </w:r>
    </w:p>
    <w:p w:rsidR="00000000" w:rsidDel="00000000" w:rsidP="00000000" w:rsidRDefault="00000000" w:rsidRPr="00000000" w14:paraId="000002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Experimental Study of Lexical Encoding and Grouping in L1 and L2 Production of Sentences Describing Motion Events - KOREAN JOURNAL OF ENGLISH LANGUAGE AND LINGUISTICS, accessed April 25, 2026, </w:t>
      </w:r>
      <w:hyperlink r:id="rId75">
        <w:r w:rsidDel="00000000" w:rsidR="00000000" w:rsidRPr="00000000">
          <w:rPr>
            <w:rFonts w:ascii="Google Sans" w:cs="Google Sans" w:eastAsia="Google Sans" w:hAnsi="Google Sans"/>
            <w:color w:val="0000ee"/>
            <w:sz w:val="24"/>
            <w:szCs w:val="24"/>
            <w:u w:val="single"/>
            <w:rtl w:val="0"/>
          </w:rPr>
          <w:t xml:space="preserve">http://journal.kasell.or.kr/xml/32640/32640.pdf</w:t>
        </w:r>
      </w:hyperlink>
      <w:r w:rsidDel="00000000" w:rsidR="00000000" w:rsidRPr="00000000">
        <w:rPr>
          <w:rtl w:val="0"/>
        </w:rPr>
      </w:r>
    </w:p>
    <w:p w:rsidR="00000000" w:rsidDel="00000000" w:rsidP="00000000" w:rsidRDefault="00000000" w:rsidRPr="00000000" w14:paraId="000002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and Second-Person Pronoun Use by East Asian EFL Learners: Corpus-Based Study of Argumentative Essays, accessed April 25, 2026, </w:t>
      </w:r>
      <w:hyperlink r:id="rId76">
        <w:r w:rsidDel="00000000" w:rsidR="00000000" w:rsidRPr="00000000">
          <w:rPr>
            <w:rFonts w:ascii="Google Sans" w:cs="Google Sans" w:eastAsia="Google Sans" w:hAnsi="Google Sans"/>
            <w:color w:val="0000ee"/>
            <w:sz w:val="24"/>
            <w:szCs w:val="24"/>
            <w:u w:val="single"/>
            <w:rtl w:val="0"/>
          </w:rPr>
          <w:t xml:space="preserve">https://www.elanguageresearch.org/download/download_pdf?pid=lr-61-1-35</w:t>
        </w:r>
      </w:hyperlink>
      <w:r w:rsidDel="00000000" w:rsidR="00000000" w:rsidRPr="00000000">
        <w:rPr>
          <w:rtl w:val="0"/>
        </w:rPr>
      </w:r>
    </w:p>
    <w:p w:rsidR="00000000" w:rsidDel="00000000" w:rsidP="00000000" w:rsidRDefault="00000000" w:rsidRPr="00000000" w14:paraId="000002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cross-linguistic influence of L1 Korean and L2 English in L3 Spanish syntactic processing - ResearchGate, accessed April 25, 2026, </w:t>
      </w:r>
      <w:hyperlink r:id="rId77">
        <w:r w:rsidDel="00000000" w:rsidR="00000000" w:rsidRPr="00000000">
          <w:rPr>
            <w:rFonts w:ascii="Google Sans" w:cs="Google Sans" w:eastAsia="Google Sans" w:hAnsi="Google Sans"/>
            <w:color w:val="0000ee"/>
            <w:sz w:val="24"/>
            <w:szCs w:val="24"/>
            <w:u w:val="single"/>
            <w:rtl w:val="0"/>
          </w:rPr>
          <w:t xml:space="preserve">https://www.researchgate.net/publication/380647863_The_cross-linguistic_influence_of_L1_Korean_and_L2_English_in_L3_Spanish_syntactic_processing</w:t>
        </w:r>
      </w:hyperlink>
      <w:r w:rsidDel="00000000" w:rsidR="00000000" w:rsidRPr="00000000">
        <w:rPr>
          <w:rtl w:val="0"/>
        </w:rPr>
      </w:r>
    </w:p>
    <w:p w:rsidR="00000000" w:rsidDel="00000000" w:rsidP="00000000" w:rsidRDefault="00000000" w:rsidRPr="00000000" w14:paraId="000002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the Korean Imperfective Aspect Markers –ko iss– and –a iss– by Japanese Learners: A Multiple‐Factor Acc - TalkBank, accessed April 25, 2026, </w:t>
      </w:r>
      <w:hyperlink r:id="rId78">
        <w:r w:rsidDel="00000000" w:rsidR="00000000" w:rsidRPr="00000000">
          <w:rPr>
            <w:rFonts w:ascii="Google Sans" w:cs="Google Sans" w:eastAsia="Google Sans" w:hAnsi="Google Sans"/>
            <w:color w:val="0000ee"/>
            <w:sz w:val="24"/>
            <w:szCs w:val="24"/>
            <w:u w:val="single"/>
            <w:rtl w:val="0"/>
          </w:rPr>
          <w:t xml:space="preserve">https://talkbank.org/childes/access/EastAsian/0docs/Ryu2015.pdf</w:t>
        </w:r>
      </w:hyperlink>
      <w:r w:rsidDel="00000000" w:rsidR="00000000" w:rsidRPr="00000000">
        <w:rPr>
          <w:rtl w:val="0"/>
        </w:rPr>
      </w:r>
    </w:p>
    <w:p w:rsidR="00000000" w:rsidDel="00000000" w:rsidP="00000000" w:rsidRDefault="00000000" w:rsidRPr="00000000" w14:paraId="000002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ACQUISITION OF PROGRESSIVE AND RESULTATIVE MEANINGS OF THE IMPERFECTIVE ASPECT MARKER BY L2 LEARNERS OF JAPANESE: Transfer, Universals, or Multiple Factors? - Cambridge University Press, accessed April 25, 2026, </w:t>
      </w:r>
      <w:hyperlink r:id="rId79">
        <w:r w:rsidDel="00000000" w:rsidR="00000000" w:rsidRPr="00000000">
          <w:rPr>
            <w:rFonts w:ascii="Google Sans" w:cs="Google Sans" w:eastAsia="Google Sans" w:hAnsi="Google Sans"/>
            <w:color w:val="0000ee"/>
            <w:sz w:val="24"/>
            <w:szCs w:val="24"/>
            <w:u w:val="single"/>
            <w:rtl w:val="0"/>
          </w:rPr>
          <w:t xml:space="preserve">https://www.cambridge.org/core/journals/studies-in-second-language-acquisition/article/acquisition-of-progressive-and-resultative-meanings-of-the-imperfective-aspect-marker-by-l2-learners-of-japanese-transfer-universals-or-multiple-factors/B34D8EC882FA7AF645FC5CA006879430</w:t>
        </w:r>
      </w:hyperlink>
      <w:r w:rsidDel="00000000" w:rsidR="00000000" w:rsidRPr="00000000">
        <w:rPr>
          <w:rtl w:val="0"/>
        </w:rPr>
      </w:r>
    </w:p>
    <w:p w:rsidR="00000000" w:rsidDel="00000000" w:rsidP="00000000" w:rsidRDefault="00000000" w:rsidRPr="00000000" w14:paraId="000002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Types of L1 Transfer in Japanese EFL Learners' L2 English, accessed April 25, 2026, </w:t>
      </w:r>
      <w:hyperlink r:id="rId80">
        <w:r w:rsidDel="00000000" w:rsidR="00000000" w:rsidRPr="00000000">
          <w:rPr>
            <w:rFonts w:ascii="Google Sans" w:cs="Google Sans" w:eastAsia="Google Sans" w:hAnsi="Google Sans"/>
            <w:color w:val="0000ee"/>
            <w:sz w:val="24"/>
            <w:szCs w:val="24"/>
            <w:u w:val="single"/>
            <w:rtl w:val="0"/>
          </w:rPr>
          <w:t xml:space="preserve">https://elsj.jp/wp-content/uploads/Poster-Presentations.pdf</w:t>
        </w:r>
      </w:hyperlink>
      <w:r w:rsidDel="00000000" w:rsidR="00000000" w:rsidRPr="00000000">
        <w:rPr>
          <w:rtl w:val="0"/>
        </w:rPr>
      </w:r>
    </w:p>
    <w:p w:rsidR="00000000" w:rsidDel="00000000" w:rsidP="00000000" w:rsidRDefault="00000000" w:rsidRPr="00000000" w14:paraId="000002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Passive Use in Japanese EFL Learner English: a Corpus-based Study - ResearchGate, accessed April 25, 2026, </w:t>
      </w:r>
      <w:hyperlink r:id="rId81">
        <w:r w:rsidDel="00000000" w:rsidR="00000000" w:rsidRPr="00000000">
          <w:rPr>
            <w:rFonts w:ascii="Google Sans" w:cs="Google Sans" w:eastAsia="Google Sans" w:hAnsi="Google Sans"/>
            <w:color w:val="0000ee"/>
            <w:sz w:val="24"/>
            <w:szCs w:val="24"/>
            <w:u w:val="single"/>
            <w:rtl w:val="0"/>
          </w:rPr>
          <w:t xml:space="preserve">https://www.researchgate.net/publication/390466947_Passive_Use_in_Japanese_EFL_Learner_English_a_Corpus-based_Study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W13-1717.pdf" TargetMode="External"/><Relationship Id="rId42" Type="http://schemas.openxmlformats.org/officeDocument/2006/relationships/hyperlink" Target="https://www.researchgate.net/publication/254098707_L1_transfer_in_the_acquisition_of_manner_and_path_in_Spanish_by_native_speakers_of_English" TargetMode="External"/><Relationship Id="rId41" Type="http://schemas.openxmlformats.org/officeDocument/2006/relationships/hyperlink" Target="https://aclanthology.org/W13-1730.pdf" TargetMode="External"/><Relationship Id="rId44" Type="http://schemas.openxmlformats.org/officeDocument/2006/relationships/hyperlink" Target="https://www.diva-portal.org/smash/get/diva2:1238483/FULLTEXT01.pdf" TargetMode="External"/><Relationship Id="rId43" Type="http://schemas.openxmlformats.org/officeDocument/2006/relationships/hyperlink" Target="https://www.cambridge.org/core/journals/bilingualism-language-and-cognition/article/syntactic-transfer-in-englishspeaking-spanish-learners/A6FCFF829A137638D5851D89BFAB8392" TargetMode="External"/><Relationship Id="rId46" Type="http://schemas.openxmlformats.org/officeDocument/2006/relationships/hyperlink" Target="https://www.researchgate.net/publication/262143174_Multilingual_transfer_L1_morphosyntax_in_L3_English" TargetMode="External"/><Relationship Id="rId45" Type="http://schemas.openxmlformats.org/officeDocument/2006/relationships/hyperlink" Target="https://www.cambridge.org/core/journals/studies-in-second-language-acquisition/article/l1-influence-on-the-acquisition-order-of-english-grammatical-morphemes/3263C3E82ECA4A7EB19D8F50E45FA1C3" TargetMode="External"/><Relationship Id="rId80" Type="http://schemas.openxmlformats.org/officeDocument/2006/relationships/hyperlink" Target="https://elsj.jp/wp-content/uploads/Poster-Presentations.pdf" TargetMode="External"/><Relationship Id="rId81" Type="http://schemas.openxmlformats.org/officeDocument/2006/relationships/hyperlink" Target="https://www.researchgate.net/publication/390466947_Passive_Use_in_Japanese_EFL_Learner_English_a_Corpus-based_Stud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anguage_transfer" TargetMode="External"/><Relationship Id="rId48" Type="http://schemas.openxmlformats.org/officeDocument/2006/relationships/hyperlink" Target="https://www.researchgate.net/publication/271583673_Effect_of_first_language_on_the_use_of_English_discourse_markers_by_L1_Chinese_speakers_of_English" TargetMode="External"/><Relationship Id="rId47" Type="http://schemas.openxmlformats.org/officeDocument/2006/relationships/hyperlink" Target="https://pmc.ncbi.nlm.nih.gov/articles/PMC12098383/" TargetMode="External"/><Relationship Id="rId49" Type="http://schemas.openxmlformats.org/officeDocument/2006/relationships/hyperlink" Target="https://engagedscholarship.csuohio.edu/context/cltmt/article/1037/viewcontent/First_Language_Transfer_in_Mandarin_Compositions_Written_by_Learners_with_English_as_Mother_Tongue_2.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ambridge.org/core/books/cambridge-handbook-of-learner-corpus-research/transfer-and-learner-corpus-research/56D83BD5242253B9A0C595A7AC277F6B" TargetMode="External"/><Relationship Id="rId8" Type="http://schemas.openxmlformats.org/officeDocument/2006/relationships/hyperlink" Target="https://direct.mit.edu/coli/article/44/3/403/1601/Native-Language-Identification-With-Classifier" TargetMode="External"/><Relationship Id="rId73" Type="http://schemas.openxmlformats.org/officeDocument/2006/relationships/hyperlink" Target="https://www.researchgate.net/publication/270262912_Exploring_L1_Transfer_in_German_Learners_of_English_High_Front_Vowels_High_Back_Vowels_and_the_BEDBAD_Distinction" TargetMode="External"/><Relationship Id="rId72" Type="http://schemas.openxmlformats.org/officeDocument/2006/relationships/hyperlink" Target="https://www.cambridge.org/core/journals/journal-of-germanic-linguistics/article/hesitation-markers-in-english-german-and-dutch/EFBD1ABBA9FE9D21EB1C56635F42784C" TargetMode="External"/><Relationship Id="rId31" Type="http://schemas.openxmlformats.org/officeDocument/2006/relationships/hyperlink" Target="https://www.tandfonline.com/doi/full/10.1080/2331186X.2023.2197662" TargetMode="External"/><Relationship Id="rId75" Type="http://schemas.openxmlformats.org/officeDocument/2006/relationships/hyperlink" Target="http://journal.kasell.or.kr/xml/32640/32640.pdf" TargetMode="External"/><Relationship Id="rId30" Type="http://schemas.openxmlformats.org/officeDocument/2006/relationships/hyperlink" Target="https://aclanthology.org/2023.ldk-1.27.pdf" TargetMode="External"/><Relationship Id="rId74" Type="http://schemas.openxmlformats.org/officeDocument/2006/relationships/hyperlink" Target="https://snu.elsevierpure.com/en/publications/l1-korean-speakers-morphological-errors-with-l2-english-causative/" TargetMode="External"/><Relationship Id="rId33" Type="http://schemas.openxmlformats.org/officeDocument/2006/relationships/hyperlink" Target="https://www.scribd.com/document/888147024/ICNALE-Guide-Preview" TargetMode="External"/><Relationship Id="rId77" Type="http://schemas.openxmlformats.org/officeDocument/2006/relationships/hyperlink" Target="https://www.researchgate.net/publication/380647863_The_cross-linguistic_influence_of_L1_Korean_and_L2_English_in_L3_Spanish_syntactic_processing" TargetMode="External"/><Relationship Id="rId32" Type="http://schemas.openxmlformats.org/officeDocument/2006/relationships/hyperlink" Target="https://files.eric.ed.gov/fulltext/EJ1129479.pdf" TargetMode="External"/><Relationship Id="rId76" Type="http://schemas.openxmlformats.org/officeDocument/2006/relationships/hyperlink" Target="https://www.elanguageresearch.org/download/download_pdf?pid=lr-61-1-35" TargetMode="External"/><Relationship Id="rId35" Type="http://schemas.openxmlformats.org/officeDocument/2006/relationships/hyperlink" Target="https://www.academia.edu/31913103/English_Article_Acquisition_of_Native_Russian_Speakers" TargetMode="External"/><Relationship Id="rId79" Type="http://schemas.openxmlformats.org/officeDocument/2006/relationships/hyperlink" Target="https://www.cambridge.org/core/journals/studies-in-second-language-acquisition/article/acquisition-of-progressive-and-resultative-meanings-of-the-imperfective-aspect-marker-by-l2-learners-of-japanese-transfer-universals-or-multiple-factors/B34D8EC882FA7AF645FC5CA006879430" TargetMode="External"/><Relationship Id="rId34" Type="http://schemas.openxmlformats.org/officeDocument/2006/relationships/hyperlink" Target="https://scholarsarchive.byu.edu/cgi/viewcontent.cgi?article=3805&amp;context=jur" TargetMode="External"/><Relationship Id="rId78" Type="http://schemas.openxmlformats.org/officeDocument/2006/relationships/hyperlink" Target="https://talkbank.org/childes/access/EastAsian/0docs/Ryu2015.pdf" TargetMode="External"/><Relationship Id="rId71" Type="http://schemas.openxmlformats.org/officeDocument/2006/relationships/hyperlink" Target="https://langsci-press.org/catalog/view/120/1328/1106-2" TargetMode="External"/><Relationship Id="rId70" Type="http://schemas.openxmlformats.org/officeDocument/2006/relationships/hyperlink" Target="https://www.jbe-platform.com/content/journals/10.1075/ijcl.19131.lar?crawler=true" TargetMode="External"/><Relationship Id="rId37" Type="http://schemas.openxmlformats.org/officeDocument/2006/relationships/hyperlink" Target="https://www.quora.com/What-are-the-most-common-grammar-mistakes-made-by-beginning-Russian-language-students" TargetMode="External"/><Relationship Id="rId36" Type="http://schemas.openxmlformats.org/officeDocument/2006/relationships/hyperlink" Target="https://files.eric.ed.gov/fulltext/EJ1339766.pdf" TargetMode="External"/><Relationship Id="rId39" Type="http://schemas.openxmlformats.org/officeDocument/2006/relationships/hyperlink" Target="https://www.researchgate.net/publication/285176021_Reasons_and_Mechanisms_of_Academic_Writing_Mistakes_Made_by_Native_Russian_Speakers" TargetMode="External"/><Relationship Id="rId38" Type="http://schemas.openxmlformats.org/officeDocument/2006/relationships/hyperlink" Target="https://fler.press/fler/article/download/10097/8909" TargetMode="External"/><Relationship Id="rId62" Type="http://schemas.openxmlformats.org/officeDocument/2006/relationships/hyperlink" Target="https://www.researchgate.net/publication/259871208_Article_Errors_in_the_English_Writing_of_Advanced_L1_Arabic_Learners_The_Role_of_Transfer" TargetMode="External"/><Relationship Id="rId61" Type="http://schemas.openxmlformats.org/officeDocument/2006/relationships/hyperlink" Target="https://files.eric.ed.gov/fulltext/ED676238.pdf" TargetMode="External"/><Relationship Id="rId20" Type="http://schemas.openxmlformats.org/officeDocument/2006/relationships/hyperlink" Target="https://aclanthology.org/2025.emnlp-main.766.pdf" TargetMode="External"/><Relationship Id="rId64" Type="http://schemas.openxmlformats.org/officeDocument/2006/relationships/hyperlink" Target="https://research.rug.nl/files/173105624/Complete_thesis.pdf" TargetMode="External"/><Relationship Id="rId63" Type="http://schemas.openxmlformats.org/officeDocument/2006/relationships/hyperlink" Target="https://scholarworks.uark.edu/cgi/viewcontent.cgi?article=6757&amp;context=etd" TargetMode="External"/><Relationship Id="rId22" Type="http://schemas.openxmlformats.org/officeDocument/2006/relationships/hyperlink" Target="https://www.clarin.eu/blog/introduction-ckl2corpora" TargetMode="External"/><Relationship Id="rId66" Type="http://schemas.openxmlformats.org/officeDocument/2006/relationships/hyperlink" Target="https://are.ui.ac.ir/article_15502_83adc4f7c056f9635ba629282507cde9.pdf" TargetMode="External"/><Relationship Id="rId21" Type="http://schemas.openxmlformats.org/officeDocument/2006/relationships/hyperlink" Target="https://www.researchgate.net/publication/343485677_Learner_Corpora" TargetMode="External"/><Relationship Id="rId65" Type="http://schemas.openxmlformats.org/officeDocument/2006/relationships/hyperlink" Target="https://era.ed.ac.uk/bitstream/handle/1842/40861/DaghbandanS_2023.pdf?sequence=1&amp;isAllowed=y" TargetMode="External"/><Relationship Id="rId24" Type="http://schemas.openxmlformats.org/officeDocument/2006/relationships/hyperlink" Target="https://www.researchgate.net/publication/353637356_International_Corpus_of_Learner_English" TargetMode="External"/><Relationship Id="rId68" Type="http://schemas.openxmlformats.org/officeDocument/2006/relationships/hyperlink" Target="https://www.cambridge.org/core/journals/journal-of-french-language-studies/article/syntactic-complexity-and-connector-use-in-the-summary-writing-of-l1-and-l2-canadian-students/925F49EDC97C19CD350311CF6D4C0583" TargetMode="External"/><Relationship Id="rId23" Type="http://schemas.openxmlformats.org/officeDocument/2006/relationships/hyperlink" Target="https://www.scribd.com/document/73162791/Error-Analysis-in-a-Learner-Corpus" TargetMode="External"/><Relationship Id="rId67" Type="http://schemas.openxmlformats.org/officeDocument/2006/relationships/hyperlink" Target="https://www.researchgate.net/publication/369257523_Processing_of_Numeral_Noun_structures_by_L1_Persian_learners_of_L2_English_using_an_online_reading_task" TargetMode="External"/><Relationship Id="rId60" Type="http://schemas.openxmlformats.org/officeDocument/2006/relationships/hyperlink" Target="https://www.tandfonline.com/doi/full/10.1080/09500782.2025.2608793" TargetMode="External"/><Relationship Id="rId26" Type="http://schemas.openxmlformats.org/officeDocument/2006/relationships/hyperlink" Target="https://aclanthology.org/2025.law-1.16.pdf" TargetMode="External"/><Relationship Id="rId25" Type="http://schemas.openxmlformats.org/officeDocument/2006/relationships/hyperlink" Target="https://www.new.enl.auth.gr/flt/wp-content/uploads/sites/8/2021/02/ICLEv3_manual.pdf" TargetMode="External"/><Relationship Id="rId69" Type="http://schemas.openxmlformats.org/officeDocument/2006/relationships/hyperlink" Target="https://dial.uclouvain.be/pr/boreal/object/boreal:139753/datastream/PDF_01/view" TargetMode="External"/><Relationship Id="rId28" Type="http://schemas.openxmlformats.org/officeDocument/2006/relationships/hyperlink" Target="https://aclanthology.org/anthology-files/pdf/I/I05/I05-6009.pdf" TargetMode="External"/><Relationship Id="rId27" Type="http://schemas.openxmlformats.org/officeDocument/2006/relationships/hyperlink" Target="https://www.researchgate.net/publication/260766693_Writerreader_visibility_in_learner_writing_across_genres_A_comparison_of_the_French_and_Norwegian_components_of_the_ICLE_and_VESPA_learner_corpora" TargetMode="External"/><Relationship Id="rId29" Type="http://schemas.openxmlformats.org/officeDocument/2006/relationships/hyperlink" Target="https://www.cambridgeenglish.org/Images/23145-research-notes-26.pdf" TargetMode="External"/><Relationship Id="rId51" Type="http://schemas.openxmlformats.org/officeDocument/2006/relationships/hyperlink" Target="https://www.mdpi.com/2226-471X/4/1/1" TargetMode="External"/><Relationship Id="rId50" Type="http://schemas.openxmlformats.org/officeDocument/2006/relationships/hyperlink" Target="https://pmc.ncbi.nlm.nih.gov/articles/PMC8678132/" TargetMode="External"/><Relationship Id="rId53" Type="http://schemas.openxmlformats.org/officeDocument/2006/relationships/hyperlink" Target="https://www.ijmra.us/project%20doc/2025/IJRSS_JANUARY2025/IJRSS7Jan25_23062.pdf" TargetMode="External"/><Relationship Id="rId52" Type="http://schemas.openxmlformats.org/officeDocument/2006/relationships/hyperlink" Target="https://pmc.ncbi.nlm.nih.gov/articles/PMC9688098/" TargetMode="External"/><Relationship Id="rId11" Type="http://schemas.openxmlformats.org/officeDocument/2006/relationships/hyperlink" Target="https://aclanthology.org/2024.naacl-long.173/" TargetMode="External"/><Relationship Id="rId55" Type="http://schemas.openxmlformats.org/officeDocument/2006/relationships/hyperlink" Target="https://www.cambridge.org/core/journals/studies-in-second-language-acquisition/article/language-transfer-and-discourse-universals-in-indian-english-article-use/77FC1B3A98793FE3019F657B81E08611" TargetMode="External"/><Relationship Id="rId10" Type="http://schemas.openxmlformats.org/officeDocument/2006/relationships/hyperlink" Target="https://pubs.asha.org/doi/10.1044/2023_PERSP-23-00094" TargetMode="External"/><Relationship Id="rId54" Type="http://schemas.openxmlformats.org/officeDocument/2006/relationships/hyperlink" Target="https://www.researchgate.net/publication/233638281_Focus_marking_and_semantic_transfer_in_Indian_English_The_case_of_also" TargetMode="External"/><Relationship Id="rId13" Type="http://schemas.openxmlformats.org/officeDocument/2006/relationships/hyperlink" Target="https://research.aston.ac.uk/en/studentTheses/linguistic-identifiers-of-l1-persian-speakers-writing-in-english" TargetMode="External"/><Relationship Id="rId57" Type="http://schemas.openxmlformats.org/officeDocument/2006/relationships/hyperlink" Target="https://www.researchgate.net/publication/260413097_Diachronic_stability_in_Indian_English_lexis" TargetMode="External"/><Relationship Id="rId12" Type="http://schemas.openxmlformats.org/officeDocument/2006/relationships/hyperlink" Target="https://www.cambridge.org/core/journals/natural-language-engineering/article/multilingual-native-language-identification/9A67BA23C7171731D1D5B659F0F52C2A" TargetMode="External"/><Relationship Id="rId56" Type="http://schemas.openxmlformats.org/officeDocument/2006/relationships/hyperlink" Target="https://theswissbay.ch/pdf/Books/Linguistics/Mega%20linguistics%20pack/Indo-European/Germanic/English%2C%20Indian%20%28Sailaja%29.pdf" TargetMode="External"/><Relationship Id="rId15" Type="http://schemas.openxmlformats.org/officeDocument/2006/relationships/hyperlink" Target="https://aclanthology.org/W17-5045.pdf" TargetMode="External"/><Relationship Id="rId59" Type="http://schemas.openxmlformats.org/officeDocument/2006/relationships/hyperlink" Target="https://resolve.cambridge.org/core/services/aop-cambridge-core/content/view/BD665DED10D5A26F7A66B594386C28A0/9781139055543c10_p497-553_CBO.pdf/english-in-south-asia.pdf" TargetMode="External"/><Relationship Id="rId14" Type="http://schemas.openxmlformats.org/officeDocument/2006/relationships/hyperlink" Target="https://benjamins.com/catalog/hsld.4.13ste" TargetMode="External"/><Relationship Id="rId58" Type="http://schemas.openxmlformats.org/officeDocument/2006/relationships/hyperlink" Target="https://files01.core.ac.uk/download/144510513.pdf" TargetMode="External"/><Relationship Id="rId17" Type="http://schemas.openxmlformats.org/officeDocument/2006/relationships/hyperlink" Target="https://direct.mit.edu/coli/article/42/3/491/1541/String-Kernels-for-Native-Language-Identification" TargetMode="External"/><Relationship Id="rId16" Type="http://schemas.openxmlformats.org/officeDocument/2006/relationships/hyperlink" Target="https://www.cambridge.org/core/journals/natural-language-engineering/article/exploiting-native-language-interference-for-native-language-identification/CC9D972D63829C5D7DC38D0A867EF910" TargetMode="External"/><Relationship Id="rId19" Type="http://schemas.openxmlformats.org/officeDocument/2006/relationships/hyperlink" Target="https://arxiv.org/pdf/1707.07182" TargetMode="External"/><Relationship Id="rId18" Type="http://schemas.openxmlformats.org/officeDocument/2006/relationships/hyperlink" Target="https://pure.mpg.de/rest/items/item_1740046_9/component/file_1740045/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