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692B9" w14:textId="76E0E03E" w:rsidR="00432FB7" w:rsidRDefault="00B84F17" w:rsidP="0030173B">
      <w:pPr>
        <w:jc w:val="center"/>
        <w:rPr>
          <w:rFonts w:cs="Times New Roman"/>
          <w:b/>
          <w:color w:val="660066"/>
          <w:sz w:val="28"/>
          <w:szCs w:val="28"/>
        </w:rPr>
      </w:pPr>
      <w:r>
        <w:rPr>
          <w:rFonts w:cs="Times New Roman"/>
          <w:b/>
          <w:color w:val="660066"/>
          <w:sz w:val="28"/>
          <w:szCs w:val="28"/>
        </w:rPr>
        <w:t xml:space="preserve">Computer Assignment </w:t>
      </w:r>
      <w:r w:rsidR="00C1012C">
        <w:rPr>
          <w:rFonts w:cs="Times New Roman"/>
          <w:b/>
          <w:color w:val="660066"/>
          <w:sz w:val="28"/>
          <w:szCs w:val="28"/>
        </w:rPr>
        <w:t>7</w:t>
      </w:r>
      <w:r w:rsidR="004E2499">
        <w:rPr>
          <w:rFonts w:cs="Times New Roman"/>
          <w:b/>
          <w:color w:val="660066"/>
          <w:sz w:val="28"/>
          <w:szCs w:val="28"/>
        </w:rPr>
        <w:t>: Characterizing Genetic Variants from Next-generation Sequencing Data</w:t>
      </w:r>
    </w:p>
    <w:p w14:paraId="49F798DA" w14:textId="77777777" w:rsidR="00432FB7" w:rsidRDefault="00432FB7" w:rsidP="0030173B">
      <w:pPr>
        <w:jc w:val="center"/>
        <w:rPr>
          <w:rFonts w:cs="Times New Roman"/>
          <w:b/>
          <w:color w:val="660066"/>
          <w:sz w:val="28"/>
          <w:szCs w:val="28"/>
        </w:rPr>
      </w:pPr>
    </w:p>
    <w:p w14:paraId="00BD8D6C" w14:textId="5EC1308B" w:rsidR="00432FB7" w:rsidRPr="0030173B" w:rsidRDefault="004E2499" w:rsidP="0030173B">
      <w:pPr>
        <w:pStyle w:val="Heading2"/>
        <w:numPr>
          <w:ilvl w:val="1"/>
          <w:numId w:val="2"/>
        </w:numPr>
        <w:tabs>
          <w:tab w:val="left" w:pos="0"/>
        </w:tabs>
        <w:spacing w:before="0"/>
        <w:ind w:left="0" w:firstLine="0"/>
        <w:rPr>
          <w:rFonts w:ascii="Times New Roman" w:hAnsi="Times New Roman" w:cs="Times New Roman"/>
          <w:b w:val="0"/>
          <w:color w:val="C00000"/>
          <w:sz w:val="24"/>
          <w:szCs w:val="24"/>
        </w:rPr>
      </w:pPr>
      <w:r w:rsidRPr="0030173B">
        <w:rPr>
          <w:rFonts w:ascii="Times New Roman" w:hAnsi="Times New Roman" w:cs="Times New Roman"/>
          <w:b w:val="0"/>
          <w:color w:val="C00000"/>
          <w:sz w:val="24"/>
          <w:szCs w:val="24"/>
        </w:rPr>
        <w:t xml:space="preserve">For this </w:t>
      </w:r>
      <w:r w:rsidR="003C4E7B">
        <w:rPr>
          <w:rFonts w:ascii="Times New Roman" w:hAnsi="Times New Roman" w:cs="Times New Roman"/>
          <w:b w:val="0"/>
          <w:color w:val="C00000"/>
          <w:sz w:val="24"/>
          <w:szCs w:val="24"/>
        </w:rPr>
        <w:t>assignment</w:t>
      </w:r>
      <w:r w:rsidRPr="0030173B">
        <w:rPr>
          <w:rFonts w:ascii="Times New Roman" w:hAnsi="Times New Roman" w:cs="Times New Roman"/>
          <w:b w:val="0"/>
          <w:color w:val="C00000"/>
          <w:sz w:val="24"/>
          <w:szCs w:val="24"/>
        </w:rPr>
        <w:t xml:space="preserve">, please provide responses to all questions in a </w:t>
      </w:r>
      <w:r w:rsidR="00432ABE" w:rsidRPr="0030173B">
        <w:rPr>
          <w:rFonts w:ascii="Times New Roman" w:hAnsi="Times New Roman" w:cs="Times New Roman"/>
          <w:color w:val="C00000"/>
          <w:sz w:val="24"/>
          <w:szCs w:val="24"/>
        </w:rPr>
        <w:t xml:space="preserve">separate </w:t>
      </w:r>
      <w:r w:rsidR="00FC214B" w:rsidRPr="0030173B">
        <w:rPr>
          <w:rFonts w:ascii="Times New Roman" w:hAnsi="Times New Roman" w:cs="Times New Roman"/>
          <w:b w:val="0"/>
          <w:color w:val="C00000"/>
          <w:sz w:val="24"/>
          <w:szCs w:val="24"/>
        </w:rPr>
        <w:t>word</w:t>
      </w:r>
      <w:r w:rsidRPr="0030173B">
        <w:rPr>
          <w:rFonts w:ascii="Times New Roman" w:hAnsi="Times New Roman" w:cs="Times New Roman"/>
          <w:b w:val="0"/>
          <w:color w:val="C00000"/>
          <w:sz w:val="24"/>
          <w:szCs w:val="24"/>
        </w:rPr>
        <w:t xml:space="preserve"> document entitled “</w:t>
      </w:r>
      <w:r w:rsidR="006709E2">
        <w:rPr>
          <w:rFonts w:ascii="Times New Roman" w:hAnsi="Times New Roman" w:cs="Times New Roman"/>
          <w:b w:val="0"/>
          <w:color w:val="C00000"/>
          <w:sz w:val="24"/>
          <w:szCs w:val="24"/>
        </w:rPr>
        <w:t>Ans</w:t>
      </w:r>
      <w:r w:rsidR="00DC296A">
        <w:rPr>
          <w:rFonts w:ascii="Times New Roman" w:hAnsi="Times New Roman" w:cs="Times New Roman"/>
          <w:b w:val="0"/>
          <w:color w:val="C00000"/>
          <w:sz w:val="24"/>
          <w:szCs w:val="24"/>
        </w:rPr>
        <w:t>7</w:t>
      </w:r>
      <w:r w:rsidRPr="0030173B">
        <w:rPr>
          <w:rFonts w:ascii="Times New Roman" w:hAnsi="Times New Roman" w:cs="Times New Roman"/>
          <w:b w:val="0"/>
          <w:color w:val="C00000"/>
          <w:sz w:val="24"/>
          <w:szCs w:val="24"/>
        </w:rPr>
        <w:t>LastnameFirstname.docx”</w:t>
      </w:r>
      <w:r w:rsidR="00EF70C3" w:rsidRPr="0030173B">
        <w:rPr>
          <w:rFonts w:ascii="Times New Roman" w:hAnsi="Times New Roman" w:cs="Times New Roman"/>
          <w:b w:val="0"/>
          <w:color w:val="C00000"/>
          <w:sz w:val="24"/>
          <w:szCs w:val="24"/>
        </w:rPr>
        <w:t xml:space="preserve"> (or your preferred widely</w:t>
      </w:r>
      <w:r w:rsidR="00E56B59">
        <w:rPr>
          <w:rFonts w:ascii="Times New Roman" w:hAnsi="Times New Roman" w:cs="Times New Roman"/>
          <w:b w:val="0"/>
          <w:color w:val="C00000"/>
          <w:sz w:val="24"/>
          <w:szCs w:val="24"/>
        </w:rPr>
        <w:t xml:space="preserve"> </w:t>
      </w:r>
      <w:r w:rsidR="00EF70C3" w:rsidRPr="0030173B">
        <w:rPr>
          <w:rFonts w:ascii="Times New Roman" w:hAnsi="Times New Roman" w:cs="Times New Roman"/>
          <w:b w:val="0"/>
          <w:color w:val="C00000"/>
          <w:sz w:val="24"/>
          <w:szCs w:val="24"/>
        </w:rPr>
        <w:t>supported office format)</w:t>
      </w:r>
      <w:r w:rsidR="00C75668" w:rsidRPr="0030173B">
        <w:rPr>
          <w:rFonts w:ascii="Times New Roman" w:hAnsi="Times New Roman" w:cs="Times New Roman"/>
          <w:b w:val="0"/>
          <w:color w:val="C00000"/>
          <w:sz w:val="24"/>
          <w:szCs w:val="24"/>
        </w:rPr>
        <w:t>, containing only your answers</w:t>
      </w:r>
      <w:r w:rsidRPr="0030173B">
        <w:rPr>
          <w:rFonts w:ascii="Times New Roman" w:hAnsi="Times New Roman" w:cs="Times New Roman"/>
          <w:b w:val="0"/>
          <w:color w:val="C00000"/>
          <w:sz w:val="24"/>
          <w:szCs w:val="24"/>
        </w:rPr>
        <w:t xml:space="preserve">. Upload </w:t>
      </w:r>
      <w:r w:rsidR="00432ABE" w:rsidRPr="0030173B">
        <w:rPr>
          <w:rFonts w:ascii="Times New Roman" w:hAnsi="Times New Roman" w:cs="Times New Roman"/>
          <w:b w:val="0"/>
          <w:color w:val="C00000"/>
          <w:sz w:val="24"/>
          <w:szCs w:val="24"/>
        </w:rPr>
        <w:t>the</w:t>
      </w:r>
      <w:r w:rsidRPr="0030173B">
        <w:rPr>
          <w:rFonts w:ascii="Times New Roman" w:hAnsi="Times New Roman" w:cs="Times New Roman"/>
          <w:b w:val="0"/>
          <w:color w:val="C00000"/>
          <w:sz w:val="24"/>
          <w:szCs w:val="24"/>
        </w:rPr>
        <w:t xml:space="preserve"> file to C</w:t>
      </w:r>
      <w:r w:rsidR="00FC214B" w:rsidRPr="0030173B">
        <w:rPr>
          <w:rFonts w:ascii="Times New Roman" w:hAnsi="Times New Roman" w:cs="Times New Roman"/>
          <w:b w:val="0"/>
          <w:color w:val="C00000"/>
          <w:sz w:val="24"/>
          <w:szCs w:val="24"/>
        </w:rPr>
        <w:t xml:space="preserve">anvas </w:t>
      </w:r>
      <w:r w:rsidRPr="0030173B">
        <w:rPr>
          <w:rFonts w:ascii="Times New Roman" w:hAnsi="Times New Roman" w:cs="Times New Roman"/>
          <w:b w:val="0"/>
          <w:color w:val="C00000"/>
          <w:sz w:val="24"/>
          <w:szCs w:val="24"/>
        </w:rPr>
        <w:t xml:space="preserve">by </w:t>
      </w:r>
      <w:r w:rsidR="00180672">
        <w:rPr>
          <w:rFonts w:ascii="Times New Roman" w:hAnsi="Times New Roman" w:cs="Times New Roman"/>
          <w:b w:val="0"/>
          <w:color w:val="C00000"/>
          <w:sz w:val="24"/>
          <w:szCs w:val="24"/>
        </w:rPr>
        <w:t xml:space="preserve">2:30 </w:t>
      </w:r>
      <w:r w:rsidRPr="0030173B">
        <w:rPr>
          <w:rFonts w:ascii="Times New Roman" w:hAnsi="Times New Roman" w:cs="Times New Roman"/>
          <w:b w:val="0"/>
          <w:color w:val="C00000"/>
          <w:sz w:val="24"/>
          <w:szCs w:val="24"/>
        </w:rPr>
        <w:t>p</w:t>
      </w:r>
      <w:r w:rsidR="00EF70C3" w:rsidRPr="0030173B">
        <w:rPr>
          <w:rFonts w:ascii="Times New Roman" w:hAnsi="Times New Roman" w:cs="Times New Roman"/>
          <w:b w:val="0"/>
          <w:color w:val="C00000"/>
          <w:sz w:val="24"/>
          <w:szCs w:val="24"/>
        </w:rPr>
        <w:t>.</w:t>
      </w:r>
      <w:r w:rsidRPr="0030173B">
        <w:rPr>
          <w:rFonts w:ascii="Times New Roman" w:hAnsi="Times New Roman" w:cs="Times New Roman"/>
          <w:b w:val="0"/>
          <w:color w:val="C00000"/>
          <w:sz w:val="24"/>
          <w:szCs w:val="24"/>
        </w:rPr>
        <w:t>m</w:t>
      </w:r>
      <w:r w:rsidR="00EF70C3" w:rsidRPr="0030173B">
        <w:rPr>
          <w:rFonts w:ascii="Times New Roman" w:hAnsi="Times New Roman" w:cs="Times New Roman"/>
          <w:b w:val="0"/>
          <w:color w:val="C00000"/>
          <w:sz w:val="24"/>
          <w:szCs w:val="24"/>
        </w:rPr>
        <w:t>.</w:t>
      </w:r>
      <w:r w:rsidRPr="0030173B">
        <w:rPr>
          <w:rFonts w:ascii="Times New Roman" w:hAnsi="Times New Roman" w:cs="Times New Roman"/>
          <w:b w:val="0"/>
          <w:color w:val="C00000"/>
          <w:sz w:val="24"/>
          <w:szCs w:val="24"/>
        </w:rPr>
        <w:t xml:space="preserve"> </w:t>
      </w:r>
      <w:r w:rsidR="0000798D">
        <w:rPr>
          <w:rFonts w:ascii="Times New Roman" w:hAnsi="Times New Roman" w:cs="Times New Roman"/>
          <w:b w:val="0"/>
          <w:color w:val="C00000"/>
          <w:sz w:val="24"/>
          <w:szCs w:val="24"/>
        </w:rPr>
        <w:t xml:space="preserve">CST </w:t>
      </w:r>
      <w:r w:rsidR="00C4183E" w:rsidRPr="0030173B">
        <w:rPr>
          <w:rFonts w:ascii="Times New Roman" w:hAnsi="Times New Roman" w:cs="Times New Roman"/>
          <w:b w:val="0"/>
          <w:color w:val="C00000"/>
          <w:sz w:val="24"/>
          <w:szCs w:val="24"/>
        </w:rPr>
        <w:t xml:space="preserve">the </w:t>
      </w:r>
      <w:r w:rsidR="00530F65">
        <w:rPr>
          <w:rFonts w:ascii="Times New Roman" w:hAnsi="Times New Roman" w:cs="Times New Roman"/>
          <w:b w:val="0"/>
          <w:color w:val="C00000"/>
          <w:sz w:val="24"/>
          <w:szCs w:val="24"/>
        </w:rPr>
        <w:t>Fri</w:t>
      </w:r>
      <w:r w:rsidR="0012731F" w:rsidRPr="0030173B">
        <w:rPr>
          <w:rFonts w:ascii="Times New Roman" w:hAnsi="Times New Roman" w:cs="Times New Roman"/>
          <w:b w:val="0"/>
          <w:color w:val="C00000"/>
          <w:sz w:val="24"/>
          <w:szCs w:val="24"/>
        </w:rPr>
        <w:t xml:space="preserve">day </w:t>
      </w:r>
      <w:r w:rsidR="0000798D">
        <w:rPr>
          <w:rFonts w:ascii="Times New Roman" w:hAnsi="Times New Roman" w:cs="Times New Roman"/>
          <w:b w:val="0"/>
          <w:color w:val="C00000"/>
          <w:sz w:val="24"/>
          <w:szCs w:val="24"/>
        </w:rPr>
        <w:t>following</w:t>
      </w:r>
      <w:r w:rsidR="00B30E4A">
        <w:rPr>
          <w:rFonts w:ascii="Times New Roman" w:hAnsi="Times New Roman" w:cs="Times New Roman"/>
          <w:b w:val="0"/>
          <w:color w:val="C00000"/>
          <w:sz w:val="24"/>
          <w:szCs w:val="24"/>
        </w:rPr>
        <w:t xml:space="preserve"> </w:t>
      </w:r>
      <w:r w:rsidR="00530F65">
        <w:rPr>
          <w:rFonts w:ascii="Times New Roman" w:hAnsi="Times New Roman" w:cs="Times New Roman"/>
          <w:b w:val="0"/>
          <w:color w:val="C00000"/>
          <w:sz w:val="24"/>
          <w:szCs w:val="24"/>
        </w:rPr>
        <w:t>discussion</w:t>
      </w:r>
      <w:r w:rsidRPr="0030173B">
        <w:rPr>
          <w:rFonts w:ascii="Times New Roman" w:hAnsi="Times New Roman" w:cs="Times New Roman"/>
          <w:b w:val="0"/>
          <w:color w:val="C00000"/>
          <w:sz w:val="24"/>
          <w:szCs w:val="24"/>
        </w:rPr>
        <w:t>.</w:t>
      </w:r>
    </w:p>
    <w:p w14:paraId="4D758028" w14:textId="77777777" w:rsidR="00432ABE" w:rsidRPr="00432ABE" w:rsidRDefault="00432ABE" w:rsidP="0030173B"/>
    <w:p w14:paraId="534B2C9B" w14:textId="125E7856" w:rsidR="00F84C2F" w:rsidRDefault="00F84C2F" w:rsidP="00F84C2F">
      <w:pPr>
        <w:rPr>
          <w:rFonts w:cs="Times New Roman"/>
        </w:rPr>
      </w:pPr>
      <w:r>
        <w:rPr>
          <w:rFonts w:cs="Times New Roman"/>
        </w:rPr>
        <w:t xml:space="preserve">The </w:t>
      </w:r>
      <w:r>
        <w:rPr>
          <w:rFonts w:cs="Times New Roman"/>
          <w:b/>
        </w:rPr>
        <w:t>1000 Genomes Project</w:t>
      </w:r>
      <w:r>
        <w:rPr>
          <w:rFonts w:cs="Times New Roman"/>
        </w:rPr>
        <w:t xml:space="preserve"> is an international collaboration aimed at comprehensively detailing the extent of human genetic variation by </w:t>
      </w:r>
      <w:r>
        <w:rPr>
          <w:rFonts w:cs="Times New Roman"/>
          <w:color w:val="000000" w:themeColor="text1"/>
        </w:rPr>
        <w:t>providing full genome sequences of several thousand individuals of various ethnicities from around the world.</w:t>
      </w:r>
      <w:r>
        <w:rPr>
          <w:rFonts w:cs="Times New Roman"/>
        </w:rPr>
        <w:t xml:space="preserve"> Beyond cataloging human genetic variation, the data from this project has been used to infer human demography and evolutionary history, inform genome-wide association studies of risk-associated genetic variants, highlight patterns of linkage disequilibrium in the human genome, and improve the human reference genome sequence. For more information, please </w:t>
      </w:r>
      <w:hyperlink r:id="rId8" w:history="1">
        <w:r w:rsidRPr="00B511A7">
          <w:rPr>
            <w:rStyle w:val="Hyperlink"/>
            <w:rFonts w:cs="Times New Roman"/>
          </w:rPr>
          <w:t>check</w:t>
        </w:r>
      </w:hyperlink>
    </w:p>
    <w:p w14:paraId="3C97F793" w14:textId="77777777" w:rsidR="0064639E" w:rsidRDefault="0064639E" w:rsidP="0030173B">
      <w:pPr>
        <w:rPr>
          <w:rFonts w:cs="Times New Roman"/>
        </w:rPr>
      </w:pPr>
    </w:p>
    <w:p w14:paraId="22B691DB" w14:textId="7051305A" w:rsidR="00432FB7" w:rsidRDefault="004E2499" w:rsidP="0030173B">
      <w:pPr>
        <w:rPr>
          <w:rFonts w:cs="Times New Roman"/>
        </w:rPr>
      </w:pPr>
      <w:r>
        <w:rPr>
          <w:rFonts w:cs="Times New Roman"/>
        </w:rPr>
        <w:t xml:space="preserve">In today’s </w:t>
      </w:r>
      <w:r w:rsidR="000E7A52">
        <w:rPr>
          <w:rFonts w:cs="Times New Roman"/>
        </w:rPr>
        <w:t>assignment</w:t>
      </w:r>
      <w:r>
        <w:rPr>
          <w:rFonts w:cs="Times New Roman"/>
        </w:rPr>
        <w:t xml:space="preserve">, we are going to analyze a subset of next-generation sequencing (NGS) data from the 1000 Genomes Project. </w:t>
      </w:r>
      <w:r>
        <w:rPr>
          <w:rFonts w:cs="Times New Roman"/>
          <w:color w:val="003399"/>
        </w:rPr>
        <w:t>We will perform the analytical steps required to go from raw sequence reads of exome-captured DNA from an Illumina HiSeq 2000 instrument to annotation of identified genetic variants with potential roles in disease.</w:t>
      </w:r>
      <w:r>
        <w:rPr>
          <w:rFonts w:cs="Times New Roman"/>
        </w:rPr>
        <w:t xml:space="preserve"> These steps include:</w:t>
      </w:r>
    </w:p>
    <w:p w14:paraId="51063B06" w14:textId="77777777" w:rsidR="00432FB7" w:rsidRDefault="004E2499" w:rsidP="00B30E4A">
      <w:pPr>
        <w:pStyle w:val="ListParagraph"/>
        <w:numPr>
          <w:ilvl w:val="0"/>
          <w:numId w:val="3"/>
        </w:numPr>
        <w:ind w:left="360"/>
      </w:pPr>
      <w:r>
        <w:t xml:space="preserve">Understanding the contents of </w:t>
      </w:r>
      <w:r>
        <w:rPr>
          <w:b/>
        </w:rPr>
        <w:t>raw NGS files</w:t>
      </w:r>
    </w:p>
    <w:p w14:paraId="7713456B" w14:textId="77777777" w:rsidR="00432FB7" w:rsidRDefault="004E2499" w:rsidP="00CF1DDF">
      <w:pPr>
        <w:pStyle w:val="ListParagraph"/>
        <w:numPr>
          <w:ilvl w:val="0"/>
          <w:numId w:val="3"/>
        </w:numPr>
        <w:ind w:left="360"/>
      </w:pPr>
      <w:r>
        <w:rPr>
          <w:b/>
        </w:rPr>
        <w:t>Aligning</w:t>
      </w:r>
      <w:r>
        <w:t xml:space="preserve"> raw NGS reads to the human genome</w:t>
      </w:r>
    </w:p>
    <w:p w14:paraId="395B1DD2" w14:textId="77777777" w:rsidR="00432FB7" w:rsidRDefault="004E2499" w:rsidP="00CF1DDF">
      <w:pPr>
        <w:pStyle w:val="ListParagraph"/>
        <w:numPr>
          <w:ilvl w:val="0"/>
          <w:numId w:val="3"/>
        </w:numPr>
        <w:ind w:left="360"/>
      </w:pPr>
      <w:r>
        <w:rPr>
          <w:b/>
        </w:rPr>
        <w:t>Identifying</w:t>
      </w:r>
      <w:r>
        <w:t xml:space="preserve"> single nucleotide variant (</w:t>
      </w:r>
      <w:r>
        <w:rPr>
          <w:b/>
        </w:rPr>
        <w:t>SNV</w:t>
      </w:r>
      <w:r>
        <w:t>) and insertion-deletion (</w:t>
      </w:r>
      <w:r>
        <w:rPr>
          <w:b/>
        </w:rPr>
        <w:t>indel</w:t>
      </w:r>
      <w:r>
        <w:t>) mutations</w:t>
      </w:r>
    </w:p>
    <w:p w14:paraId="7793D62E" w14:textId="77777777" w:rsidR="00432FB7" w:rsidRDefault="004E2499" w:rsidP="00CF1DDF">
      <w:pPr>
        <w:pStyle w:val="ListParagraph"/>
        <w:numPr>
          <w:ilvl w:val="0"/>
          <w:numId w:val="3"/>
        </w:numPr>
        <w:ind w:left="360"/>
      </w:pPr>
      <w:r>
        <w:rPr>
          <w:b/>
        </w:rPr>
        <w:t>Annotating</w:t>
      </w:r>
      <w:r>
        <w:t xml:space="preserve"> these variants with biologically pertinent information</w:t>
      </w:r>
    </w:p>
    <w:p w14:paraId="7D8C9B31" w14:textId="77777777" w:rsidR="00432FB7" w:rsidRDefault="004E2499" w:rsidP="00CF1DDF">
      <w:pPr>
        <w:pStyle w:val="ListParagraph"/>
        <w:numPr>
          <w:ilvl w:val="0"/>
          <w:numId w:val="3"/>
        </w:numPr>
        <w:ind w:left="360"/>
      </w:pPr>
      <w:r>
        <w:t xml:space="preserve">Exploring the annotated variants for their </w:t>
      </w:r>
      <w:r>
        <w:rPr>
          <w:b/>
        </w:rPr>
        <w:t>potential roles in human disease</w:t>
      </w:r>
    </w:p>
    <w:p w14:paraId="162AAA01" w14:textId="77777777" w:rsidR="00432FB7" w:rsidRDefault="00432FB7" w:rsidP="0030173B"/>
    <w:p w14:paraId="7DC89DEF" w14:textId="6C274CC2" w:rsidR="00432FB7" w:rsidRPr="00402136" w:rsidRDefault="004E2499" w:rsidP="0030173B">
      <w:pPr>
        <w:rPr>
          <w:color w:val="C00000"/>
        </w:rPr>
      </w:pPr>
      <w:r w:rsidRPr="00402136">
        <w:rPr>
          <w:color w:val="C00000"/>
          <w:highlight w:val="yellow"/>
        </w:rPr>
        <w:t xml:space="preserve">This </w:t>
      </w:r>
      <w:r w:rsidR="00FA07BA" w:rsidRPr="00402136">
        <w:rPr>
          <w:color w:val="C00000"/>
          <w:highlight w:val="yellow"/>
        </w:rPr>
        <w:t>assignment</w:t>
      </w:r>
      <w:r w:rsidRPr="00402136">
        <w:rPr>
          <w:color w:val="C00000"/>
          <w:highlight w:val="yellow"/>
        </w:rPr>
        <w:t xml:space="preserve"> will serve as a primer for your final projects. Therefore, it is very important that you have sufficient understanding of the analytical process, both in terms of implementation as well as conceptual backdrop.</w:t>
      </w:r>
    </w:p>
    <w:p w14:paraId="145FD529" w14:textId="77777777" w:rsidR="00432FB7" w:rsidRDefault="00432FB7" w:rsidP="0030173B"/>
    <w:p w14:paraId="3B8138C5" w14:textId="77777777" w:rsidR="00432FB7" w:rsidRPr="001F378A" w:rsidRDefault="004E2499" w:rsidP="0030173B">
      <w:pPr>
        <w:jc w:val="center"/>
        <w:rPr>
          <w:rFonts w:cs="Times New Roman"/>
          <w:b/>
          <w:color w:val="660066"/>
          <w:sz w:val="28"/>
          <w:szCs w:val="28"/>
        </w:rPr>
      </w:pPr>
      <w:r>
        <w:rPr>
          <w:rFonts w:cs="Times New Roman"/>
          <w:b/>
          <w:color w:val="660066"/>
          <w:sz w:val="28"/>
          <w:szCs w:val="28"/>
        </w:rPr>
        <w:t>Part 1: The NGS data file</w:t>
      </w:r>
    </w:p>
    <w:p w14:paraId="676BC437" w14:textId="1C35DB78" w:rsidR="00432FB7" w:rsidRDefault="004E2499" w:rsidP="0030173B">
      <w:r>
        <w:t xml:space="preserve">We will begin our analysis </w:t>
      </w:r>
      <w:r w:rsidR="00804F89">
        <w:t>with</w:t>
      </w:r>
      <w:r>
        <w:t xml:space="preserve"> the list of raw sequence reads generated through the Illumina sequencing platform. In particular, we will analyze </w:t>
      </w:r>
      <w:r>
        <w:rPr>
          <w:color w:val="003399"/>
        </w:rPr>
        <w:t xml:space="preserve">paired-end 75 bp sequence reads </w:t>
      </w:r>
      <w:r>
        <w:t xml:space="preserve">(shown below from </w:t>
      </w:r>
      <w:hyperlink r:id="rId9" w:history="1">
        <w:r w:rsidRPr="00F943D3">
          <w:rPr>
            <w:rStyle w:val="Hyperlink"/>
          </w:rPr>
          <w:t>the Illumina website</w:t>
        </w:r>
      </w:hyperlink>
      <w:r>
        <w:t xml:space="preserve">) </w:t>
      </w:r>
      <w:r>
        <w:rPr>
          <w:color w:val="003399"/>
        </w:rPr>
        <w:t>of an exon-enriched DNA library</w:t>
      </w:r>
      <w:r>
        <w:t>:</w:t>
      </w:r>
    </w:p>
    <w:p w14:paraId="2C536C57" w14:textId="77777777" w:rsidR="00432FB7" w:rsidRDefault="004E2499" w:rsidP="0030173B">
      <w:pPr>
        <w:jc w:val="center"/>
      </w:pPr>
      <w:r>
        <w:rPr>
          <w:noProof/>
          <w:lang w:eastAsia="ko-KR"/>
        </w:rPr>
        <w:drawing>
          <wp:inline distT="0" distB="0" distL="0" distR="0" wp14:anchorId="08613D18" wp14:editId="28388909">
            <wp:extent cx="5141414" cy="2387152"/>
            <wp:effectExtent l="0" t="0" r="2540" b="635"/>
            <wp:docPr id="1" name="Picture 1" descr="http://technology.illumina.com/content/dam/illumina-marketing/images/technology/paired-end-sequencing-fig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technology.illumina.com/content/dam/illumina-marketing/images/technology/paired-end-sequencing-figure.gif"/>
                    <pic:cNvPicPr>
                      <a:picLocks noChangeAspect="1" noChangeArrowheads="1"/>
                    </pic:cNvPicPr>
                  </pic:nvPicPr>
                  <pic:blipFill>
                    <a:blip r:embed="rId10"/>
                    <a:stretch>
                      <a:fillRect/>
                    </a:stretch>
                  </pic:blipFill>
                  <pic:spPr bwMode="auto">
                    <a:xfrm>
                      <a:off x="0" y="0"/>
                      <a:ext cx="5195929" cy="2412463"/>
                    </a:xfrm>
                    <a:prstGeom prst="rect">
                      <a:avLst/>
                    </a:prstGeom>
                  </pic:spPr>
                </pic:pic>
              </a:graphicData>
            </a:graphic>
          </wp:inline>
        </w:drawing>
      </w:r>
    </w:p>
    <w:p w14:paraId="438F5AD7" w14:textId="53829898" w:rsidR="00DF61FE" w:rsidRDefault="004E2499" w:rsidP="00DF61FE">
      <w:r>
        <w:lastRenderedPageBreak/>
        <w:t>The raw sequence reads are already uploaded to our Midway</w:t>
      </w:r>
      <w:r w:rsidR="00402136">
        <w:t>2</w:t>
      </w:r>
      <w:r>
        <w:t xml:space="preserve"> projects directory. </w:t>
      </w:r>
      <w:r w:rsidR="00DF61FE">
        <w:t>Just as you did last week, (1) login to Midway from either Terminal or Windows PowerShell and (2) check the contents of the project folder by using the following commands:</w:t>
      </w:r>
    </w:p>
    <w:p w14:paraId="4142A34E" w14:textId="40F1BCCE" w:rsidR="00432FB7" w:rsidRDefault="004E2499" w:rsidP="0030173B">
      <w:pPr>
        <w:rPr>
          <w:rFonts w:ascii="Courier New" w:hAnsi="Courier New" w:cs="Courier New"/>
          <w:i/>
        </w:rPr>
      </w:pPr>
      <w:r w:rsidRPr="00BA3D1E">
        <w:rPr>
          <w:rFonts w:ascii="Courier New" w:hAnsi="Courier New" w:cs="Courier New"/>
          <w:i/>
        </w:rPr>
        <w:t xml:space="preserve">ssh </w:t>
      </w:r>
      <w:hyperlink r:id="rId11" w:history="1">
        <w:r w:rsidR="00FA7D66" w:rsidRPr="00E95D14">
          <w:rPr>
            <w:rStyle w:val="Hyperlink"/>
            <w:rFonts w:ascii="Courier New" w:hAnsi="Courier New" w:cs="Courier New"/>
            <w:i/>
          </w:rPr>
          <w:t>CNET@midway2.rcc.uchicago.edu</w:t>
        </w:r>
      </w:hyperlink>
    </w:p>
    <w:p w14:paraId="1827C615" w14:textId="77777777" w:rsidR="00DF61FE" w:rsidRDefault="00DF61FE" w:rsidP="0030173B">
      <w:pPr>
        <w:rPr>
          <w:rFonts w:ascii="Garamond" w:hAnsi="Garamond" w:cs="Courier New"/>
          <w:iCs/>
        </w:rPr>
      </w:pPr>
    </w:p>
    <w:p w14:paraId="209C2CC3" w14:textId="77777777" w:rsidR="00DF61FE" w:rsidRPr="0093677C" w:rsidRDefault="00DF61FE" w:rsidP="00DF61FE">
      <w:pPr>
        <w:rPr>
          <w:rFonts w:ascii="Courier New" w:hAnsi="Courier New" w:cs="Courier New"/>
          <w:i/>
        </w:rPr>
      </w:pPr>
      <w:r w:rsidRPr="00A60F5A">
        <w:rPr>
          <w:rFonts w:cs="Times New Roman"/>
          <w:iCs/>
        </w:rPr>
        <w:t>The needed files are in</w:t>
      </w:r>
      <w:r>
        <w:rPr>
          <w:rFonts w:cs="Times New Roman"/>
          <w:iCs/>
        </w:rPr>
        <w:t xml:space="preserve"> following folder</w:t>
      </w:r>
    </w:p>
    <w:p w14:paraId="347FBEB4" w14:textId="1676ED49" w:rsidR="00432FB7" w:rsidRPr="00BA3D1E" w:rsidRDefault="004E2499" w:rsidP="0030173B">
      <w:pPr>
        <w:rPr>
          <w:rFonts w:ascii="Courier New" w:hAnsi="Courier New" w:cs="Courier New"/>
          <w:i/>
        </w:rPr>
      </w:pPr>
      <w:r w:rsidRPr="00BA3D1E">
        <w:rPr>
          <w:rFonts w:ascii="Courier New" w:hAnsi="Courier New" w:cs="Courier New"/>
          <w:i/>
        </w:rPr>
        <w:t>ls /project</w:t>
      </w:r>
      <w:r w:rsidR="006D6456">
        <w:rPr>
          <w:rFonts w:ascii="Courier New" w:hAnsi="Courier New" w:cs="Courier New"/>
          <w:i/>
        </w:rPr>
        <w:t>2</w:t>
      </w:r>
      <w:r w:rsidRPr="00BA3D1E">
        <w:rPr>
          <w:rFonts w:ascii="Courier New" w:hAnsi="Courier New" w:cs="Courier New"/>
          <w:i/>
        </w:rPr>
        <w:t>/</w:t>
      </w:r>
      <w:r w:rsidR="004C103A">
        <w:rPr>
          <w:rFonts w:ascii="Courier New" w:hAnsi="Courier New" w:cs="Courier New"/>
          <w:i/>
        </w:rPr>
        <w:t>bios1</w:t>
      </w:r>
      <w:r w:rsidR="00B41530">
        <w:rPr>
          <w:rFonts w:ascii="Courier New" w:hAnsi="Courier New" w:cs="Courier New"/>
          <w:i/>
        </w:rPr>
        <w:t>1141</w:t>
      </w:r>
      <w:r w:rsidR="006D6456">
        <w:rPr>
          <w:rFonts w:ascii="Courier New" w:hAnsi="Courier New" w:cs="Courier New"/>
          <w:i/>
        </w:rPr>
        <w:t>/</w:t>
      </w:r>
      <w:r w:rsidR="00BE1380">
        <w:rPr>
          <w:rFonts w:ascii="Courier New" w:hAnsi="Courier New" w:cs="Courier New"/>
          <w:i/>
        </w:rPr>
        <w:t>CompAsn</w:t>
      </w:r>
      <w:r w:rsidR="00BE1380">
        <w:rPr>
          <w:rFonts w:ascii="Courier New" w:hAnsi="Courier New" w:cs="Courier New"/>
          <w:i/>
        </w:rPr>
        <w:t>7</w:t>
      </w:r>
    </w:p>
    <w:p w14:paraId="23C3D14A" w14:textId="77777777" w:rsidR="00432FB7" w:rsidRDefault="00432FB7" w:rsidP="0030173B">
      <w:pPr>
        <w:rPr>
          <w:rFonts w:ascii="Courier" w:hAnsi="Courier"/>
          <w:i/>
        </w:rPr>
      </w:pPr>
    </w:p>
    <w:p w14:paraId="6A2AB06C" w14:textId="443FB3B8" w:rsidR="00CC4EE0" w:rsidRPr="00FA7D66" w:rsidRDefault="00CC4EE0" w:rsidP="00CC4EE0">
      <w:pPr>
        <w:rPr>
          <w:color w:val="C00000"/>
        </w:rPr>
      </w:pPr>
      <w:r w:rsidRPr="00456F32">
        <w:rPr>
          <w:rFonts w:cs="Times New Roman"/>
          <w:color w:val="C00000"/>
        </w:rPr>
        <w:t xml:space="preserve">Create a directory called </w:t>
      </w:r>
      <w:r w:rsidR="00C70217">
        <w:rPr>
          <w:rFonts w:ascii="Courier New" w:hAnsi="Courier New" w:cs="Courier New"/>
          <w:color w:val="C00000"/>
        </w:rPr>
        <w:t>CompAsn</w:t>
      </w:r>
      <w:r w:rsidR="000C5653">
        <w:rPr>
          <w:rFonts w:ascii="Courier New" w:hAnsi="Courier New" w:cs="Courier New"/>
          <w:color w:val="C00000"/>
        </w:rPr>
        <w:t>7</w:t>
      </w:r>
      <w:r w:rsidRPr="00456F32">
        <w:rPr>
          <w:rFonts w:cs="Times New Roman"/>
          <w:color w:val="C00000"/>
        </w:rPr>
        <w:t xml:space="preserve"> in your </w:t>
      </w:r>
      <w:r w:rsidR="00C70217" w:rsidRPr="00C70217">
        <w:rPr>
          <w:rStyle w:val="s1"/>
          <w:rFonts w:ascii="Courier New" w:hAnsi="Courier New" w:cs="Courier New"/>
          <w:color w:val="C00000"/>
          <w:sz w:val="22"/>
          <w:szCs w:val="22"/>
        </w:rPr>
        <w:t>/</w:t>
      </w:r>
      <w:r w:rsidR="00BF62EC">
        <w:rPr>
          <w:rStyle w:val="s1"/>
          <w:rFonts w:ascii="Courier New" w:hAnsi="Courier New" w:cs="Courier New"/>
          <w:color w:val="C00000"/>
          <w:sz w:val="22"/>
          <w:szCs w:val="22"/>
        </w:rPr>
        <w:t>scratch/midway2</w:t>
      </w:r>
      <w:r w:rsidR="00C70217" w:rsidRPr="00C70217">
        <w:rPr>
          <w:rStyle w:val="s1"/>
          <w:rFonts w:ascii="Courier New" w:hAnsi="Courier New" w:cs="Courier New"/>
          <w:color w:val="C00000"/>
          <w:sz w:val="22"/>
          <w:szCs w:val="22"/>
        </w:rPr>
        <w:t>/</w:t>
      </w:r>
      <w:r w:rsidR="00BF62EC">
        <w:rPr>
          <w:rStyle w:val="s1"/>
          <w:rFonts w:ascii="Courier New" w:hAnsi="Courier New" w:cs="Courier New"/>
          <w:color w:val="C00000"/>
          <w:sz w:val="22"/>
          <w:szCs w:val="22"/>
        </w:rPr>
        <w:t xml:space="preserve">CNETID </w:t>
      </w:r>
      <w:r w:rsidRPr="00456F32">
        <w:rPr>
          <w:rFonts w:cs="Times New Roman"/>
          <w:color w:val="C00000"/>
        </w:rPr>
        <w:t xml:space="preserve">directory with the </w:t>
      </w:r>
      <w:r w:rsidRPr="00456F32">
        <w:rPr>
          <w:rFonts w:ascii="Courier New" w:hAnsi="Courier New" w:cs="Courier New"/>
          <w:color w:val="C00000"/>
        </w:rPr>
        <w:t>mkdir</w:t>
      </w:r>
      <w:r w:rsidRPr="00456F32">
        <w:rPr>
          <w:rFonts w:cs="Times New Roman"/>
          <w:color w:val="C00000"/>
        </w:rPr>
        <w:t xml:space="preserve"> command and </w:t>
      </w:r>
      <w:r w:rsidRPr="00456F32">
        <w:rPr>
          <w:color w:val="C00000"/>
        </w:rPr>
        <w:t xml:space="preserve">copy </w:t>
      </w:r>
      <w:r>
        <w:rPr>
          <w:color w:val="C00000"/>
        </w:rPr>
        <w:t>the</w:t>
      </w:r>
      <w:r w:rsidRPr="00456F32">
        <w:rPr>
          <w:color w:val="C00000"/>
        </w:rPr>
        <w:t xml:space="preserve"> </w:t>
      </w:r>
      <w:r w:rsidR="00FA7D66">
        <w:rPr>
          <w:color w:val="C00000"/>
        </w:rPr>
        <w:t>entire CompAsn7</w:t>
      </w:r>
      <w:r w:rsidRPr="00456F32">
        <w:rPr>
          <w:color w:val="C00000"/>
        </w:rPr>
        <w:t xml:space="preserve"> </w:t>
      </w:r>
      <w:r w:rsidR="000B6221">
        <w:rPr>
          <w:color w:val="C00000"/>
        </w:rPr>
        <w:t>content</w:t>
      </w:r>
      <w:r w:rsidRPr="00456F32">
        <w:rPr>
          <w:color w:val="C00000"/>
        </w:rPr>
        <w:t xml:space="preserve"> to your </w:t>
      </w:r>
      <w:r w:rsidR="000B6221">
        <w:rPr>
          <w:color w:val="C00000"/>
        </w:rPr>
        <w:t xml:space="preserve">own </w:t>
      </w:r>
      <w:r w:rsidRPr="00456F32">
        <w:rPr>
          <w:color w:val="C00000"/>
        </w:rPr>
        <w:t>directory</w:t>
      </w:r>
      <w:r w:rsidR="000B6221">
        <w:rPr>
          <w:color w:val="C00000"/>
        </w:rPr>
        <w:t>.</w:t>
      </w:r>
      <w:r w:rsidRPr="00456F32">
        <w:rPr>
          <w:color w:val="C00000"/>
        </w:rPr>
        <w:t xml:space="preserve"> </w:t>
      </w:r>
    </w:p>
    <w:p w14:paraId="02BF1614" w14:textId="77777777" w:rsidR="00CC4EE0" w:rsidRDefault="00CC4EE0" w:rsidP="00CC4EE0">
      <w:pPr>
        <w:rPr>
          <w:b/>
          <w:bCs/>
          <w:color w:val="C00000"/>
        </w:rPr>
      </w:pPr>
    </w:p>
    <w:p w14:paraId="77BEA486" w14:textId="77777777" w:rsidR="00CC4EE0" w:rsidRPr="00456F32" w:rsidRDefault="00CC4EE0" w:rsidP="00CC4EE0">
      <w:pPr>
        <w:rPr>
          <w:rFonts w:cs="Times New Roman"/>
          <w:color w:val="C00000"/>
        </w:rPr>
      </w:pPr>
      <w:r w:rsidRPr="00456F32">
        <w:rPr>
          <w:b/>
          <w:bCs/>
          <w:color w:val="C00000"/>
        </w:rPr>
        <w:t>Make sure to name the directory exactly as it appears in this document</w:t>
      </w:r>
      <w:r w:rsidRPr="00456F32">
        <w:rPr>
          <w:color w:val="C00000"/>
        </w:rPr>
        <w:t>.</w:t>
      </w:r>
      <w:r w:rsidRPr="00456F32">
        <w:rPr>
          <w:b/>
          <w:bCs/>
          <w:color w:val="C00000"/>
        </w:rPr>
        <w:t xml:space="preserve"> </w:t>
      </w:r>
      <w:r w:rsidRPr="00456F32">
        <w:rPr>
          <w:color w:val="C00000"/>
        </w:rPr>
        <w:t xml:space="preserve">To copy a folder and all of its contents, use the </w:t>
      </w:r>
      <w:r w:rsidRPr="00456F32">
        <w:rPr>
          <w:rFonts w:ascii="Courier" w:hAnsi="Courier"/>
          <w:color w:val="C00000"/>
        </w:rPr>
        <w:t>cp</w:t>
      </w:r>
      <w:r w:rsidRPr="00456F32">
        <w:rPr>
          <w:color w:val="C00000"/>
        </w:rPr>
        <w:t xml:space="preserve"> command we learned previously with the </w:t>
      </w:r>
      <w:r w:rsidRPr="00456F32">
        <w:rPr>
          <w:rFonts w:ascii="Courier" w:hAnsi="Courier"/>
          <w:color w:val="C00000"/>
        </w:rPr>
        <w:t>-r</w:t>
      </w:r>
      <w:r w:rsidRPr="00456F32">
        <w:rPr>
          <w:color w:val="C00000"/>
        </w:rPr>
        <w:t xml:space="preserve"> argument (for </w:t>
      </w:r>
      <w:r w:rsidRPr="00456F32">
        <w:rPr>
          <w:color w:val="C00000"/>
          <w:u w:val="single"/>
        </w:rPr>
        <w:t>r</w:t>
      </w:r>
      <w:r w:rsidRPr="00456F32">
        <w:rPr>
          <w:color w:val="C00000"/>
        </w:rPr>
        <w:t>ecursive</w:t>
      </w:r>
      <w:r>
        <w:rPr>
          <w:color w:val="C00000"/>
        </w:rPr>
        <w:t>, change CNET to your own CNET</w:t>
      </w:r>
      <w:r w:rsidRPr="00456F32">
        <w:rPr>
          <w:color w:val="C00000"/>
        </w:rPr>
        <w:t>)</w:t>
      </w:r>
      <w:r>
        <w:rPr>
          <w:color w:val="C00000"/>
        </w:rPr>
        <w:t>, for example</w:t>
      </w:r>
    </w:p>
    <w:p w14:paraId="12D7D2CA" w14:textId="59896EEB" w:rsidR="00432FB7" w:rsidRPr="00456F32" w:rsidRDefault="004E2499" w:rsidP="0030173B">
      <w:pPr>
        <w:pStyle w:val="p1"/>
        <w:rPr>
          <w:rFonts w:ascii="Courier New" w:hAnsi="Courier New" w:cs="Courier New"/>
          <w:color w:val="C00000"/>
          <w:sz w:val="22"/>
          <w:szCs w:val="22"/>
        </w:rPr>
      </w:pPr>
      <w:r w:rsidRPr="00456F32">
        <w:rPr>
          <w:rFonts w:ascii="Courier New" w:hAnsi="Courier New" w:cs="Courier New"/>
          <w:color w:val="C00000"/>
          <w:sz w:val="22"/>
          <w:szCs w:val="22"/>
        </w:rPr>
        <w:t>cp -r /project</w:t>
      </w:r>
      <w:r w:rsidR="005742E9" w:rsidRPr="00456F32">
        <w:rPr>
          <w:rFonts w:ascii="Courier New" w:hAnsi="Courier New" w:cs="Courier New"/>
          <w:color w:val="C00000"/>
          <w:sz w:val="22"/>
          <w:szCs w:val="22"/>
        </w:rPr>
        <w:t>2</w:t>
      </w:r>
      <w:r w:rsidRPr="00456F32">
        <w:rPr>
          <w:rFonts w:ascii="Courier New" w:hAnsi="Courier New" w:cs="Courier New"/>
          <w:color w:val="C00000"/>
          <w:sz w:val="22"/>
          <w:szCs w:val="22"/>
        </w:rPr>
        <w:t>/</w:t>
      </w:r>
      <w:r w:rsidR="004C103A" w:rsidRPr="00456F32">
        <w:rPr>
          <w:rFonts w:ascii="Courier New" w:hAnsi="Courier New" w:cs="Courier New"/>
          <w:color w:val="C00000"/>
          <w:sz w:val="22"/>
          <w:szCs w:val="22"/>
        </w:rPr>
        <w:t>bios1</w:t>
      </w:r>
      <w:r w:rsidR="003F5404">
        <w:rPr>
          <w:rFonts w:ascii="Courier New" w:hAnsi="Courier New" w:cs="Courier New"/>
          <w:color w:val="C00000"/>
          <w:sz w:val="22"/>
          <w:szCs w:val="22"/>
        </w:rPr>
        <w:t>1141</w:t>
      </w:r>
      <w:r w:rsidR="005742E9" w:rsidRPr="00456F32">
        <w:rPr>
          <w:rFonts w:ascii="Courier New" w:hAnsi="Courier New" w:cs="Courier New"/>
          <w:color w:val="C00000"/>
          <w:sz w:val="22"/>
          <w:szCs w:val="22"/>
        </w:rPr>
        <w:t>/</w:t>
      </w:r>
      <w:r w:rsidR="003F5404">
        <w:rPr>
          <w:rFonts w:ascii="Courier New" w:hAnsi="Courier New" w:cs="Courier New"/>
          <w:color w:val="C00000"/>
          <w:sz w:val="22"/>
          <w:szCs w:val="22"/>
        </w:rPr>
        <w:t>CompAsn</w:t>
      </w:r>
      <w:r w:rsidR="00EB0501">
        <w:rPr>
          <w:rFonts w:ascii="Courier New" w:hAnsi="Courier New" w:cs="Courier New"/>
          <w:color w:val="C00000"/>
          <w:sz w:val="22"/>
          <w:szCs w:val="22"/>
        </w:rPr>
        <w:t>7</w:t>
      </w:r>
      <w:r w:rsidRPr="00456F32">
        <w:rPr>
          <w:rFonts w:ascii="Courier New" w:hAnsi="Courier New" w:cs="Courier New"/>
          <w:color w:val="C00000"/>
          <w:sz w:val="22"/>
          <w:szCs w:val="22"/>
        </w:rPr>
        <w:t xml:space="preserve"> </w:t>
      </w:r>
      <w:r w:rsidR="00C70217" w:rsidRPr="00C70217">
        <w:rPr>
          <w:rStyle w:val="s1"/>
          <w:rFonts w:ascii="Courier New" w:hAnsi="Courier New" w:cs="Courier New"/>
          <w:color w:val="C00000"/>
          <w:sz w:val="22"/>
          <w:szCs w:val="22"/>
        </w:rPr>
        <w:t>/</w:t>
      </w:r>
      <w:r w:rsidR="00F27A53">
        <w:rPr>
          <w:rStyle w:val="s1"/>
          <w:rFonts w:ascii="Courier New" w:hAnsi="Courier New" w:cs="Courier New"/>
          <w:color w:val="C00000"/>
          <w:sz w:val="22"/>
          <w:szCs w:val="22"/>
        </w:rPr>
        <w:t>scratch</w:t>
      </w:r>
      <w:r w:rsidR="00C70217" w:rsidRPr="00C70217">
        <w:rPr>
          <w:rStyle w:val="s1"/>
          <w:rFonts w:ascii="Courier New" w:hAnsi="Courier New" w:cs="Courier New"/>
          <w:color w:val="C00000"/>
          <w:sz w:val="22"/>
          <w:szCs w:val="22"/>
        </w:rPr>
        <w:t>/</w:t>
      </w:r>
      <w:r w:rsidR="00F27A53">
        <w:rPr>
          <w:rStyle w:val="s1"/>
          <w:rFonts w:ascii="Courier New" w:hAnsi="Courier New" w:cs="Courier New"/>
          <w:color w:val="C00000"/>
          <w:sz w:val="22"/>
          <w:szCs w:val="22"/>
        </w:rPr>
        <w:t>midway</w:t>
      </w:r>
      <w:r w:rsidR="007A7F45">
        <w:rPr>
          <w:rStyle w:val="s1"/>
          <w:rFonts w:ascii="Courier New" w:hAnsi="Courier New" w:cs="Courier New"/>
          <w:color w:val="C00000"/>
          <w:sz w:val="22"/>
          <w:szCs w:val="22"/>
        </w:rPr>
        <w:t>2</w:t>
      </w:r>
      <w:r w:rsidR="00C70217" w:rsidRPr="00C70217">
        <w:rPr>
          <w:rStyle w:val="s1"/>
          <w:rFonts w:ascii="Courier New" w:hAnsi="Courier New" w:cs="Courier New"/>
          <w:color w:val="C00000"/>
          <w:sz w:val="22"/>
          <w:szCs w:val="22"/>
        </w:rPr>
        <w:t>/</w:t>
      </w:r>
      <w:r w:rsidR="00F27A53">
        <w:rPr>
          <w:rStyle w:val="s1"/>
          <w:rFonts w:ascii="Courier New" w:hAnsi="Courier New" w:cs="Courier New"/>
          <w:color w:val="C00000"/>
          <w:sz w:val="22"/>
          <w:szCs w:val="22"/>
        </w:rPr>
        <w:t>CNETID/CompAsn7</w:t>
      </w:r>
    </w:p>
    <w:p w14:paraId="73F5B09D" w14:textId="77777777" w:rsidR="00432FB7" w:rsidRDefault="00432FB7" w:rsidP="0030173B"/>
    <w:p w14:paraId="33857E82" w14:textId="21E78020" w:rsidR="00432FB7" w:rsidRDefault="004E2499" w:rsidP="0030173B">
      <w:r>
        <w:t xml:space="preserve">Navigate to your newly copied </w:t>
      </w:r>
      <w:r>
        <w:rPr>
          <w:rFonts w:ascii="Courier New" w:hAnsi="Courier New" w:cs="Courier New"/>
          <w:color w:val="003399"/>
        </w:rPr>
        <w:t>data</w:t>
      </w:r>
      <w:r>
        <w:t xml:space="preserve"> </w:t>
      </w:r>
      <w:r w:rsidR="00332B33">
        <w:t>directory and</w:t>
      </w:r>
      <w:r>
        <w:t xml:space="preserve"> execute the command “</w:t>
      </w:r>
      <w:r w:rsidRPr="00915018">
        <w:rPr>
          <w:rFonts w:ascii="Courier New" w:hAnsi="Courier New" w:cs="Courier New"/>
        </w:rPr>
        <w:t>ls -lh</w:t>
      </w:r>
      <w:r>
        <w:t>”. You should see two files with the “</w:t>
      </w:r>
      <w:r w:rsidRPr="00456F32">
        <w:rPr>
          <w:i/>
        </w:rPr>
        <w:t>fastq</w:t>
      </w:r>
      <w:r>
        <w:t xml:space="preserve">” extension. These </w:t>
      </w:r>
      <w:r w:rsidRPr="00456F32">
        <w:rPr>
          <w:i/>
        </w:rPr>
        <w:t xml:space="preserve">fastq </w:t>
      </w:r>
      <w:r>
        <w:t>files contain the sequence reads and their quality information. Notice that these files are very large!</w:t>
      </w:r>
    </w:p>
    <w:p w14:paraId="0F9E69A0" w14:textId="77777777" w:rsidR="0054396C" w:rsidRDefault="0054396C" w:rsidP="0030173B">
      <w:pPr>
        <w:rPr>
          <w:color w:val="008000"/>
        </w:rPr>
      </w:pPr>
    </w:p>
    <w:p w14:paraId="2455CD4B" w14:textId="4182BA86" w:rsidR="00432FB7" w:rsidRDefault="004E2499" w:rsidP="0030173B">
      <w:pPr>
        <w:rPr>
          <w:rFonts w:ascii="Courier New" w:hAnsi="Courier New" w:cs="Courier New"/>
          <w:i/>
          <w:color w:val="333333"/>
        </w:rPr>
      </w:pPr>
      <w:r>
        <w:rPr>
          <w:color w:val="333333"/>
        </w:rPr>
        <w:t>Every four lines in these fastq files provide information for a single read. Look at the first four lines (</w:t>
      </w:r>
      <w:r w:rsidR="006753F7">
        <w:rPr>
          <w:color w:val="333333"/>
        </w:rPr>
        <w:t>i.e.,</w:t>
      </w:r>
      <w:r>
        <w:rPr>
          <w:color w:val="333333"/>
        </w:rPr>
        <w:t xml:space="preserve"> one </w:t>
      </w:r>
      <w:r w:rsidRPr="00FE0844">
        <w:rPr>
          <w:color w:val="0070C0"/>
        </w:rPr>
        <w:t>read</w:t>
      </w:r>
      <w:r>
        <w:rPr>
          <w:color w:val="333333"/>
        </w:rPr>
        <w:t xml:space="preserve">) of one of the </w:t>
      </w:r>
      <w:r w:rsidRPr="002C4BBA">
        <w:rPr>
          <w:i/>
          <w:color w:val="333333"/>
        </w:rPr>
        <w:t>fastq</w:t>
      </w:r>
      <w:r>
        <w:rPr>
          <w:color w:val="333333"/>
        </w:rPr>
        <w:t xml:space="preserve"> files by executing</w:t>
      </w:r>
    </w:p>
    <w:p w14:paraId="0AB17E68" w14:textId="430D7F9D" w:rsidR="00432FB7" w:rsidRDefault="004E2499" w:rsidP="0030173B">
      <w:pPr>
        <w:rPr>
          <w:rFonts w:ascii="Courier New" w:hAnsi="Courier New" w:cs="Courier New"/>
          <w:color w:val="333333"/>
        </w:rPr>
      </w:pPr>
      <w:r>
        <w:rPr>
          <w:rFonts w:ascii="Courier New" w:hAnsi="Courier New" w:cs="Courier New"/>
          <w:color w:val="333333"/>
        </w:rPr>
        <w:t>head -4 &lt;name of fastq file&gt;</w:t>
      </w:r>
    </w:p>
    <w:p w14:paraId="564B1A92" w14:textId="2CE53A29" w:rsidR="00432FB7" w:rsidRDefault="00432FB7" w:rsidP="0030173B">
      <w:pPr>
        <w:rPr>
          <w:u w:val="single"/>
        </w:rPr>
      </w:pPr>
    </w:p>
    <w:p w14:paraId="03705AE8" w14:textId="77777777" w:rsidR="00CC4EE0" w:rsidRPr="000F3912" w:rsidRDefault="00CC4EE0" w:rsidP="00CC4EE0">
      <w:pPr>
        <w:rPr>
          <w:color w:val="008000"/>
        </w:rPr>
      </w:pPr>
      <w:r>
        <w:rPr>
          <w:b/>
          <w:color w:val="008000"/>
        </w:rPr>
        <w:t xml:space="preserve">1.1 </w:t>
      </w:r>
      <w:r>
        <w:rPr>
          <w:color w:val="008000"/>
        </w:rPr>
        <w:t xml:space="preserve">Why are there two </w:t>
      </w:r>
      <w:r w:rsidRPr="00132493">
        <w:rPr>
          <w:i/>
          <w:color w:val="008000"/>
        </w:rPr>
        <w:t>fastq</w:t>
      </w:r>
      <w:r>
        <w:rPr>
          <w:color w:val="008000"/>
        </w:rPr>
        <w:t xml:space="preserve"> files, one with the _1.fastq extension and another with _2.fastq? (Hint: this has to do with the way that reads are made in the NGS technique used here).</w:t>
      </w:r>
    </w:p>
    <w:p w14:paraId="70F5093D" w14:textId="77777777" w:rsidR="00CC4EE0" w:rsidRDefault="00CC4EE0" w:rsidP="0030173B">
      <w:pPr>
        <w:rPr>
          <w:u w:val="single"/>
        </w:rPr>
      </w:pPr>
    </w:p>
    <w:p w14:paraId="048A9FF7" w14:textId="7977C6D9" w:rsidR="00250954" w:rsidRPr="008D05BD" w:rsidRDefault="00772792" w:rsidP="0030173B">
      <w:pPr>
        <w:rPr>
          <w:color w:val="000000" w:themeColor="text1"/>
        </w:rPr>
      </w:pPr>
      <w:r>
        <w:rPr>
          <w:noProof/>
          <w:lang w:eastAsia="ko-KR"/>
        </w:rPr>
        <w:drawing>
          <wp:anchor distT="0" distB="0" distL="114300" distR="114300" simplePos="0" relativeHeight="251658240" behindDoc="0" locked="0" layoutInCell="1" allowOverlap="1" wp14:anchorId="2AA4DFB6" wp14:editId="74ECC882">
            <wp:simplePos x="0" y="0"/>
            <wp:positionH relativeFrom="column">
              <wp:posOffset>2470004</wp:posOffset>
            </wp:positionH>
            <wp:positionV relativeFrom="paragraph">
              <wp:posOffset>243205</wp:posOffset>
            </wp:positionV>
            <wp:extent cx="4580255" cy="1627505"/>
            <wp:effectExtent l="0" t="0" r="0" b="0"/>
            <wp:wrapThrough wrapText="bothSides">
              <wp:wrapPolygon edited="0">
                <wp:start x="0" y="0"/>
                <wp:lineTo x="0" y="21238"/>
                <wp:lineTo x="21441" y="21238"/>
                <wp:lineTo x="21441"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80255" cy="1627505"/>
                    </a:xfrm>
                    <a:prstGeom prst="rect">
                      <a:avLst/>
                    </a:prstGeom>
                  </pic:spPr>
                </pic:pic>
              </a:graphicData>
            </a:graphic>
            <wp14:sizeRelH relativeFrom="page">
              <wp14:pctWidth>0</wp14:pctWidth>
            </wp14:sizeRelH>
            <wp14:sizeRelV relativeFrom="page">
              <wp14:pctHeight>0</wp14:pctHeight>
            </wp14:sizeRelV>
          </wp:anchor>
        </w:drawing>
      </w:r>
      <w:r w:rsidR="004E2499">
        <w:rPr>
          <w:color w:val="000000" w:themeColor="text1"/>
        </w:rPr>
        <w:t xml:space="preserve">The first line provides information about the sequencing run and the specific read that follows. The second line contains the nucleotide sequence of the sequencing read. The fourth line has one character for each of the nucleotides in the sequence. It may not </w:t>
      </w:r>
      <w:r w:rsidR="004E2499" w:rsidRPr="002C4BBA">
        <w:rPr>
          <w:color w:val="000000" w:themeColor="text1"/>
        </w:rPr>
        <w:t xml:space="preserve">look like it, </w:t>
      </w:r>
      <w:r w:rsidR="004E2499" w:rsidRPr="00B752CE">
        <w:rPr>
          <w:b/>
          <w:bCs/>
          <w:color w:val="0070C0"/>
        </w:rPr>
        <w:t xml:space="preserve">but these characters are quality scores assigned to each base call. </w:t>
      </w:r>
      <w:r w:rsidR="004E2499">
        <w:rPr>
          <w:color w:val="000000" w:themeColor="text1"/>
        </w:rPr>
        <w:t xml:space="preserve">They are not particularly human readable because they are encoded in a native computer format. This encoding scheme is used to calculate </w:t>
      </w:r>
      <w:r w:rsidR="002C4BBA">
        <w:rPr>
          <w:color w:val="000000" w:themeColor="text1"/>
        </w:rPr>
        <w:t xml:space="preserve">the </w:t>
      </w:r>
      <w:r w:rsidR="004E2499">
        <w:rPr>
          <w:color w:val="000000" w:themeColor="text1"/>
        </w:rPr>
        <w:t>“</w:t>
      </w:r>
      <w:r w:rsidR="004E2499" w:rsidRPr="002C4BBA">
        <w:rPr>
          <w:i/>
          <w:color w:val="000000" w:themeColor="text1"/>
        </w:rPr>
        <w:t>Phred</w:t>
      </w:r>
      <w:r w:rsidR="004E2499">
        <w:rPr>
          <w:color w:val="000000" w:themeColor="text1"/>
        </w:rPr>
        <w:t>” quality scores, which corresponds to the base calling error probabilities.</w:t>
      </w:r>
    </w:p>
    <w:p w14:paraId="123FEB74" w14:textId="7F744B27" w:rsidR="000609A1" w:rsidRDefault="000609A1" w:rsidP="0030173B">
      <w:pPr>
        <w:rPr>
          <w:color w:val="FF0000"/>
        </w:rPr>
      </w:pPr>
    </w:p>
    <w:p w14:paraId="204F8239" w14:textId="77777777" w:rsidR="00D54C6A" w:rsidRDefault="00D54C6A" w:rsidP="00D54C6A">
      <w:pPr>
        <w:rPr>
          <w:color w:val="008000"/>
        </w:rPr>
      </w:pPr>
      <w:r>
        <w:rPr>
          <w:b/>
          <w:color w:val="008000"/>
        </w:rPr>
        <w:t xml:space="preserve">1.2 </w:t>
      </w:r>
      <w:r>
        <w:rPr>
          <w:color w:val="008000"/>
        </w:rPr>
        <w:t>Phred scores above 30 are generally considered trustworthy. However, 99.9% accuracy across millions of base pair calls still results in thousands of sequencing errors. How can we accurately identify variations in our genome (compared to the refence genome) and distinguish these from simple sequencing errors? (Hint: remember the highly parallelized approach of NGS.)</w:t>
      </w:r>
    </w:p>
    <w:p w14:paraId="2B741B7E" w14:textId="7F04BF5A" w:rsidR="00D54C6A" w:rsidRDefault="00D54C6A" w:rsidP="0030173B">
      <w:pPr>
        <w:rPr>
          <w:color w:val="FF0000"/>
        </w:rPr>
      </w:pPr>
    </w:p>
    <w:p w14:paraId="742DD448" w14:textId="1D35C046" w:rsidR="008260DB" w:rsidRDefault="008260DB" w:rsidP="0030173B">
      <w:pPr>
        <w:rPr>
          <w:color w:val="FF0000"/>
        </w:rPr>
      </w:pPr>
    </w:p>
    <w:p w14:paraId="321E097C" w14:textId="455E9B89" w:rsidR="008260DB" w:rsidRDefault="008260DB" w:rsidP="0030173B">
      <w:pPr>
        <w:rPr>
          <w:color w:val="FF0000"/>
        </w:rPr>
      </w:pPr>
    </w:p>
    <w:p w14:paraId="5981A72B" w14:textId="77777777" w:rsidR="008260DB" w:rsidRPr="00250954" w:rsidRDefault="008260DB" w:rsidP="0030173B">
      <w:pPr>
        <w:rPr>
          <w:color w:val="FF0000"/>
        </w:rPr>
      </w:pPr>
    </w:p>
    <w:p w14:paraId="32DC9868" w14:textId="2CA9B607" w:rsidR="00432FB7" w:rsidRPr="006E1619" w:rsidRDefault="004E2499" w:rsidP="0030173B">
      <w:pPr>
        <w:jc w:val="center"/>
        <w:rPr>
          <w:rFonts w:cs="Times New Roman"/>
          <w:b/>
          <w:color w:val="660066"/>
          <w:sz w:val="28"/>
          <w:szCs w:val="28"/>
        </w:rPr>
      </w:pPr>
      <w:r>
        <w:rPr>
          <w:rFonts w:cs="Times New Roman"/>
          <w:b/>
          <w:color w:val="660066"/>
          <w:sz w:val="28"/>
          <w:szCs w:val="28"/>
        </w:rPr>
        <w:lastRenderedPageBreak/>
        <w:t>Part 2: Alignment</w:t>
      </w:r>
    </w:p>
    <w:p w14:paraId="7E92D860" w14:textId="77777777" w:rsidR="00132B0B" w:rsidRPr="000A4981" w:rsidRDefault="00132B0B" w:rsidP="00132B0B">
      <w:r w:rsidRPr="000A4981">
        <w:t xml:space="preserve">The first step we must take to utilize this sequencing data is to </w:t>
      </w:r>
      <w:r w:rsidRPr="000A4981">
        <w:rPr>
          <w:b/>
        </w:rPr>
        <w:t>align each individual read to the reference human genome</w:t>
      </w:r>
      <w:r w:rsidRPr="000A4981">
        <w:t xml:space="preserve">. </w:t>
      </w:r>
      <w:r w:rsidRPr="000A4981">
        <w:rPr>
          <w:color w:val="000090"/>
        </w:rPr>
        <w:t xml:space="preserve">This serves to identify which genomic region the sequencing read corresponds to; from this alignment, we can then determine where deviations from the human reference genome occur. </w:t>
      </w:r>
      <w:r w:rsidRPr="000A4981">
        <w:t xml:space="preserve">As we have seen with other alignment applications, alignment is computationally expensive. </w:t>
      </w:r>
      <w:r w:rsidRPr="000A4981">
        <w:rPr>
          <w:color w:val="003399"/>
        </w:rPr>
        <w:t>This is particularly important in genomic analyses, as we try to align millions of short nucleotide sequences to the 3 billion possible positions in the human genome.</w:t>
      </w:r>
      <w:r w:rsidRPr="000A4981">
        <w:t xml:space="preserve"> The </w:t>
      </w:r>
      <w:hyperlink r:id="rId13" w:history="1">
        <w:r w:rsidRPr="000A4981">
          <w:rPr>
            <w:rStyle w:val="Hyperlink"/>
            <w:b/>
          </w:rPr>
          <w:t>Burrows Wheeler alignment</w:t>
        </w:r>
      </w:hyperlink>
      <w:r w:rsidRPr="000A4981">
        <w:rPr>
          <w:b/>
        </w:rPr>
        <w:t xml:space="preserve"> (BWA) </w:t>
      </w:r>
      <w:r w:rsidRPr="000A4981">
        <w:t>algorithm is the most commonly employed algorithm for mapping short sequence reads to genomic databases because of its consistency and speed. We will use the BWA algorithm to align our paired-end sequencing reads to the human genome. This will proceed through two steps:</w:t>
      </w:r>
    </w:p>
    <w:p w14:paraId="548EE9DF" w14:textId="77777777" w:rsidR="008628E0" w:rsidRPr="00A011B6" w:rsidRDefault="008628E0" w:rsidP="0030173B">
      <w:pPr>
        <w:rPr>
          <w:color w:val="000090"/>
        </w:rPr>
      </w:pPr>
    </w:p>
    <w:p w14:paraId="618D585A" w14:textId="075C4345" w:rsidR="00432FB7" w:rsidRDefault="004E2499" w:rsidP="0030173B">
      <w:pPr>
        <w:pStyle w:val="ListParagraph"/>
        <w:numPr>
          <w:ilvl w:val="0"/>
          <w:numId w:val="4"/>
        </w:numPr>
        <w:ind w:left="360"/>
        <w:rPr>
          <w:rFonts w:cs="Times New Roman"/>
        </w:rPr>
      </w:pPr>
      <w:r>
        <w:t xml:space="preserve">The </w:t>
      </w:r>
      <w:r w:rsidRPr="00772792">
        <w:rPr>
          <w:rFonts w:ascii="Courier New" w:hAnsi="Courier New" w:cs="Courier New"/>
        </w:rPr>
        <w:t>bwa aln</w:t>
      </w:r>
      <w:r>
        <w:rPr>
          <w:rFonts w:ascii="Courier" w:hAnsi="Courier"/>
        </w:rPr>
        <w:t xml:space="preserve"> </w:t>
      </w:r>
      <w:r w:rsidR="000609A1">
        <w:rPr>
          <w:rFonts w:cs="Times New Roman"/>
        </w:rPr>
        <w:t>program</w:t>
      </w:r>
      <w:r>
        <w:rPr>
          <w:rFonts w:cs="Times New Roman"/>
        </w:rPr>
        <w:t xml:space="preserve"> aligns the reads from each paired end file to the human reference genome. This will produce two distinct files in the</w:t>
      </w:r>
      <w:r>
        <w:rPr>
          <w:rFonts w:cs="Times New Roman"/>
          <w:b/>
        </w:rPr>
        <w:t xml:space="preserve"> </w:t>
      </w:r>
      <w:r>
        <w:rPr>
          <w:rFonts w:cs="Times New Roman"/>
          <w:b/>
          <w:i/>
        </w:rPr>
        <w:t>‘suffix array index’ (.sai)</w:t>
      </w:r>
      <w:r>
        <w:rPr>
          <w:rFonts w:cs="Times New Roman"/>
        </w:rPr>
        <w:t xml:space="preserve"> format</w:t>
      </w:r>
      <w:r w:rsidR="00772792">
        <w:rPr>
          <w:rFonts w:cs="Times New Roman"/>
        </w:rPr>
        <w:t>;</w:t>
      </w:r>
      <w:r>
        <w:rPr>
          <w:rFonts w:cs="Times New Roman"/>
        </w:rPr>
        <w:t xml:space="preserve"> a way of representing reference alignments using an indexing strategy that is computationally efficient but unintelligible to us.</w:t>
      </w:r>
      <w:r w:rsidR="00303709">
        <w:rPr>
          <w:rFonts w:cs="Times New Roman"/>
        </w:rPr>
        <w:t xml:space="preserve"> Each </w:t>
      </w:r>
      <w:r>
        <w:rPr>
          <w:rFonts w:cs="Times New Roman"/>
          <w:b/>
          <w:i/>
        </w:rPr>
        <w:t>.sai</w:t>
      </w:r>
      <w:r>
        <w:rPr>
          <w:rFonts w:cs="Times New Roman"/>
        </w:rPr>
        <w:t xml:space="preserve"> file contain</w:t>
      </w:r>
      <w:r w:rsidR="00303709">
        <w:rPr>
          <w:rFonts w:cs="Times New Roman"/>
        </w:rPr>
        <w:t>s</w:t>
      </w:r>
      <w:r>
        <w:rPr>
          <w:rFonts w:cs="Times New Roman"/>
        </w:rPr>
        <w:t xml:space="preserve"> distribution</w:t>
      </w:r>
      <w:r w:rsidR="00303709">
        <w:rPr>
          <w:rFonts w:cs="Times New Roman"/>
        </w:rPr>
        <w:t>s</w:t>
      </w:r>
      <w:r>
        <w:rPr>
          <w:rFonts w:cs="Times New Roman"/>
        </w:rPr>
        <w:t xml:space="preserve"> of possible alignment positions for </w:t>
      </w:r>
      <w:r w:rsidR="00303709">
        <w:rPr>
          <w:rFonts w:cs="Times New Roman"/>
        </w:rPr>
        <w:t>individual ends of the paired end reads</w:t>
      </w:r>
      <w:r>
        <w:rPr>
          <w:rFonts w:cs="Times New Roman"/>
        </w:rPr>
        <w:t>.</w:t>
      </w:r>
    </w:p>
    <w:p w14:paraId="798D51F4" w14:textId="77777777" w:rsidR="00772792" w:rsidRPr="00772792" w:rsidRDefault="00772792" w:rsidP="00772792">
      <w:pPr>
        <w:ind w:left="360"/>
        <w:rPr>
          <w:rFonts w:cs="Times New Roman"/>
        </w:rPr>
      </w:pPr>
    </w:p>
    <w:p w14:paraId="1A59D702" w14:textId="77777777" w:rsidR="00A42CD9" w:rsidRPr="000A4981" w:rsidRDefault="00A42CD9" w:rsidP="00A42CD9">
      <w:pPr>
        <w:numPr>
          <w:ilvl w:val="0"/>
          <w:numId w:val="8"/>
        </w:numPr>
        <w:pBdr>
          <w:top w:val="nil"/>
          <w:left w:val="nil"/>
          <w:bottom w:val="nil"/>
          <w:right w:val="nil"/>
          <w:between w:val="nil"/>
        </w:pBdr>
        <w:ind w:left="360"/>
        <w:rPr>
          <w:color w:val="000000"/>
        </w:rPr>
      </w:pPr>
      <w:r w:rsidRPr="000A4981">
        <w:rPr>
          <w:color w:val="000000"/>
        </w:rPr>
        <w:t xml:space="preserve">The </w:t>
      </w:r>
      <w:r w:rsidRPr="000A4981">
        <w:rPr>
          <w:rFonts w:ascii="Courier" w:eastAsia="Courier" w:hAnsi="Courier" w:cs="Courier"/>
          <w:color w:val="000000"/>
        </w:rPr>
        <w:t xml:space="preserve">bwa </w:t>
      </w:r>
      <w:r w:rsidRPr="000A4981">
        <w:rPr>
          <w:rFonts w:ascii="Courier New" w:eastAsia="Courier New" w:hAnsi="Courier New" w:cs="Courier New"/>
          <w:color w:val="000000"/>
        </w:rPr>
        <w:t>sampe</w:t>
      </w:r>
      <w:r w:rsidRPr="000A4981">
        <w:rPr>
          <w:color w:val="000000"/>
        </w:rPr>
        <w:t xml:space="preserve"> (this is not a typo. For details, see the reference manual: </w:t>
      </w:r>
      <w:hyperlink r:id="rId14">
        <w:r w:rsidRPr="000A4981">
          <w:rPr>
            <w:color w:val="0000FF"/>
            <w:u w:val="single"/>
          </w:rPr>
          <w:t>bwa.1 (sourceforge.net)</w:t>
        </w:r>
      </w:hyperlink>
      <w:r w:rsidRPr="000A4981">
        <w:rPr>
          <w:color w:val="000000"/>
        </w:rPr>
        <w:t xml:space="preserve">) and </w:t>
      </w:r>
      <w:r w:rsidRPr="000A4981">
        <w:rPr>
          <w:rFonts w:ascii="Courier New" w:eastAsia="Courier New" w:hAnsi="Courier New" w:cs="Courier New"/>
          <w:color w:val="000000"/>
        </w:rPr>
        <w:t>samtools</w:t>
      </w:r>
      <w:r w:rsidRPr="000A4981">
        <w:rPr>
          <w:color w:val="000000"/>
        </w:rPr>
        <w:t xml:space="preserve"> (reference manual: </w:t>
      </w:r>
      <w:hyperlink r:id="rId15">
        <w:r w:rsidRPr="000A4981">
          <w:rPr>
            <w:color w:val="0000FF"/>
            <w:u w:val="single"/>
          </w:rPr>
          <w:t>samtools(1) manual page (htslib.org)</w:t>
        </w:r>
      </w:hyperlink>
      <w:r w:rsidRPr="000A4981">
        <w:rPr>
          <w:color w:val="000000"/>
        </w:rPr>
        <w:t xml:space="preserve">) programs merge the two </w:t>
      </w:r>
      <w:r w:rsidRPr="000A4981">
        <w:rPr>
          <w:b/>
          <w:i/>
          <w:color w:val="000000"/>
        </w:rPr>
        <w:t>.sai</w:t>
      </w:r>
      <w:r w:rsidRPr="000A4981">
        <w:rPr>
          <w:color w:val="000000"/>
        </w:rPr>
        <w:t xml:space="preserve"> files to determine the best alignment position for each pair of paired-end reads based on the genomic locations of the possible alignment positions from each individual read. This step produces a </w:t>
      </w:r>
      <w:r w:rsidRPr="000A4981">
        <w:rPr>
          <w:b/>
          <w:i/>
          <w:color w:val="000000"/>
        </w:rPr>
        <w:t>‘binary alignment map’ (.bam)</w:t>
      </w:r>
      <w:r w:rsidRPr="000A4981">
        <w:rPr>
          <w:b/>
          <w:color w:val="000000"/>
        </w:rPr>
        <w:t xml:space="preserve"> </w:t>
      </w:r>
      <w:r w:rsidRPr="000A4981">
        <w:rPr>
          <w:color w:val="000090"/>
        </w:rPr>
        <w:t>that contains our final alignment for downstream analyses.</w:t>
      </w:r>
    </w:p>
    <w:p w14:paraId="7956EDAF" w14:textId="77777777" w:rsidR="00432FB7" w:rsidRDefault="00432FB7" w:rsidP="0030173B">
      <w:pPr>
        <w:rPr>
          <w:rFonts w:cs="Times New Roman"/>
        </w:rPr>
      </w:pPr>
    </w:p>
    <w:p w14:paraId="3BBA1546" w14:textId="77777777" w:rsidR="00D338A4" w:rsidRPr="000A4981" w:rsidRDefault="00D338A4" w:rsidP="00D338A4">
      <w:r w:rsidRPr="000A4981">
        <w:t xml:space="preserve">Finally, in order to facilitate genotyping and variant calling, we </w:t>
      </w:r>
      <w:r w:rsidRPr="000A4981">
        <w:rPr>
          <w:b/>
        </w:rPr>
        <w:t>must sort</w:t>
      </w:r>
      <w:r w:rsidRPr="000A4981">
        <w:t xml:space="preserve"> our aligned sequences according to the genomic coordinates of the human genome to which the sequences are aligned. We will be using </w:t>
      </w:r>
      <w:r w:rsidRPr="000A4981">
        <w:rPr>
          <w:rFonts w:ascii="Courier New" w:eastAsia="Courier New" w:hAnsi="Courier New" w:cs="Courier New"/>
        </w:rPr>
        <w:t>samtools sort</w:t>
      </w:r>
      <w:r w:rsidRPr="000A4981">
        <w:t xml:space="preserve"> to sort the </w:t>
      </w:r>
      <w:r w:rsidRPr="000A4981">
        <w:rPr>
          <w:b/>
          <w:i/>
        </w:rPr>
        <w:t>.bam</w:t>
      </w:r>
      <w:r w:rsidRPr="000A4981">
        <w:t xml:space="preserve"> file.</w:t>
      </w:r>
    </w:p>
    <w:p w14:paraId="0FD1915A" w14:textId="77777777" w:rsidR="00432FB7" w:rsidRDefault="00432FB7" w:rsidP="0030173B">
      <w:pPr>
        <w:rPr>
          <w:rFonts w:cs="Times New Roman"/>
        </w:rPr>
      </w:pPr>
    </w:p>
    <w:p w14:paraId="0D99FDC6" w14:textId="77777777" w:rsidR="00021EC3" w:rsidRDefault="00021EC3" w:rsidP="00021EC3">
      <w:pPr>
        <w:rPr>
          <w:rFonts w:cs="Times New Roman"/>
        </w:rPr>
      </w:pPr>
      <w:r>
        <w:rPr>
          <w:rFonts w:cs="Times New Roman"/>
          <w:color w:val="003399"/>
        </w:rPr>
        <w:t xml:space="preserve">We have provided you with the </w:t>
      </w:r>
      <w:r w:rsidRPr="00707A51">
        <w:rPr>
          <w:rFonts w:ascii="Times" w:hAnsi="Times" w:cs="Courier New"/>
          <w:color w:val="003399"/>
        </w:rPr>
        <w:t>script</w:t>
      </w:r>
      <w:r w:rsidRPr="00707A51">
        <w:rPr>
          <w:rFonts w:ascii="Times" w:hAnsi="Times" w:cs="Times New Roman"/>
          <w:color w:val="003399"/>
        </w:rPr>
        <w:t>:</w:t>
      </w:r>
      <w:r>
        <w:rPr>
          <w:rFonts w:cs="Times New Roman"/>
          <w:color w:val="003399"/>
        </w:rPr>
        <w:t xml:space="preserve"> </w:t>
      </w:r>
      <w:r>
        <w:rPr>
          <w:rFonts w:ascii="Courier New" w:hAnsi="Courier New" w:cs="Courier New"/>
          <w:color w:val="003399"/>
        </w:rPr>
        <w:t>Bwa_alignment_paired-end.sh</w:t>
      </w:r>
      <w:r>
        <w:rPr>
          <w:rFonts w:cs="Times New Roman"/>
          <w:color w:val="003399"/>
        </w:rPr>
        <w:t xml:space="preserve"> that will execute these three steps</w:t>
      </w:r>
      <w:r>
        <w:rPr>
          <w:rFonts w:cs="Times New Roman"/>
        </w:rPr>
        <w:t xml:space="preserve">: alignment, merging and conversion to </w:t>
      </w:r>
      <w:r>
        <w:rPr>
          <w:rFonts w:cs="Times New Roman"/>
          <w:b/>
          <w:i/>
        </w:rPr>
        <w:t>.bam</w:t>
      </w:r>
      <w:r>
        <w:rPr>
          <w:rFonts w:cs="Times New Roman"/>
        </w:rPr>
        <w:t xml:space="preserve"> format, and sorting. View the contents of this script with the </w:t>
      </w:r>
      <w:r w:rsidRPr="00707A51">
        <w:rPr>
          <w:rFonts w:ascii="Courier New" w:hAnsi="Courier New" w:cs="Courier New"/>
          <w:i/>
        </w:rPr>
        <w:t>less</w:t>
      </w:r>
      <w:r>
        <w:rPr>
          <w:rFonts w:ascii="Courier" w:hAnsi="Courier" w:cs="Times New Roman"/>
        </w:rPr>
        <w:t xml:space="preserve"> </w:t>
      </w:r>
      <w:r>
        <w:rPr>
          <w:rFonts w:cs="Times New Roman"/>
        </w:rPr>
        <w:t xml:space="preserve">command, and browse the annotated comments delineated with the ‘#’ symbol. While we don’t expect you to understand all of the intricacies of the code, you should be able to intuit much of what is going on (to exit </w:t>
      </w:r>
      <w:r w:rsidRPr="00707A51">
        <w:rPr>
          <w:rFonts w:ascii="Courier New" w:hAnsi="Courier New" w:cs="Courier New"/>
          <w:i/>
        </w:rPr>
        <w:t>less</w:t>
      </w:r>
      <w:r>
        <w:rPr>
          <w:rFonts w:ascii="Courier New" w:hAnsi="Courier New" w:cs="Courier New"/>
          <w:i/>
        </w:rPr>
        <w:t xml:space="preserve"> </w:t>
      </w:r>
      <w:r w:rsidRPr="007A345D">
        <w:rPr>
          <w:rFonts w:ascii="Times" w:hAnsi="Times" w:cs="Courier New"/>
          <w:iCs/>
        </w:rPr>
        <w:t>type</w:t>
      </w:r>
      <w:r>
        <w:rPr>
          <w:rFonts w:ascii="Courier New" w:hAnsi="Courier New" w:cs="Courier New"/>
          <w:i/>
        </w:rPr>
        <w:t xml:space="preserve"> q)</w:t>
      </w:r>
      <w:r>
        <w:rPr>
          <w:rFonts w:cs="Times New Roman"/>
        </w:rPr>
        <w:t>.</w:t>
      </w:r>
    </w:p>
    <w:p w14:paraId="0FB4F7F9" w14:textId="77777777" w:rsidR="009A47FE" w:rsidRDefault="009A47FE" w:rsidP="0030173B">
      <w:pPr>
        <w:rPr>
          <w:rFonts w:cs="Times New Roman"/>
        </w:rPr>
      </w:pPr>
    </w:p>
    <w:p w14:paraId="36905B86" w14:textId="17AA1F62" w:rsidR="006C5159" w:rsidRPr="00A05925" w:rsidRDefault="006C5159" w:rsidP="006C5159">
      <w:pPr>
        <w:rPr>
          <w:rFonts w:ascii="Courier New" w:hAnsi="Courier New" w:cs="Courier New"/>
          <w:color w:val="006900"/>
        </w:rPr>
      </w:pPr>
      <w:r w:rsidRPr="00A05925">
        <w:rPr>
          <w:rFonts w:cs="Times New Roman"/>
          <w:b/>
          <w:color w:val="006900"/>
        </w:rPr>
        <w:t xml:space="preserve">2.1 </w:t>
      </w:r>
      <w:r w:rsidRPr="00A05925">
        <w:rPr>
          <w:rFonts w:cs="Times New Roman"/>
          <w:color w:val="006900"/>
        </w:rPr>
        <w:t xml:space="preserve">What is the purpose of all of the ‘echo’ commands in the script? If you’re unsure, then consider the results of the command in your terminal: </w:t>
      </w:r>
      <w:r w:rsidRPr="00A05925">
        <w:rPr>
          <w:rFonts w:ascii="Courier New" w:hAnsi="Courier New" w:cs="Courier New"/>
          <w:color w:val="006900"/>
        </w:rPr>
        <w:t>echo Hello World &gt;&gt; log.txt</w:t>
      </w:r>
    </w:p>
    <w:p w14:paraId="7482A660" w14:textId="7F27BEBF" w:rsidR="00037F75" w:rsidRPr="00A05925" w:rsidRDefault="00037F75" w:rsidP="006C5159">
      <w:pPr>
        <w:rPr>
          <w:rFonts w:cs="Times New Roman"/>
          <w:color w:val="006900"/>
        </w:rPr>
      </w:pPr>
      <w:r w:rsidRPr="00A05925">
        <w:rPr>
          <w:rFonts w:cs="Times New Roman"/>
          <w:color w:val="006900"/>
        </w:rPr>
        <w:t>Hint: We’re looking for a more complete answer than “they function as print statements, like in R”. Why would we want to print out these statements?</w:t>
      </w:r>
    </w:p>
    <w:p w14:paraId="5B13EC5C" w14:textId="77777777" w:rsidR="006C5159" w:rsidRDefault="006C5159" w:rsidP="006C5159">
      <w:pPr>
        <w:rPr>
          <w:rFonts w:cs="Times New Roman"/>
          <w:color w:val="008000"/>
        </w:rPr>
      </w:pPr>
    </w:p>
    <w:p w14:paraId="59B36F5D" w14:textId="77777777" w:rsidR="00E9329D" w:rsidRPr="000A4981" w:rsidRDefault="00E9329D" w:rsidP="00E9329D">
      <w:pPr>
        <w:rPr>
          <w:color w:val="008000"/>
        </w:rPr>
      </w:pPr>
      <w:r w:rsidRPr="000A4981">
        <w:rPr>
          <w:b/>
          <w:color w:val="008000"/>
        </w:rPr>
        <w:t>2.2</w:t>
      </w:r>
      <w:r w:rsidRPr="000A4981">
        <w:rPr>
          <w:color w:val="008000"/>
        </w:rPr>
        <w:t xml:space="preserve"> There are multiple </w:t>
      </w:r>
      <w:r w:rsidRPr="000A4981">
        <w:rPr>
          <w:b/>
          <w:color w:val="008000"/>
        </w:rPr>
        <w:t>options</w:t>
      </w:r>
      <w:r w:rsidRPr="000A4981">
        <w:rPr>
          <w:color w:val="008000"/>
        </w:rPr>
        <w:t xml:space="preserve"> specified for the </w:t>
      </w:r>
      <w:r w:rsidRPr="000A4981">
        <w:rPr>
          <w:rFonts w:ascii="Courier New" w:eastAsia="Courier New" w:hAnsi="Courier New" w:cs="Courier New"/>
          <w:color w:val="008000"/>
        </w:rPr>
        <w:t>bwa aln</w:t>
      </w:r>
      <w:r w:rsidRPr="000A4981">
        <w:rPr>
          <w:color w:val="008000"/>
        </w:rPr>
        <w:t xml:space="preserve"> commands and </w:t>
      </w:r>
      <w:r w:rsidRPr="000A4981">
        <w:rPr>
          <w:rFonts w:ascii="Courier New" w:eastAsia="Courier New" w:hAnsi="Courier New" w:cs="Courier New"/>
          <w:color w:val="008000"/>
        </w:rPr>
        <w:t>bwa sampe</w:t>
      </w:r>
      <w:r w:rsidRPr="000A4981">
        <w:rPr>
          <w:color w:val="008000"/>
        </w:rPr>
        <w:t xml:space="preserve"> command. Check the </w:t>
      </w:r>
      <w:hyperlink r:id="rId16">
        <w:r w:rsidRPr="000A4981">
          <w:rPr>
            <w:color w:val="0000FF"/>
            <w:u w:val="single"/>
          </w:rPr>
          <w:t>BWA manual</w:t>
        </w:r>
      </w:hyperlink>
      <w:r w:rsidRPr="000A4981">
        <w:rPr>
          <w:color w:val="008000"/>
        </w:rPr>
        <w:t xml:space="preserve"> and </w:t>
      </w:r>
      <w:r w:rsidRPr="000A4981">
        <w:rPr>
          <w:b/>
          <w:color w:val="008000"/>
        </w:rPr>
        <w:t>describe</w:t>
      </w:r>
      <w:r w:rsidRPr="000A4981">
        <w:rPr>
          <w:color w:val="008000"/>
        </w:rPr>
        <w:t>: (A quick Google search can often turn up more useful explanations than program documentation.)</w:t>
      </w:r>
    </w:p>
    <w:p w14:paraId="53C4186D" w14:textId="77777777" w:rsidR="00E9329D" w:rsidRPr="000A4981" w:rsidRDefault="00E9329D" w:rsidP="00E9329D">
      <w:pPr>
        <w:rPr>
          <w:color w:val="008000"/>
        </w:rPr>
      </w:pPr>
    </w:p>
    <w:p w14:paraId="24E9FF0B" w14:textId="77777777" w:rsidR="00E9329D" w:rsidRPr="000A4981" w:rsidRDefault="00E9329D" w:rsidP="00E9329D">
      <w:pPr>
        <w:rPr>
          <w:color w:val="008000"/>
        </w:rPr>
      </w:pPr>
      <w:r w:rsidRPr="000A4981">
        <w:rPr>
          <w:b/>
          <w:bCs/>
          <w:color w:val="008000"/>
        </w:rPr>
        <w:t>a)</w:t>
      </w:r>
      <w:r w:rsidRPr="000A4981">
        <w:rPr>
          <w:color w:val="008000"/>
        </w:rPr>
        <w:t xml:space="preserve"> What is -q option in </w:t>
      </w:r>
      <w:r w:rsidRPr="000A4981">
        <w:rPr>
          <w:i/>
          <w:iCs/>
          <w:color w:val="008000"/>
        </w:rPr>
        <w:t>bwa aln</w:t>
      </w:r>
      <w:r w:rsidRPr="000A4981">
        <w:rPr>
          <w:color w:val="008000"/>
        </w:rPr>
        <w:t xml:space="preserve"> for?</w:t>
      </w:r>
    </w:p>
    <w:p w14:paraId="3FE9FC9F" w14:textId="77777777" w:rsidR="00E9329D" w:rsidRPr="000A4981" w:rsidRDefault="00E9329D" w:rsidP="00E9329D">
      <w:pPr>
        <w:rPr>
          <w:color w:val="008000"/>
        </w:rPr>
      </w:pPr>
    </w:p>
    <w:p w14:paraId="0E8D3F60" w14:textId="77777777" w:rsidR="00E9329D" w:rsidRPr="000A4981" w:rsidRDefault="00E9329D" w:rsidP="00E9329D">
      <w:pPr>
        <w:rPr>
          <w:color w:val="008000"/>
        </w:rPr>
      </w:pPr>
      <w:r w:rsidRPr="000A4981">
        <w:rPr>
          <w:b/>
          <w:bCs/>
          <w:color w:val="008000"/>
        </w:rPr>
        <w:t>b)</w:t>
      </w:r>
      <w:r w:rsidRPr="000A4981">
        <w:rPr>
          <w:color w:val="008000"/>
        </w:rPr>
        <w:t xml:space="preserve"> What is -t option in </w:t>
      </w:r>
      <w:r w:rsidRPr="000A4981">
        <w:rPr>
          <w:i/>
          <w:iCs/>
          <w:color w:val="008000"/>
        </w:rPr>
        <w:t>bwa aln</w:t>
      </w:r>
      <w:r w:rsidRPr="000A4981">
        <w:rPr>
          <w:color w:val="008000"/>
        </w:rPr>
        <w:t xml:space="preserve"> for?</w:t>
      </w:r>
    </w:p>
    <w:p w14:paraId="5BC4F0A8" w14:textId="77777777" w:rsidR="00E9329D" w:rsidRPr="000A4981" w:rsidRDefault="00E9329D" w:rsidP="00E9329D">
      <w:pPr>
        <w:rPr>
          <w:color w:val="008000"/>
        </w:rPr>
      </w:pPr>
    </w:p>
    <w:p w14:paraId="2D51525F" w14:textId="77777777" w:rsidR="00E9329D" w:rsidRPr="000A4981" w:rsidRDefault="00E9329D" w:rsidP="00E9329D">
      <w:pPr>
        <w:rPr>
          <w:color w:val="008000"/>
        </w:rPr>
      </w:pPr>
      <w:r w:rsidRPr="000A4981">
        <w:rPr>
          <w:b/>
          <w:bCs/>
          <w:color w:val="008000"/>
        </w:rPr>
        <w:t>c)</w:t>
      </w:r>
      <w:r w:rsidRPr="000A4981">
        <w:rPr>
          <w:color w:val="008000"/>
        </w:rPr>
        <w:t xml:space="preserve"> What is -P option in </w:t>
      </w:r>
      <w:r w:rsidRPr="000A4981">
        <w:rPr>
          <w:i/>
          <w:iCs/>
          <w:color w:val="008000"/>
        </w:rPr>
        <w:t>bwa sampe</w:t>
      </w:r>
      <w:r w:rsidRPr="000A4981">
        <w:rPr>
          <w:color w:val="008000"/>
        </w:rPr>
        <w:t xml:space="preserve"> for?</w:t>
      </w:r>
    </w:p>
    <w:p w14:paraId="20C8CDCD" w14:textId="7A0F1F11" w:rsidR="009A47FE" w:rsidRDefault="009A47FE" w:rsidP="0030173B">
      <w:pPr>
        <w:rPr>
          <w:rFonts w:cs="Times New Roman"/>
          <w:color w:val="008000"/>
        </w:rPr>
      </w:pPr>
    </w:p>
    <w:p w14:paraId="3127C5CA" w14:textId="78B0380E" w:rsidR="00DB230D" w:rsidRDefault="00DB230D" w:rsidP="0030173B">
      <w:pPr>
        <w:rPr>
          <w:rFonts w:cs="Times New Roman"/>
          <w:color w:val="000000" w:themeColor="text1"/>
        </w:rPr>
      </w:pPr>
      <w:r>
        <w:rPr>
          <w:rFonts w:cs="Times New Roman"/>
          <w:color w:val="000000" w:themeColor="text1"/>
        </w:rPr>
        <w:lastRenderedPageBreak/>
        <w:t xml:space="preserve">Many Unix commands </w:t>
      </w:r>
      <w:r w:rsidRPr="00DB230D">
        <w:rPr>
          <w:rFonts w:cs="Times New Roman"/>
          <w:color w:val="000000" w:themeColor="text1"/>
        </w:rPr>
        <w:t>have optional flags (sometimes called options) that control the general behavior of the command.</w:t>
      </w:r>
      <w:r>
        <w:rPr>
          <w:rFonts w:cs="Times New Roman"/>
          <w:color w:val="000000" w:themeColor="text1"/>
        </w:rPr>
        <w:t xml:space="preserve"> You’ve already used flags before! For example, </w:t>
      </w:r>
      <w:r w:rsidRPr="00DB230D">
        <w:rPr>
          <w:rFonts w:ascii="Courier New" w:hAnsi="Courier New" w:cs="Courier New"/>
          <w:color w:val="000000" w:themeColor="text1"/>
        </w:rPr>
        <w:t>cp -r</w:t>
      </w:r>
      <w:r>
        <w:rPr>
          <w:rFonts w:cs="Times New Roman"/>
          <w:color w:val="000000" w:themeColor="text1"/>
        </w:rPr>
        <w:t xml:space="preserve"> command copies files recursively. The flag in this case is ‘</w:t>
      </w:r>
      <w:r w:rsidRPr="00DB230D">
        <w:rPr>
          <w:rFonts w:ascii="Courier New" w:hAnsi="Courier New" w:cs="Courier New"/>
          <w:color w:val="000000" w:themeColor="text1"/>
        </w:rPr>
        <w:t>-r</w:t>
      </w:r>
      <w:r>
        <w:rPr>
          <w:rFonts w:cs="Times New Roman"/>
          <w:color w:val="000000" w:themeColor="text1"/>
        </w:rPr>
        <w:t>’.</w:t>
      </w:r>
    </w:p>
    <w:p w14:paraId="1B6367DA" w14:textId="77777777" w:rsidR="00AF471D" w:rsidRPr="00DB230D" w:rsidRDefault="00AF471D" w:rsidP="0030173B">
      <w:pPr>
        <w:rPr>
          <w:rFonts w:cs="Times New Roman"/>
          <w:color w:val="000000" w:themeColor="text1"/>
        </w:rPr>
      </w:pPr>
    </w:p>
    <w:p w14:paraId="23CA2BAE" w14:textId="77777777" w:rsidR="00AF471D" w:rsidRPr="000A4981" w:rsidRDefault="00AF471D" w:rsidP="00AF471D">
      <w:pPr>
        <w:tabs>
          <w:tab w:val="left" w:pos="1904"/>
        </w:tabs>
      </w:pPr>
      <w:r w:rsidRPr="000A4981">
        <w:t xml:space="preserve">In order to run </w:t>
      </w:r>
      <w:r w:rsidRPr="000A4981">
        <w:rPr>
          <w:rFonts w:ascii="Courier New" w:eastAsia="Courier New" w:hAnsi="Courier New" w:cs="Courier New"/>
        </w:rPr>
        <w:t>Bwa_alignment_paired-end.sh</w:t>
      </w:r>
      <w:r w:rsidRPr="000A4981">
        <w:t xml:space="preserve"> on Midway’s compute node, we will have to modify and submit a job-submit script, just as we did for our R simulation last week. </w:t>
      </w:r>
      <w:r w:rsidRPr="00FA3DF8">
        <w:rPr>
          <w:i/>
          <w:iCs/>
        </w:rPr>
        <w:t>cd</w:t>
      </w:r>
      <w:r w:rsidRPr="000A4981">
        <w:t xml:space="preserve"> into “scripts” folder </w:t>
      </w:r>
      <w:r>
        <w:t>using</w:t>
      </w:r>
      <w:r w:rsidRPr="000A4981">
        <w:t xml:space="preserve"> cd “../scripts”, </w:t>
      </w:r>
      <w:r w:rsidRPr="000A4981">
        <w:rPr>
          <w:color w:val="003399"/>
        </w:rPr>
        <w:t xml:space="preserve">Open up </w:t>
      </w:r>
      <w:r w:rsidRPr="000A4981">
        <w:rPr>
          <w:rFonts w:ascii="Courier New" w:eastAsia="Courier New" w:hAnsi="Courier New" w:cs="Courier New"/>
          <w:color w:val="003399"/>
        </w:rPr>
        <w:t>Bwa_alignment_paired-end_SUBMIT.sh</w:t>
      </w:r>
      <w:r w:rsidRPr="000A4981">
        <w:rPr>
          <w:color w:val="003399"/>
        </w:rPr>
        <w:t xml:space="preserve"> with your text editing program of choice and make the following modifications</w:t>
      </w:r>
      <w:r w:rsidRPr="000A4981">
        <w:t>:</w:t>
      </w:r>
    </w:p>
    <w:p w14:paraId="1DFA8ADA" w14:textId="77777777" w:rsidR="00AF471D" w:rsidRPr="000A4981" w:rsidRDefault="00AF471D" w:rsidP="00AF471D">
      <w:pPr>
        <w:tabs>
          <w:tab w:val="left" w:pos="1904"/>
        </w:tabs>
      </w:pPr>
    </w:p>
    <w:p w14:paraId="2FADA277" w14:textId="77777777" w:rsidR="00AF471D" w:rsidRPr="000A4981" w:rsidRDefault="00AF471D" w:rsidP="00AF471D">
      <w:pPr>
        <w:numPr>
          <w:ilvl w:val="0"/>
          <w:numId w:val="9"/>
        </w:numPr>
        <w:pBdr>
          <w:top w:val="nil"/>
          <w:left w:val="nil"/>
          <w:bottom w:val="nil"/>
          <w:right w:val="nil"/>
          <w:between w:val="nil"/>
        </w:pBdr>
        <w:ind w:left="360"/>
      </w:pPr>
      <w:r w:rsidRPr="000A4981">
        <w:rPr>
          <w:color w:val="000000"/>
        </w:rPr>
        <w:t>Provide a reasonable job-name</w:t>
      </w:r>
    </w:p>
    <w:p w14:paraId="333E7DD5" w14:textId="77777777" w:rsidR="00AF471D" w:rsidRPr="000A4981" w:rsidRDefault="00AF471D" w:rsidP="00AF471D">
      <w:pPr>
        <w:numPr>
          <w:ilvl w:val="0"/>
          <w:numId w:val="9"/>
        </w:numPr>
        <w:pBdr>
          <w:top w:val="nil"/>
          <w:left w:val="nil"/>
          <w:bottom w:val="nil"/>
          <w:right w:val="nil"/>
          <w:between w:val="nil"/>
        </w:pBdr>
        <w:ind w:left="360"/>
      </w:pPr>
      <w:r w:rsidRPr="000A4981">
        <w:rPr>
          <w:color w:val="000000"/>
        </w:rPr>
        <w:t>Provide the absolute path to your .</w:t>
      </w:r>
      <w:r w:rsidRPr="000A4981">
        <w:rPr>
          <w:i/>
          <w:color w:val="000000"/>
        </w:rPr>
        <w:t>fastq</w:t>
      </w:r>
      <w:r w:rsidRPr="000A4981">
        <w:rPr>
          <w:color w:val="000000"/>
        </w:rPr>
        <w:t xml:space="preserve"> sequencing files (use </w:t>
      </w:r>
      <w:r w:rsidRPr="000A4981">
        <w:rPr>
          <w:rFonts w:ascii="Courier New" w:eastAsia="Courier New" w:hAnsi="Courier New" w:cs="Courier New"/>
          <w:i/>
          <w:color w:val="000000"/>
        </w:rPr>
        <w:t>pwd</w:t>
      </w:r>
      <w:r w:rsidRPr="000A4981">
        <w:rPr>
          <w:rFonts w:ascii="Courier New" w:eastAsia="Courier New" w:hAnsi="Courier New" w:cs="Courier New"/>
          <w:color w:val="000000"/>
        </w:rPr>
        <w:t xml:space="preserve"> </w:t>
      </w:r>
      <w:r w:rsidRPr="000A4981">
        <w:rPr>
          <w:color w:val="000000"/>
        </w:rPr>
        <w:t>to get the path</w:t>
      </w:r>
      <w:r w:rsidRPr="000A4981">
        <w:rPr>
          <w:i/>
          <w:color w:val="000000"/>
        </w:rPr>
        <w:t>)</w:t>
      </w:r>
    </w:p>
    <w:p w14:paraId="7F6E1C9B" w14:textId="77777777" w:rsidR="00AF471D" w:rsidRPr="000A4981" w:rsidRDefault="00AF471D" w:rsidP="00AF471D">
      <w:pPr>
        <w:numPr>
          <w:ilvl w:val="0"/>
          <w:numId w:val="9"/>
        </w:numPr>
        <w:pBdr>
          <w:top w:val="nil"/>
          <w:left w:val="nil"/>
          <w:bottom w:val="nil"/>
          <w:right w:val="nil"/>
          <w:between w:val="nil"/>
        </w:pBdr>
        <w:ind w:left="360"/>
      </w:pPr>
      <w:r w:rsidRPr="000A4981">
        <w:rPr>
          <w:color w:val="000000"/>
        </w:rPr>
        <w:t xml:space="preserve">Provide the absolute path to your Bwa_alignment_paired-end.sh script (use </w:t>
      </w:r>
      <w:r w:rsidRPr="000A4981">
        <w:rPr>
          <w:rFonts w:ascii="Courier New" w:eastAsia="Courier New" w:hAnsi="Courier New" w:cs="Courier New"/>
          <w:i/>
          <w:color w:val="000000"/>
        </w:rPr>
        <w:t>pwd</w:t>
      </w:r>
      <w:r w:rsidRPr="000A4981">
        <w:rPr>
          <w:color w:val="000000"/>
        </w:rPr>
        <w:t>)</w:t>
      </w:r>
    </w:p>
    <w:p w14:paraId="3E4C6A68" w14:textId="77777777" w:rsidR="00AF471D" w:rsidRPr="000A4981" w:rsidRDefault="00AF471D" w:rsidP="00AF471D">
      <w:pPr>
        <w:numPr>
          <w:ilvl w:val="0"/>
          <w:numId w:val="9"/>
        </w:numPr>
        <w:pBdr>
          <w:top w:val="nil"/>
          <w:left w:val="nil"/>
          <w:bottom w:val="nil"/>
          <w:right w:val="nil"/>
          <w:between w:val="nil"/>
        </w:pBdr>
        <w:ind w:left="360"/>
      </w:pPr>
      <w:r w:rsidRPr="000A4981">
        <w:rPr>
          <w:color w:val="000000"/>
        </w:rPr>
        <w:t>Make sure to change ‘CNET’ for each of the three times it appears</w:t>
      </w:r>
    </w:p>
    <w:p w14:paraId="6F99FC44" w14:textId="77777777" w:rsidR="00A011B6" w:rsidRDefault="00A011B6" w:rsidP="0030173B"/>
    <w:p w14:paraId="73C8C3C8" w14:textId="77777777" w:rsidR="001640CE" w:rsidRDefault="001640CE" w:rsidP="001640CE">
      <w:pPr>
        <w:rPr>
          <w:color w:val="333333"/>
        </w:rPr>
      </w:pPr>
      <w:r w:rsidRPr="000A4981">
        <w:t>Now, create (</w:t>
      </w:r>
      <w:r w:rsidRPr="000A4981">
        <w:rPr>
          <w:rFonts w:ascii="Courier New" w:eastAsia="Courier New" w:hAnsi="Courier New" w:cs="Courier New"/>
          <w:i/>
        </w:rPr>
        <w:t>mkdir</w:t>
      </w:r>
      <w:r w:rsidRPr="000A4981">
        <w:t>) and change into (</w:t>
      </w:r>
      <w:r w:rsidRPr="000A4981">
        <w:rPr>
          <w:rFonts w:ascii="Courier New" w:eastAsia="Courier New" w:hAnsi="Courier New" w:cs="Courier New"/>
          <w:i/>
        </w:rPr>
        <w:t>cd</w:t>
      </w:r>
      <w:r w:rsidRPr="000A4981">
        <w:t xml:space="preserve">) a directory called </w:t>
      </w:r>
      <w:r w:rsidRPr="000A4981">
        <w:rPr>
          <w:rFonts w:ascii="Courier New" w:eastAsia="Courier New" w:hAnsi="Courier New" w:cs="Courier New"/>
          <w:i/>
        </w:rPr>
        <w:t>alignment</w:t>
      </w:r>
      <w:r w:rsidRPr="000A4981">
        <w:t xml:space="preserve"> </w:t>
      </w:r>
      <w:r w:rsidRPr="00B84243">
        <w:rPr>
          <w:b/>
          <w:bCs/>
        </w:rPr>
        <w:t>within your CompAsn</w:t>
      </w:r>
      <w:r>
        <w:rPr>
          <w:b/>
          <w:bCs/>
        </w:rPr>
        <w:t>7</w:t>
      </w:r>
    </w:p>
    <w:p w14:paraId="04A4BA6E" w14:textId="780BCB0F" w:rsidR="001640CE" w:rsidRPr="000A4981" w:rsidRDefault="001640CE" w:rsidP="001640CE">
      <w:r w:rsidRPr="000A4981">
        <w:t xml:space="preserve">subdirectory. We will submit our alignment submission script from this directory, and the scheduler will know to save our output files here as well. Submit your job with the </w:t>
      </w:r>
      <w:r w:rsidRPr="000A4981">
        <w:rPr>
          <w:rFonts w:ascii="Courier New" w:eastAsia="Courier New" w:hAnsi="Courier New" w:cs="Courier New"/>
          <w:i/>
        </w:rPr>
        <w:t>sbatch</w:t>
      </w:r>
      <w:r w:rsidRPr="000A4981">
        <w:rPr>
          <w:i/>
        </w:rPr>
        <w:t xml:space="preserve"> </w:t>
      </w:r>
      <w:r w:rsidRPr="000A4981">
        <w:t>command as we did previously (Notes: output files including the .out and .err files will be all stored under the directory in which the job was submitted, unless specified. It is fine to have the script located in a different directory):</w:t>
      </w:r>
    </w:p>
    <w:p w14:paraId="12A1D1C5" w14:textId="77777777" w:rsidR="00E8544A" w:rsidRDefault="00E8544A" w:rsidP="00574C22">
      <w:pPr>
        <w:rPr>
          <w:rFonts w:ascii="Courier New" w:hAnsi="Courier New" w:cs="Courier New"/>
          <w:i/>
        </w:rPr>
      </w:pPr>
    </w:p>
    <w:p w14:paraId="00C21D0C" w14:textId="6B6EBEFD" w:rsidR="00574C22" w:rsidRPr="00370D8A" w:rsidRDefault="00574C22" w:rsidP="00574C22">
      <w:pPr>
        <w:rPr>
          <w:rFonts w:ascii="Courier New" w:hAnsi="Courier New" w:cs="Courier New"/>
          <w:i/>
        </w:rPr>
      </w:pPr>
      <w:r w:rsidRPr="009225DA">
        <w:rPr>
          <w:rFonts w:ascii="Courier New" w:hAnsi="Courier New" w:cs="Courier New"/>
          <w:i/>
        </w:rPr>
        <w:t>sbatch ../scripts/Bwa_alignment_paired-end_SUBMIT.sh</w:t>
      </w:r>
    </w:p>
    <w:p w14:paraId="2BA69597" w14:textId="77777777" w:rsidR="001640CE" w:rsidRDefault="001640CE" w:rsidP="0030173B">
      <w:pPr>
        <w:rPr>
          <w:color w:val="333333"/>
        </w:rPr>
      </w:pPr>
    </w:p>
    <w:p w14:paraId="0F213EC7" w14:textId="2B99A08D" w:rsidR="00FD443D" w:rsidRPr="00FD443D" w:rsidRDefault="004E2499" w:rsidP="00957D75">
      <w:pPr>
        <w:rPr>
          <w:rFonts w:ascii="Courier New" w:hAnsi="Courier New" w:cs="Courier New"/>
          <w:color w:val="333333"/>
        </w:rPr>
      </w:pPr>
      <w:r>
        <w:rPr>
          <w:color w:val="333333"/>
        </w:rPr>
        <w:t>Once this command is executed</w:t>
      </w:r>
      <w:r w:rsidR="00E545BF">
        <w:rPr>
          <w:color w:val="333333"/>
        </w:rPr>
        <w:t>,</w:t>
      </w:r>
      <w:r>
        <w:rPr>
          <w:color w:val="333333"/>
        </w:rPr>
        <w:t xml:space="preserve"> be sure that it is either running or at least queued to run. Remember, you accomplished this </w:t>
      </w:r>
      <w:r w:rsidR="00E545BF">
        <w:rPr>
          <w:color w:val="333333"/>
        </w:rPr>
        <w:t xml:space="preserve">in </w:t>
      </w:r>
      <w:r w:rsidR="006C21FF">
        <w:rPr>
          <w:color w:val="333333"/>
        </w:rPr>
        <w:t>computer assignment</w:t>
      </w:r>
      <w:r w:rsidR="00E545BF">
        <w:rPr>
          <w:color w:val="333333"/>
        </w:rPr>
        <w:t xml:space="preserve"> </w:t>
      </w:r>
      <w:r w:rsidR="006C21FF">
        <w:rPr>
          <w:color w:val="333333"/>
        </w:rPr>
        <w:t>6</w:t>
      </w:r>
      <w:r>
        <w:rPr>
          <w:color w:val="333333"/>
        </w:rPr>
        <w:t xml:space="preserve"> by using:</w:t>
      </w:r>
    </w:p>
    <w:p w14:paraId="548426B5" w14:textId="77777777" w:rsidR="00E123A9" w:rsidRDefault="00E123A9" w:rsidP="0030173B">
      <w:pPr>
        <w:rPr>
          <w:rFonts w:ascii="Courier New" w:hAnsi="Courier New" w:cs="Courier New"/>
          <w:i/>
          <w:color w:val="333333"/>
        </w:rPr>
      </w:pPr>
    </w:p>
    <w:p w14:paraId="523ABF56" w14:textId="3D828DBB" w:rsidR="00F12754" w:rsidRPr="00F12754" w:rsidRDefault="00B84243" w:rsidP="0030173B">
      <w:pPr>
        <w:rPr>
          <w:rFonts w:ascii="Courier New" w:hAnsi="Courier New" w:cs="Courier New"/>
          <w:i/>
          <w:color w:val="333333"/>
        </w:rPr>
      </w:pPr>
      <w:r>
        <w:rPr>
          <w:rFonts w:ascii="Courier New" w:hAnsi="Courier New" w:cs="Courier New"/>
          <w:i/>
          <w:color w:val="333333"/>
        </w:rPr>
        <w:t>squeue</w:t>
      </w:r>
      <w:r w:rsidR="00E545BF">
        <w:rPr>
          <w:rFonts w:ascii="Courier New" w:hAnsi="Courier New" w:cs="Courier New"/>
          <w:i/>
          <w:color w:val="333333"/>
        </w:rPr>
        <w:t xml:space="preserve"> -u CNET</w:t>
      </w:r>
    </w:p>
    <w:p w14:paraId="086E9934" w14:textId="44F12265" w:rsidR="00432FB7" w:rsidRDefault="00432FB7" w:rsidP="0030173B"/>
    <w:p w14:paraId="1FC2C0DC" w14:textId="77777777" w:rsidR="005C148D" w:rsidRDefault="005C148D" w:rsidP="005C148D">
      <w:pPr>
        <w:rPr>
          <w:color w:val="333333"/>
        </w:rPr>
      </w:pPr>
      <w:r>
        <w:rPr>
          <w:color w:val="333333"/>
        </w:rPr>
        <w:t xml:space="preserve">Below is a screenshot of what your </w:t>
      </w:r>
      <w:r>
        <w:rPr>
          <w:rFonts w:ascii="Courier New" w:hAnsi="Courier New" w:cs="Courier New"/>
          <w:i/>
          <w:color w:val="333333"/>
        </w:rPr>
        <w:t>squeue</w:t>
      </w:r>
      <w:r w:rsidRPr="00101DAB">
        <w:rPr>
          <w:rFonts w:cs="Times New Roman"/>
          <w:color w:val="333333"/>
          <w:sz w:val="22"/>
          <w:szCs w:val="20"/>
        </w:rPr>
        <w:t xml:space="preserve"> </w:t>
      </w:r>
      <w:r>
        <w:rPr>
          <w:color w:val="333333"/>
        </w:rPr>
        <w:t>output should look like. If your job is working, you would see an ‘R’ for running or a ‘Q’ for queued in the yellow circled area.</w:t>
      </w:r>
    </w:p>
    <w:p w14:paraId="0D6D6EFF" w14:textId="7F593850" w:rsidR="005C148D" w:rsidRDefault="005C148D" w:rsidP="005C148D">
      <w:pPr>
        <w:jc w:val="center"/>
        <w:rPr>
          <w:color w:val="333333"/>
        </w:rPr>
      </w:pPr>
      <w:r>
        <w:rPr>
          <w:noProof/>
        </w:rPr>
        <w:drawing>
          <wp:inline distT="0" distB="0" distL="0" distR="0" wp14:anchorId="1CD25AE3" wp14:editId="5D5C761B">
            <wp:extent cx="5704416" cy="809737"/>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7"/>
                    <a:srcRect t="20172" b="11564"/>
                    <a:stretch/>
                  </pic:blipFill>
                  <pic:spPr bwMode="auto">
                    <a:xfrm>
                      <a:off x="0" y="0"/>
                      <a:ext cx="5802455" cy="823654"/>
                    </a:xfrm>
                    <a:prstGeom prst="rect">
                      <a:avLst/>
                    </a:prstGeom>
                    <a:ln>
                      <a:noFill/>
                    </a:ln>
                    <a:extLst>
                      <a:ext uri="{53640926-AAD7-44D8-BBD7-CCE9431645EC}">
                        <a14:shadowObscured xmlns:a14="http://schemas.microsoft.com/office/drawing/2010/main"/>
                      </a:ext>
                    </a:extLst>
                  </pic:spPr>
                </pic:pic>
              </a:graphicData>
            </a:graphic>
          </wp:inline>
        </w:drawing>
      </w:r>
    </w:p>
    <w:p w14:paraId="71C14D63" w14:textId="02EE2948" w:rsidR="005C148D" w:rsidRDefault="005C148D" w:rsidP="0030173B"/>
    <w:p w14:paraId="27CC4F09" w14:textId="77777777" w:rsidR="00616778" w:rsidRDefault="00616778" w:rsidP="00616778">
      <w:r>
        <w:t xml:space="preserve">If the job is already indicated as </w:t>
      </w:r>
      <w:r>
        <w:rPr>
          <w:u w:val="single"/>
        </w:rPr>
        <w:t>C</w:t>
      </w:r>
      <w:r>
        <w:t xml:space="preserve">omplete very quickly, check the logfile </w:t>
      </w:r>
      <w:r w:rsidRPr="00DA796C">
        <w:rPr>
          <w:i/>
          <w:iCs/>
        </w:rPr>
        <w:t>(SRS003660align.log)</w:t>
      </w:r>
      <w:r>
        <w:t xml:space="preserve"> and the output file from the job submit script, as an error was likely encountered. </w:t>
      </w:r>
      <w:r w:rsidRPr="007B40E5">
        <w:t xml:space="preserve">To check out the output files, type </w:t>
      </w:r>
      <w:r w:rsidRPr="00101DAB">
        <w:rPr>
          <w:rFonts w:ascii="Courier New" w:hAnsi="Courier New" w:cs="Courier New"/>
        </w:rPr>
        <w:t>ls</w:t>
      </w:r>
      <w:r w:rsidRPr="007B40E5">
        <w:rPr>
          <w:rFonts w:ascii="Courier New" w:hAnsi="Courier New" w:cs="Courier New"/>
          <w:sz w:val="20"/>
          <w:szCs w:val="20"/>
        </w:rPr>
        <w:t xml:space="preserve"> </w:t>
      </w:r>
      <w:r w:rsidRPr="007B40E5">
        <w:t xml:space="preserve">in the </w:t>
      </w:r>
      <w:r>
        <w:t>directory</w:t>
      </w:r>
      <w:r w:rsidRPr="007B40E5">
        <w:t xml:space="preserve"> that you ran the job, and then use </w:t>
      </w:r>
      <w:r w:rsidRPr="00101DAB">
        <w:rPr>
          <w:rFonts w:ascii="Courier New" w:hAnsi="Courier New" w:cs="Courier New"/>
        </w:rPr>
        <w:t xml:space="preserve">nano </w:t>
      </w:r>
      <w:r w:rsidRPr="007B40E5">
        <w:t xml:space="preserve">to open the error file </w:t>
      </w:r>
      <w:r>
        <w:t>with</w:t>
      </w:r>
      <w:r w:rsidRPr="007B40E5">
        <w:t xml:space="preserve"> the corresponding job </w:t>
      </w:r>
      <w:r>
        <w:t>ID</w:t>
      </w:r>
      <w:r w:rsidRPr="007B40E5">
        <w:t xml:space="preserve">. </w:t>
      </w:r>
      <w:r>
        <w:t>T</w:t>
      </w:r>
      <w:r w:rsidRPr="007B40E5">
        <w:t>he picture below</w:t>
      </w:r>
      <w:r>
        <w:t xml:space="preserve"> demonstrates this troubleshooting process;</w:t>
      </w:r>
      <w:r w:rsidRPr="007B40E5">
        <w:t xml:space="preserve"> the error files are marked with red pen, and the job </w:t>
      </w:r>
      <w:r>
        <w:t>ID</w:t>
      </w:r>
      <w:r w:rsidRPr="007B40E5">
        <w:t xml:space="preserve"> is highlighted.</w:t>
      </w:r>
      <w:r>
        <w:t xml:space="preserve"> </w:t>
      </w:r>
      <w:r w:rsidRPr="009D186A">
        <w:rPr>
          <w:color w:val="C00000"/>
        </w:rPr>
        <w:t>You can use this method of examining the job output files to trouble shoot any job that you run in this lab.</w:t>
      </w:r>
    </w:p>
    <w:p w14:paraId="6400DA1C" w14:textId="77777777" w:rsidR="00616778" w:rsidRDefault="00616778" w:rsidP="00616778"/>
    <w:p w14:paraId="0FBC4A91" w14:textId="77777777" w:rsidR="00616778" w:rsidRDefault="00616778" w:rsidP="00616778">
      <w:pPr>
        <w:jc w:val="center"/>
      </w:pPr>
      <w:r>
        <w:rPr>
          <w:noProof/>
        </w:rPr>
        <w:drawing>
          <wp:inline distT="0" distB="0" distL="0" distR="0" wp14:anchorId="15577892" wp14:editId="57B9368E">
            <wp:extent cx="4484536" cy="833758"/>
            <wp:effectExtent l="0" t="0" r="0" b="4445"/>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rotWithShape="1">
                    <a:blip r:embed="rId18"/>
                    <a:srcRect b="31683"/>
                    <a:stretch/>
                  </pic:blipFill>
                  <pic:spPr bwMode="auto">
                    <a:xfrm>
                      <a:off x="0" y="0"/>
                      <a:ext cx="4711037" cy="875869"/>
                    </a:xfrm>
                    <a:prstGeom prst="rect">
                      <a:avLst/>
                    </a:prstGeom>
                    <a:ln>
                      <a:noFill/>
                    </a:ln>
                    <a:extLst>
                      <a:ext uri="{53640926-AAD7-44D8-BBD7-CCE9431645EC}">
                        <a14:shadowObscured xmlns:a14="http://schemas.microsoft.com/office/drawing/2010/main"/>
                      </a:ext>
                    </a:extLst>
                  </pic:spPr>
                </pic:pic>
              </a:graphicData>
            </a:graphic>
          </wp:inline>
        </w:drawing>
      </w:r>
    </w:p>
    <w:p w14:paraId="45854523" w14:textId="77777777" w:rsidR="00616778" w:rsidRDefault="00616778" w:rsidP="00616778">
      <w:pPr>
        <w:rPr>
          <w:color w:val="333333"/>
        </w:rPr>
      </w:pPr>
    </w:p>
    <w:p w14:paraId="05B264A9" w14:textId="18E0995C" w:rsidR="00616778" w:rsidRDefault="00616778" w:rsidP="00616778">
      <w:r w:rsidRPr="00FD443D">
        <w:rPr>
          <w:color w:val="C00000"/>
        </w:rPr>
        <w:lastRenderedPageBreak/>
        <w:t>The job will take about 20 minutes to finish running. You can proceed to the next section</w:t>
      </w:r>
      <w:r>
        <w:rPr>
          <w:color w:val="C00000"/>
        </w:rPr>
        <w:t xml:space="preserve"> of the assignment</w:t>
      </w:r>
      <w:r w:rsidRPr="00FD443D">
        <w:rPr>
          <w:color w:val="C00000"/>
        </w:rPr>
        <w:t xml:space="preserve">, but when the run </w:t>
      </w:r>
      <w:r>
        <w:rPr>
          <w:color w:val="C00000"/>
        </w:rPr>
        <w:t xml:space="preserve">is </w:t>
      </w:r>
      <w:r w:rsidRPr="00FD443D">
        <w:rPr>
          <w:color w:val="C00000"/>
        </w:rPr>
        <w:t>complete</w:t>
      </w:r>
      <w:r>
        <w:rPr>
          <w:color w:val="C00000"/>
        </w:rPr>
        <w:t>d</w:t>
      </w:r>
      <w:r w:rsidRPr="00FD443D">
        <w:rPr>
          <w:color w:val="C00000"/>
        </w:rPr>
        <w:t>, be sure to return to answer the following questions</w:t>
      </w:r>
      <w:r w:rsidR="00F66616">
        <w:rPr>
          <w:color w:val="C00000"/>
        </w:rPr>
        <w:t>.</w:t>
      </w:r>
    </w:p>
    <w:p w14:paraId="3E815373" w14:textId="77777777" w:rsidR="00616778" w:rsidRDefault="00616778" w:rsidP="0030173B">
      <w:pPr>
        <w:rPr>
          <w:b/>
          <w:color w:val="008000"/>
        </w:rPr>
      </w:pPr>
    </w:p>
    <w:p w14:paraId="15F819E3" w14:textId="3C23A518" w:rsidR="00432FB7" w:rsidRDefault="004E2499" w:rsidP="0030173B">
      <w:pPr>
        <w:rPr>
          <w:color w:val="008000"/>
        </w:rPr>
      </w:pPr>
      <w:r>
        <w:rPr>
          <w:b/>
          <w:color w:val="008000"/>
        </w:rPr>
        <w:t>2.3</w:t>
      </w:r>
      <w:r>
        <w:rPr>
          <w:color w:val="008000"/>
        </w:rPr>
        <w:t xml:space="preserve"> Look into </w:t>
      </w:r>
      <w:r w:rsidRPr="008637A8">
        <w:rPr>
          <w:rFonts w:ascii="Courier New" w:hAnsi="Courier New" w:cs="Courier New"/>
          <w:color w:val="008000"/>
        </w:rPr>
        <w:t>SRS003660.align.log</w:t>
      </w:r>
      <w:r>
        <w:rPr>
          <w:color w:val="008000"/>
        </w:rPr>
        <w:t xml:space="preserve"> with </w:t>
      </w:r>
      <w:r w:rsidRPr="00F12754">
        <w:rPr>
          <w:rFonts w:ascii="Courier New" w:hAnsi="Courier New" w:cs="Courier New"/>
          <w:i/>
          <w:color w:val="008000"/>
        </w:rPr>
        <w:t>less</w:t>
      </w:r>
      <w:r w:rsidR="009941FB">
        <w:rPr>
          <w:rFonts w:cs="Times New Roman"/>
          <w:i/>
          <w:color w:val="008000"/>
        </w:rPr>
        <w:t xml:space="preserve"> </w:t>
      </w:r>
      <w:r w:rsidR="009941FB" w:rsidRPr="009941FB">
        <w:rPr>
          <w:rFonts w:cs="Times New Roman"/>
          <w:color w:val="008000"/>
        </w:rPr>
        <w:t>command</w:t>
      </w:r>
      <w:r>
        <w:rPr>
          <w:color w:val="008000"/>
        </w:rPr>
        <w:t xml:space="preserve">. About how long did the alignment of each </w:t>
      </w:r>
      <w:r w:rsidRPr="009941FB">
        <w:rPr>
          <w:i/>
          <w:color w:val="008000"/>
        </w:rPr>
        <w:t>fastq</w:t>
      </w:r>
      <w:r>
        <w:rPr>
          <w:color w:val="008000"/>
        </w:rPr>
        <w:t xml:space="preserve"> file take? How long did the </w:t>
      </w:r>
      <w:r w:rsidRPr="009941FB">
        <w:rPr>
          <w:rFonts w:ascii="Courier New" w:hAnsi="Courier New" w:cs="Courier New"/>
          <w:i/>
          <w:color w:val="008000"/>
        </w:rPr>
        <w:t>bwa</w:t>
      </w:r>
      <w:r w:rsidR="00B065A8" w:rsidRPr="009941FB">
        <w:rPr>
          <w:rFonts w:ascii="Courier New" w:hAnsi="Courier New" w:cs="Courier New"/>
          <w:i/>
          <w:color w:val="008000"/>
        </w:rPr>
        <w:t xml:space="preserve"> </w:t>
      </w:r>
      <w:r w:rsidRPr="009941FB">
        <w:rPr>
          <w:rFonts w:ascii="Courier New" w:hAnsi="Courier New" w:cs="Courier New"/>
          <w:i/>
          <w:color w:val="008000"/>
        </w:rPr>
        <w:t>sampe</w:t>
      </w:r>
      <w:r>
        <w:rPr>
          <w:color w:val="008000"/>
        </w:rPr>
        <w:t xml:space="preserve"> process take to complete?</w:t>
      </w:r>
    </w:p>
    <w:p w14:paraId="7E922B1A" w14:textId="77777777" w:rsidR="00512FAF" w:rsidRDefault="00512FAF" w:rsidP="0030173B">
      <w:pPr>
        <w:rPr>
          <w:color w:val="008000"/>
        </w:rPr>
      </w:pPr>
    </w:p>
    <w:p w14:paraId="7BA0475B" w14:textId="0163F925" w:rsidR="00CA5EF6" w:rsidRDefault="00CA5EF6" w:rsidP="00CA5EF6">
      <w:pPr>
        <w:rPr>
          <w:color w:val="008000"/>
        </w:rPr>
      </w:pPr>
      <w:r>
        <w:rPr>
          <w:b/>
          <w:color w:val="008000"/>
        </w:rPr>
        <w:t>2.4</w:t>
      </w:r>
      <w:r>
        <w:rPr>
          <w:color w:val="008000"/>
        </w:rPr>
        <w:t xml:space="preserve"> List the names the files generated by this run. Which is the largest, and how large is this file? </w:t>
      </w:r>
      <w:r>
        <w:rPr>
          <w:i/>
          <w:color w:val="008000"/>
        </w:rPr>
        <w:t>(</w:t>
      </w:r>
      <w:r>
        <w:rPr>
          <w:rFonts w:ascii="Courier" w:hAnsi="Courier"/>
          <w:i/>
          <w:color w:val="008000"/>
        </w:rPr>
        <w:t>-</w:t>
      </w:r>
      <w:r w:rsidRPr="009941FB">
        <w:rPr>
          <w:rFonts w:ascii="Courier New" w:hAnsi="Courier New" w:cs="Courier New"/>
          <w:i/>
          <w:color w:val="008000"/>
        </w:rPr>
        <w:t>lh</w:t>
      </w:r>
      <w:r>
        <w:rPr>
          <w:color w:val="008000"/>
        </w:rPr>
        <w:t xml:space="preserve"> option of </w:t>
      </w:r>
      <w:r w:rsidRPr="009941FB">
        <w:rPr>
          <w:rFonts w:ascii="Courier New" w:hAnsi="Courier New" w:cs="Courier New"/>
          <w:i/>
          <w:color w:val="008000"/>
        </w:rPr>
        <w:t>ls</w:t>
      </w:r>
      <w:r>
        <w:rPr>
          <w:color w:val="008000"/>
        </w:rPr>
        <w:t xml:space="preserve"> converts bytes to larger metric units).</w:t>
      </w:r>
    </w:p>
    <w:p w14:paraId="7359B111" w14:textId="77777777" w:rsidR="00FF61B4" w:rsidRDefault="00FF61B4" w:rsidP="00CA5EF6">
      <w:pPr>
        <w:rPr>
          <w:color w:val="008000"/>
        </w:rPr>
      </w:pPr>
    </w:p>
    <w:p w14:paraId="27E8BCC7" w14:textId="77777777" w:rsidR="00536888" w:rsidRPr="009941FB" w:rsidRDefault="00536888" w:rsidP="00536888">
      <w:pPr>
        <w:rPr>
          <w:color w:val="0070C0"/>
        </w:rPr>
      </w:pPr>
      <w:r>
        <w:rPr>
          <w:color w:val="000000" w:themeColor="text1"/>
        </w:rPr>
        <w:t xml:space="preserve">As the alignment will take some time, the resulting sorted </w:t>
      </w:r>
      <w:r w:rsidRPr="009941FB">
        <w:rPr>
          <w:rFonts w:ascii="Courier New" w:hAnsi="Courier New" w:cs="Courier New"/>
          <w:i/>
          <w:color w:val="000000" w:themeColor="text1"/>
        </w:rPr>
        <w:t>.bam</w:t>
      </w:r>
      <w:r>
        <w:rPr>
          <w:color w:val="000000" w:themeColor="text1"/>
        </w:rPr>
        <w:t xml:space="preserve">  file has been provided in the </w:t>
      </w:r>
      <w:r>
        <w:rPr>
          <w:b/>
          <w:i/>
          <w:color w:val="000000" w:themeColor="text1"/>
        </w:rPr>
        <w:t>geno-ready-bam</w:t>
      </w:r>
      <w:r>
        <w:rPr>
          <w:color w:val="000000" w:themeColor="text1"/>
        </w:rPr>
        <w:t xml:space="preserve"> directory that you copied earlier. </w:t>
      </w:r>
      <w:r w:rsidRPr="009941FB">
        <w:rPr>
          <w:color w:val="0070C0"/>
        </w:rPr>
        <w:t>Before moving on, we want to assess the quality of our alignment.</w:t>
      </w:r>
      <w:r w:rsidRPr="00F7282D">
        <w:rPr>
          <w:color w:val="4F81BD" w:themeColor="accent1"/>
        </w:rPr>
        <w:t xml:space="preserve"> </w:t>
      </w:r>
      <w:r>
        <w:rPr>
          <w:color w:val="000000" w:themeColor="text1"/>
        </w:rPr>
        <w:t xml:space="preserve">However, our alignment is encoded in an unintelligible format. (Check with the </w:t>
      </w:r>
      <w:r w:rsidRPr="009941FB">
        <w:rPr>
          <w:rFonts w:ascii="Courier New" w:hAnsi="Courier New" w:cs="Courier New"/>
          <w:i/>
          <w:color w:val="000000" w:themeColor="text1"/>
        </w:rPr>
        <w:t>head</w:t>
      </w:r>
      <w:r w:rsidRPr="009941FB">
        <w:rPr>
          <w:rFonts w:ascii="Courier New" w:hAnsi="Courier New" w:cs="Courier New"/>
          <w:color w:val="000000" w:themeColor="text1"/>
        </w:rPr>
        <w:t xml:space="preserve"> </w:t>
      </w:r>
      <w:r>
        <w:rPr>
          <w:color w:val="000000" w:themeColor="text1"/>
        </w:rPr>
        <w:t xml:space="preserve">command if you want to try to make sense of it yourself.) Let’s use a program from the </w:t>
      </w:r>
      <w:r>
        <w:rPr>
          <w:b/>
          <w:i/>
          <w:color w:val="000000" w:themeColor="text1"/>
        </w:rPr>
        <w:t>samtools</w:t>
      </w:r>
      <w:r>
        <w:rPr>
          <w:color w:val="000000" w:themeColor="text1"/>
        </w:rPr>
        <w:t xml:space="preserve"> package, a suite of programs for interacting with high-throughput sequencing files. The </w:t>
      </w:r>
      <w:r>
        <w:rPr>
          <w:b/>
          <w:i/>
          <w:color w:val="000000" w:themeColor="text1"/>
        </w:rPr>
        <w:t>flagstat</w:t>
      </w:r>
      <w:r>
        <w:rPr>
          <w:color w:val="000000" w:themeColor="text1"/>
        </w:rPr>
        <w:t xml:space="preserve"> output of </w:t>
      </w:r>
      <w:r>
        <w:rPr>
          <w:b/>
          <w:i/>
          <w:color w:val="000000" w:themeColor="text1"/>
        </w:rPr>
        <w:t>samtools</w:t>
      </w:r>
      <w:r>
        <w:rPr>
          <w:color w:val="000000" w:themeColor="text1"/>
        </w:rPr>
        <w:t xml:space="preserve"> provides a useful summary of how well our sequencing reads aligned to our genome database. Execute the following command to assess the quality of your alignment, which load the </w:t>
      </w:r>
      <w:r>
        <w:rPr>
          <w:b/>
          <w:i/>
          <w:color w:val="000000" w:themeColor="text1"/>
        </w:rPr>
        <w:t>samtools</w:t>
      </w:r>
      <w:r>
        <w:rPr>
          <w:color w:val="000000" w:themeColor="text1"/>
        </w:rPr>
        <w:t xml:space="preserve"> software installed in our project directory, tells the </w:t>
      </w:r>
      <w:r>
        <w:rPr>
          <w:b/>
          <w:i/>
          <w:color w:val="000000" w:themeColor="text1"/>
        </w:rPr>
        <w:t>samtools</w:t>
      </w:r>
      <w:r>
        <w:rPr>
          <w:color w:val="000000" w:themeColor="text1"/>
        </w:rPr>
        <w:t xml:space="preserve"> package we want to use the </w:t>
      </w:r>
      <w:r>
        <w:rPr>
          <w:b/>
          <w:i/>
          <w:color w:val="000000" w:themeColor="text1"/>
        </w:rPr>
        <w:t>flagstat</w:t>
      </w:r>
      <w:r>
        <w:rPr>
          <w:color w:val="000000" w:themeColor="text1"/>
        </w:rPr>
        <w:t xml:space="preserve"> program, and provides the sorted </w:t>
      </w:r>
      <w:r>
        <w:rPr>
          <w:b/>
          <w:i/>
          <w:color w:val="000000" w:themeColor="text1"/>
        </w:rPr>
        <w:t>.bam</w:t>
      </w:r>
      <w:r>
        <w:rPr>
          <w:color w:val="000000" w:themeColor="text1"/>
        </w:rPr>
        <w:t xml:space="preserve"> file that we want alignment information on. Be patient, as the results might take a minute or so to appear.</w:t>
      </w:r>
      <w:r w:rsidRPr="009A47FE">
        <w:rPr>
          <w:b/>
          <w:color w:val="000000" w:themeColor="text1"/>
        </w:rPr>
        <w:t xml:space="preserve"> </w:t>
      </w:r>
      <w:r w:rsidRPr="009941FB">
        <w:rPr>
          <w:color w:val="0070C0"/>
        </w:rPr>
        <w:t xml:space="preserve">Please note that this is </w:t>
      </w:r>
      <w:r>
        <w:rPr>
          <w:color w:val="0070C0"/>
        </w:rPr>
        <w:t xml:space="preserve">a </w:t>
      </w:r>
      <w:r w:rsidRPr="009941FB">
        <w:rPr>
          <w:color w:val="0070C0"/>
        </w:rPr>
        <w:t>one</w:t>
      </w:r>
      <w:r>
        <w:rPr>
          <w:color w:val="0070C0"/>
        </w:rPr>
        <w:t>-line</w:t>
      </w:r>
      <w:r w:rsidRPr="009941FB">
        <w:rPr>
          <w:color w:val="0070C0"/>
        </w:rPr>
        <w:t xml:space="preserve"> command with two separate parts.</w:t>
      </w:r>
    </w:p>
    <w:p w14:paraId="27EE53B1" w14:textId="77777777" w:rsidR="009A47FE" w:rsidRDefault="009A47FE" w:rsidP="0030173B">
      <w:pPr>
        <w:rPr>
          <w:rFonts w:ascii="Courier New" w:hAnsi="Courier New" w:cs="Courier New"/>
          <w:i/>
          <w:color w:val="000000" w:themeColor="text1"/>
          <w:sz w:val="20"/>
          <w:szCs w:val="20"/>
        </w:rPr>
      </w:pPr>
    </w:p>
    <w:p w14:paraId="7FC86188" w14:textId="77777777" w:rsidR="000E4566" w:rsidRDefault="004E2499" w:rsidP="0030173B">
      <w:pPr>
        <w:rPr>
          <w:rFonts w:ascii="Courier New" w:hAnsi="Courier New" w:cs="Courier New"/>
          <w:i/>
          <w:color w:val="000000" w:themeColor="text1"/>
          <w:sz w:val="22"/>
          <w:szCs w:val="20"/>
        </w:rPr>
      </w:pPr>
      <w:r w:rsidRPr="009A47FE">
        <w:rPr>
          <w:rFonts w:ascii="Courier New" w:hAnsi="Courier New" w:cs="Courier New"/>
          <w:i/>
          <w:color w:val="000000" w:themeColor="text1"/>
          <w:sz w:val="22"/>
          <w:szCs w:val="20"/>
        </w:rPr>
        <w:t>/project</w:t>
      </w:r>
      <w:r w:rsidR="007849AF" w:rsidRPr="009A47FE">
        <w:rPr>
          <w:rFonts w:ascii="Courier New" w:hAnsi="Courier New" w:cs="Courier New"/>
          <w:i/>
          <w:color w:val="000000" w:themeColor="text1"/>
          <w:sz w:val="22"/>
          <w:szCs w:val="20"/>
        </w:rPr>
        <w:t>2</w:t>
      </w:r>
      <w:r w:rsidRPr="009A47FE">
        <w:rPr>
          <w:rFonts w:ascii="Courier New" w:hAnsi="Courier New" w:cs="Courier New"/>
          <w:i/>
          <w:color w:val="000000" w:themeColor="text1"/>
          <w:sz w:val="22"/>
          <w:szCs w:val="20"/>
        </w:rPr>
        <w:t>/</w:t>
      </w:r>
      <w:r w:rsidR="004C103A" w:rsidRPr="009A47FE">
        <w:rPr>
          <w:rFonts w:ascii="Courier New" w:hAnsi="Courier New" w:cs="Courier New"/>
          <w:i/>
          <w:color w:val="000000" w:themeColor="text1"/>
          <w:sz w:val="22"/>
          <w:szCs w:val="20"/>
        </w:rPr>
        <w:t>bios1</w:t>
      </w:r>
      <w:r w:rsidR="005D2D02">
        <w:rPr>
          <w:rFonts w:ascii="Courier New" w:hAnsi="Courier New" w:cs="Courier New"/>
          <w:i/>
          <w:color w:val="000000" w:themeColor="text1"/>
          <w:sz w:val="22"/>
          <w:szCs w:val="20"/>
        </w:rPr>
        <w:t>1141</w:t>
      </w:r>
      <w:r w:rsidRPr="009A47FE">
        <w:rPr>
          <w:rFonts w:ascii="Courier New" w:hAnsi="Courier New" w:cs="Courier New"/>
          <w:i/>
          <w:color w:val="000000" w:themeColor="text1"/>
          <w:sz w:val="22"/>
          <w:szCs w:val="20"/>
        </w:rPr>
        <w:t>/</w:t>
      </w:r>
      <w:r w:rsidR="005D2D02">
        <w:rPr>
          <w:rFonts w:ascii="Courier New" w:hAnsi="Courier New" w:cs="Courier New"/>
          <w:i/>
          <w:color w:val="000000" w:themeColor="text1"/>
          <w:sz w:val="22"/>
          <w:szCs w:val="20"/>
        </w:rPr>
        <w:t>CompAsn</w:t>
      </w:r>
      <w:r w:rsidR="002A35D1">
        <w:rPr>
          <w:rFonts w:ascii="Courier New" w:hAnsi="Courier New" w:cs="Courier New"/>
          <w:i/>
          <w:color w:val="000000" w:themeColor="text1"/>
          <w:sz w:val="22"/>
          <w:szCs w:val="20"/>
        </w:rPr>
        <w:t>7</w:t>
      </w:r>
      <w:r w:rsidRPr="009A47FE">
        <w:rPr>
          <w:rFonts w:ascii="Courier New" w:hAnsi="Courier New" w:cs="Courier New"/>
          <w:i/>
          <w:color w:val="000000" w:themeColor="text1"/>
          <w:sz w:val="22"/>
          <w:szCs w:val="20"/>
        </w:rPr>
        <w:t>/soft</w:t>
      </w:r>
      <w:r w:rsidR="009A47FE" w:rsidRPr="009A47FE">
        <w:rPr>
          <w:rFonts w:ascii="Courier New" w:hAnsi="Courier New" w:cs="Courier New"/>
          <w:i/>
          <w:color w:val="000000" w:themeColor="text1"/>
          <w:sz w:val="22"/>
          <w:szCs w:val="20"/>
        </w:rPr>
        <w:t>ware/samtools/samtools</w:t>
      </w:r>
      <w:r w:rsidR="00040698">
        <w:rPr>
          <w:rFonts w:ascii="Courier New" w:hAnsi="Courier New" w:cs="Courier New"/>
          <w:i/>
          <w:color w:val="000000" w:themeColor="text1"/>
          <w:sz w:val="22"/>
          <w:szCs w:val="20"/>
        </w:rPr>
        <w:t xml:space="preserve"> </w:t>
      </w:r>
      <w:r w:rsidR="009A47FE" w:rsidRPr="009A47FE">
        <w:rPr>
          <w:rFonts w:ascii="Courier New" w:hAnsi="Courier New" w:cs="Courier New"/>
          <w:i/>
          <w:color w:val="000000" w:themeColor="text1"/>
          <w:sz w:val="22"/>
          <w:szCs w:val="20"/>
        </w:rPr>
        <w:t>flagstat</w:t>
      </w:r>
      <w:r w:rsidR="00836396">
        <w:rPr>
          <w:rFonts w:ascii="Courier New" w:hAnsi="Courier New" w:cs="Courier New"/>
          <w:i/>
          <w:color w:val="000000" w:themeColor="text1"/>
          <w:sz w:val="22"/>
          <w:szCs w:val="20"/>
        </w:rPr>
        <w:t xml:space="preserve"> </w:t>
      </w:r>
    </w:p>
    <w:p w14:paraId="104D9C26" w14:textId="5095183C" w:rsidR="009A47FE" w:rsidRPr="009A47FE" w:rsidRDefault="000E4566" w:rsidP="000E4566">
      <w:pPr>
        <w:rPr>
          <w:rFonts w:ascii="Courier New" w:hAnsi="Courier New" w:cs="Courier New"/>
          <w:i/>
          <w:color w:val="000000" w:themeColor="text1"/>
          <w:sz w:val="22"/>
          <w:szCs w:val="20"/>
        </w:rPr>
      </w:pPr>
      <w:r>
        <w:rPr>
          <w:rFonts w:ascii="Courier New" w:hAnsi="Courier New" w:cs="Courier New"/>
          <w:i/>
          <w:color w:val="000000" w:themeColor="text1"/>
          <w:sz w:val="22"/>
          <w:szCs w:val="20"/>
        </w:rPr>
        <w:t>/scratch/midway2/CNETID/CompAsn7/geno-ready-bam/</w:t>
      </w:r>
      <w:r w:rsidR="004E2499" w:rsidRPr="009A47FE">
        <w:rPr>
          <w:rFonts w:ascii="Courier New" w:hAnsi="Courier New" w:cs="Courier New"/>
          <w:i/>
          <w:color w:val="000000" w:themeColor="text1"/>
          <w:sz w:val="22"/>
          <w:szCs w:val="20"/>
        </w:rPr>
        <w:t>SRS003660.sorted.bam</w:t>
      </w:r>
    </w:p>
    <w:p w14:paraId="3BA8EF24" w14:textId="77777777" w:rsidR="00AA1B77" w:rsidRDefault="00AA1B77" w:rsidP="0030173B">
      <w:pPr>
        <w:rPr>
          <w:rFonts w:ascii="Courier" w:hAnsi="Courier"/>
          <w:color w:val="000000" w:themeColor="text1"/>
        </w:rPr>
      </w:pPr>
    </w:p>
    <w:p w14:paraId="77E3DAA0" w14:textId="77777777" w:rsidR="00432FB7" w:rsidRDefault="004E2499" w:rsidP="0030173B">
      <w:pPr>
        <w:rPr>
          <w:rFonts w:cs="Times New Roman"/>
          <w:color w:val="008000"/>
        </w:rPr>
      </w:pPr>
      <w:r>
        <w:rPr>
          <w:rFonts w:cs="Times New Roman"/>
          <w:b/>
          <w:color w:val="008000"/>
        </w:rPr>
        <w:t xml:space="preserve">2.5 </w:t>
      </w:r>
      <w:r>
        <w:rPr>
          <w:rFonts w:cs="Times New Roman"/>
          <w:color w:val="008000"/>
        </w:rPr>
        <w:t>How many sequences were processed in total from both paired-end reads? How many of these reads were rejected by quality control (QC)?</w:t>
      </w:r>
    </w:p>
    <w:p w14:paraId="7B473251" w14:textId="77777777" w:rsidR="00432FB7" w:rsidRDefault="00432FB7" w:rsidP="0030173B">
      <w:pPr>
        <w:rPr>
          <w:rFonts w:cs="Times New Roman"/>
          <w:color w:val="008000"/>
        </w:rPr>
      </w:pPr>
    </w:p>
    <w:p w14:paraId="59205606" w14:textId="29B72AB4" w:rsidR="00432FB7" w:rsidRPr="00F7282D" w:rsidRDefault="004E2499" w:rsidP="0030173B">
      <w:pPr>
        <w:rPr>
          <w:rFonts w:cs="Times New Roman"/>
          <w:color w:val="008000"/>
        </w:rPr>
      </w:pPr>
      <w:r>
        <w:rPr>
          <w:rFonts w:cs="Times New Roman"/>
          <w:b/>
          <w:color w:val="008000"/>
        </w:rPr>
        <w:t>2.6</w:t>
      </w:r>
      <w:r>
        <w:rPr>
          <w:rFonts w:cs="Times New Roman"/>
          <w:color w:val="008000"/>
        </w:rPr>
        <w:t xml:space="preserve"> What percentage of these reads mapped to the reference genome in </w:t>
      </w:r>
      <w:r w:rsidR="002A2BCB">
        <w:rPr>
          <w:rFonts w:cs="Times New Roman"/>
          <w:color w:val="008000"/>
        </w:rPr>
        <w:t>your</w:t>
      </w:r>
      <w:r>
        <w:rPr>
          <w:rFonts w:cs="Times New Roman"/>
          <w:color w:val="008000"/>
        </w:rPr>
        <w:t xml:space="preserve"> alignment process?</w:t>
      </w:r>
    </w:p>
    <w:p w14:paraId="60B54373" w14:textId="77777777" w:rsidR="007849AF" w:rsidRDefault="007849AF" w:rsidP="0030173B">
      <w:pPr>
        <w:rPr>
          <w:rFonts w:cs="Times New Roman"/>
          <w:color w:val="008000"/>
        </w:rPr>
      </w:pPr>
    </w:p>
    <w:p w14:paraId="04EBEEC8" w14:textId="362E79B3" w:rsidR="006C1DE8" w:rsidRDefault="004E2499" w:rsidP="0030173B">
      <w:pPr>
        <w:rPr>
          <w:rFonts w:cs="Times New Roman"/>
          <w:color w:val="008000"/>
        </w:rPr>
      </w:pPr>
      <w:r>
        <w:rPr>
          <w:rFonts w:cs="Times New Roman"/>
          <w:b/>
          <w:color w:val="008000"/>
        </w:rPr>
        <w:t xml:space="preserve">2.7 </w:t>
      </w:r>
      <w:r w:rsidR="001702C1">
        <w:rPr>
          <w:rFonts w:cs="Times New Roman"/>
          <w:color w:val="008000"/>
        </w:rPr>
        <w:t xml:space="preserve">Each short read in our NGS data has a mate that is taken from the same segment of DNA but in the opposite direction. We could reasonably expect, then, that any given read and its pair will map to the same chromosome. </w:t>
      </w:r>
      <w:r>
        <w:rPr>
          <w:rFonts w:cs="Times New Roman"/>
          <w:color w:val="008000"/>
        </w:rPr>
        <w:t>How many paired-end reads in total (</w:t>
      </w:r>
      <w:r w:rsidR="001702C1">
        <w:rPr>
          <w:rFonts w:cs="Times New Roman"/>
          <w:color w:val="008000"/>
        </w:rPr>
        <w:t>irrespective of mapQ</w:t>
      </w:r>
      <w:r>
        <w:rPr>
          <w:rFonts w:cs="Times New Roman"/>
          <w:color w:val="008000"/>
        </w:rPr>
        <w:t xml:space="preserve">) </w:t>
      </w:r>
      <w:r w:rsidR="002A2BCB">
        <w:rPr>
          <w:rFonts w:cs="Times New Roman"/>
          <w:color w:val="008000"/>
        </w:rPr>
        <w:t xml:space="preserve">did </w:t>
      </w:r>
      <w:r>
        <w:rPr>
          <w:rFonts w:cs="Times New Roman"/>
          <w:color w:val="008000"/>
        </w:rPr>
        <w:t>m</w:t>
      </w:r>
      <w:r w:rsidR="001702C1">
        <w:rPr>
          <w:rFonts w:cs="Times New Roman"/>
          <w:color w:val="008000"/>
        </w:rPr>
        <w:t>ap to different chromosomes? Why might this occur?</w:t>
      </w:r>
    </w:p>
    <w:p w14:paraId="2FFFA145" w14:textId="77777777" w:rsidR="003A16AB" w:rsidRPr="00034855" w:rsidRDefault="003A16AB" w:rsidP="0030173B">
      <w:pPr>
        <w:rPr>
          <w:rFonts w:cs="Times New Roman"/>
          <w:color w:val="008000"/>
        </w:rPr>
      </w:pPr>
    </w:p>
    <w:p w14:paraId="78135BDE" w14:textId="7B67F0EF" w:rsidR="00432FB7" w:rsidRDefault="004E2499" w:rsidP="0030173B">
      <w:pPr>
        <w:jc w:val="center"/>
        <w:rPr>
          <w:rFonts w:cs="Times New Roman"/>
          <w:color w:val="008000"/>
        </w:rPr>
      </w:pPr>
      <w:r>
        <w:rPr>
          <w:rFonts w:cs="Times New Roman"/>
          <w:b/>
          <w:color w:val="660066"/>
          <w:sz w:val="28"/>
          <w:szCs w:val="28"/>
        </w:rPr>
        <w:t>Part 3: Genotyping</w:t>
      </w:r>
    </w:p>
    <w:p w14:paraId="19B85401" w14:textId="5D92ECA5" w:rsidR="00432FB7" w:rsidRDefault="004E2499" w:rsidP="0030173B">
      <w:pPr>
        <w:rPr>
          <w:rFonts w:cs="Times New Roman"/>
        </w:rPr>
      </w:pPr>
      <w:r>
        <w:rPr>
          <w:rFonts w:cs="Times New Roman"/>
        </w:rPr>
        <w:t xml:space="preserve">The next step is to identify single </w:t>
      </w:r>
      <w:r w:rsidRPr="009C3CCD">
        <w:rPr>
          <w:rFonts w:cs="Times New Roman"/>
          <w:color w:val="0070C0"/>
        </w:rPr>
        <w:t>nucleotide polymorphisms (SNPs) and insertion-deletion events (</w:t>
      </w:r>
      <w:r w:rsidRPr="00132B0B">
        <w:rPr>
          <w:rFonts w:cs="Times New Roman"/>
          <w:color w:val="0070C0"/>
          <w:highlight w:val="yellow"/>
        </w:rPr>
        <w:t>indels</w:t>
      </w:r>
      <w:r w:rsidRPr="009C3CCD">
        <w:rPr>
          <w:rFonts w:cs="Times New Roman"/>
          <w:color w:val="0070C0"/>
        </w:rPr>
        <w:t xml:space="preserve">) </w:t>
      </w:r>
      <w:r>
        <w:rPr>
          <w:rFonts w:cs="Times New Roman"/>
        </w:rPr>
        <w:t>in our individual</w:t>
      </w:r>
      <w:r w:rsidR="00095E61">
        <w:rPr>
          <w:rFonts w:cs="Times New Roman"/>
        </w:rPr>
        <w:t>'</w:t>
      </w:r>
      <w:r>
        <w:rPr>
          <w:rFonts w:cs="Times New Roman"/>
        </w:rPr>
        <w:t xml:space="preserve">s genomic sequence reads, as compared to the reference human genome. This process is referred to as </w:t>
      </w:r>
      <w:r>
        <w:rPr>
          <w:rFonts w:cs="Times New Roman"/>
          <w:b/>
        </w:rPr>
        <w:t>variant calling</w:t>
      </w:r>
      <w:r>
        <w:rPr>
          <w:rFonts w:cs="Times New Roman"/>
        </w:rPr>
        <w:t xml:space="preserve">. The intuition behind this step is to leverage the repeated reads over identical nucleotide bases to determine the genotype of the individual at this position. </w:t>
      </w:r>
    </w:p>
    <w:p w14:paraId="4F7B63AF" w14:textId="77777777" w:rsidR="00432FB7" w:rsidRDefault="00432FB7" w:rsidP="0030173B">
      <w:pPr>
        <w:rPr>
          <w:rFonts w:cs="Times New Roman"/>
        </w:rPr>
      </w:pPr>
    </w:p>
    <w:p w14:paraId="7F53CC01" w14:textId="77777777" w:rsidR="00041658" w:rsidRPr="000A4981" w:rsidRDefault="00041658" w:rsidP="00041658">
      <w:pPr>
        <w:rPr>
          <w:color w:val="008000"/>
        </w:rPr>
      </w:pPr>
      <w:r w:rsidRPr="000A4981">
        <w:rPr>
          <w:b/>
          <w:color w:val="008000"/>
        </w:rPr>
        <w:t>3.1</w:t>
      </w:r>
      <w:r w:rsidRPr="000A4981">
        <w:rPr>
          <w:color w:val="008000"/>
        </w:rPr>
        <w:t xml:space="preserve"> For example, let’s say we have 33 reads that map to nucleotide position 104,204 of chromosome 6. 23 of these reads place an “</w:t>
      </w:r>
      <w:r w:rsidRPr="000A4981">
        <w:rPr>
          <w:rFonts w:ascii="Courier" w:eastAsia="Courier" w:hAnsi="Courier" w:cs="Courier"/>
          <w:color w:val="008000"/>
        </w:rPr>
        <w:t>A</w:t>
      </w:r>
      <w:r w:rsidRPr="000A4981">
        <w:rPr>
          <w:color w:val="008000"/>
        </w:rPr>
        <w:t>” base at this position, and 10 reads have a “</w:t>
      </w:r>
      <w:r w:rsidRPr="000A4981">
        <w:rPr>
          <w:rFonts w:ascii="Courier" w:eastAsia="Courier" w:hAnsi="Courier" w:cs="Courier"/>
          <w:color w:val="008000"/>
        </w:rPr>
        <w:t>T</w:t>
      </w:r>
      <w:r w:rsidRPr="000A4981">
        <w:rPr>
          <w:color w:val="008000"/>
        </w:rPr>
        <w:t>”.</w:t>
      </w:r>
    </w:p>
    <w:p w14:paraId="4CC64F74" w14:textId="77777777" w:rsidR="00041658" w:rsidRPr="000A4981" w:rsidRDefault="00041658" w:rsidP="00041658">
      <w:pPr>
        <w:rPr>
          <w:color w:val="008000"/>
        </w:rPr>
      </w:pPr>
      <w:r w:rsidRPr="000A4981">
        <w:rPr>
          <w:b/>
          <w:color w:val="008000"/>
        </w:rPr>
        <w:t>a)</w:t>
      </w:r>
      <w:r w:rsidRPr="000A4981">
        <w:rPr>
          <w:color w:val="008000"/>
        </w:rPr>
        <w:t xml:space="preserve"> Intuitively, would you conclude that the individual has a heterozygous </w:t>
      </w:r>
      <w:r w:rsidRPr="000A4981">
        <w:rPr>
          <w:rFonts w:ascii="Courier" w:eastAsia="Courier" w:hAnsi="Courier" w:cs="Courier"/>
          <w:color w:val="008000"/>
        </w:rPr>
        <w:t>AT</w:t>
      </w:r>
      <w:r w:rsidRPr="000A4981">
        <w:rPr>
          <w:color w:val="008000"/>
        </w:rPr>
        <w:t xml:space="preserve"> genotype? Or would you conclude that this individual has a homozygous </w:t>
      </w:r>
      <w:r w:rsidRPr="000A4981">
        <w:rPr>
          <w:rFonts w:ascii="Courier" w:eastAsia="Courier" w:hAnsi="Courier" w:cs="Courier"/>
          <w:color w:val="008000"/>
        </w:rPr>
        <w:t>AA</w:t>
      </w:r>
      <w:r w:rsidRPr="000A4981">
        <w:rPr>
          <w:color w:val="008000"/>
        </w:rPr>
        <w:t xml:space="preserve"> genotype, and the eight “</w:t>
      </w:r>
      <w:r w:rsidRPr="000A4981">
        <w:rPr>
          <w:rFonts w:ascii="Courier" w:eastAsia="Courier" w:hAnsi="Courier" w:cs="Courier"/>
          <w:color w:val="008000"/>
        </w:rPr>
        <w:t>T</w:t>
      </w:r>
      <w:r w:rsidRPr="000A4981">
        <w:rPr>
          <w:color w:val="008000"/>
        </w:rPr>
        <w:t>” reads are sequencing or alignment errors?</w:t>
      </w:r>
    </w:p>
    <w:p w14:paraId="6EE2F02D" w14:textId="77777777" w:rsidR="00041658" w:rsidRPr="000A4981" w:rsidRDefault="00041658" w:rsidP="00041658">
      <w:pPr>
        <w:rPr>
          <w:color w:val="008000"/>
        </w:rPr>
      </w:pPr>
    </w:p>
    <w:p w14:paraId="1324E2CA" w14:textId="77777777" w:rsidR="00041658" w:rsidRPr="000A4981" w:rsidRDefault="00041658" w:rsidP="00041658">
      <w:pPr>
        <w:rPr>
          <w:color w:val="008000"/>
        </w:rPr>
      </w:pPr>
      <w:r w:rsidRPr="000A4981">
        <w:rPr>
          <w:b/>
          <w:color w:val="008000"/>
        </w:rPr>
        <w:t>b)</w:t>
      </w:r>
      <w:r w:rsidRPr="000A4981">
        <w:rPr>
          <w:color w:val="008000"/>
        </w:rPr>
        <w:t xml:space="preserve"> How would the knowledge that the sequencing or alignment quality scores on the reads that produced the ten“</w:t>
      </w:r>
      <w:r w:rsidRPr="000A4981">
        <w:rPr>
          <w:rFonts w:ascii="Courier" w:eastAsia="Courier" w:hAnsi="Courier" w:cs="Courier"/>
          <w:color w:val="008000"/>
        </w:rPr>
        <w:t>T</w:t>
      </w:r>
      <w:r w:rsidRPr="000A4981">
        <w:rPr>
          <w:color w:val="008000"/>
        </w:rPr>
        <w:t>” calls are very high affect your confidence in your conclusion?</w:t>
      </w:r>
    </w:p>
    <w:p w14:paraId="091D1D5A" w14:textId="77777777" w:rsidR="00041658" w:rsidRPr="000A4981" w:rsidRDefault="00041658" w:rsidP="00041658">
      <w:pPr>
        <w:rPr>
          <w:color w:val="008000"/>
        </w:rPr>
      </w:pPr>
    </w:p>
    <w:p w14:paraId="3CFBC17D" w14:textId="77777777" w:rsidR="00041658" w:rsidRPr="000A4981" w:rsidRDefault="00041658" w:rsidP="00041658">
      <w:pPr>
        <w:rPr>
          <w:color w:val="008000"/>
        </w:rPr>
      </w:pPr>
      <w:r w:rsidRPr="000A4981">
        <w:rPr>
          <w:b/>
          <w:color w:val="008000"/>
        </w:rPr>
        <w:lastRenderedPageBreak/>
        <w:t>c)</w:t>
      </w:r>
      <w:r w:rsidRPr="000A4981">
        <w:rPr>
          <w:color w:val="008000"/>
        </w:rPr>
        <w:t xml:space="preserve"> If the individual is truly AT heterozygous, how many of the reads (on average) would you expect to indicate a T base at this position?</w:t>
      </w:r>
    </w:p>
    <w:p w14:paraId="14761260" w14:textId="77777777" w:rsidR="001D27D1" w:rsidRDefault="001D27D1" w:rsidP="0030173B">
      <w:pPr>
        <w:rPr>
          <w:color w:val="008000"/>
        </w:rPr>
      </w:pPr>
    </w:p>
    <w:p w14:paraId="1C584F8E" w14:textId="77777777" w:rsidR="00CE01DE" w:rsidRPr="000A4981" w:rsidRDefault="00CE01DE" w:rsidP="00CE01DE">
      <w:pPr>
        <w:rPr>
          <w:u w:val="single"/>
        </w:rPr>
      </w:pPr>
      <w:r w:rsidRPr="000A4981">
        <w:rPr>
          <w:color w:val="0070C0"/>
        </w:rPr>
        <w:t>Statistically, this intuition is leveraged in a likelihood framework.</w:t>
      </w:r>
      <w:r w:rsidRPr="000A4981">
        <w:t xml:space="preserve"> We can calculate the likelihood of a genotype by calculating the probability of observing a given combination of nucleotide reads at a particular site under every possible genotype. To apply a </w:t>
      </w:r>
      <w:hyperlink r:id="rId19">
        <w:r w:rsidRPr="000A4981">
          <w:rPr>
            <w:color w:val="0000FF"/>
            <w:u w:val="single"/>
          </w:rPr>
          <w:t>Bayesian</w:t>
        </w:r>
      </w:hyperlink>
      <w:r w:rsidRPr="000A4981">
        <w:t xml:space="preserve"> statistics spin to this, we can further weight our calculated likelihoods by things such as known </w:t>
      </w:r>
      <w:hyperlink r:id="rId20">
        <w:r w:rsidRPr="000A4981">
          <w:rPr>
            <w:color w:val="0000FF"/>
            <w:u w:val="single"/>
          </w:rPr>
          <w:t>allele frequencies</w:t>
        </w:r>
      </w:hyperlink>
      <w:r w:rsidRPr="000A4981">
        <w:t xml:space="preserve"> of previously described SNPs, or the probabilities of incorrectly called bases from sequencing and alignment scores. </w:t>
      </w:r>
      <w:r w:rsidRPr="000A4981">
        <w:rPr>
          <w:color w:val="0070C0"/>
        </w:rPr>
        <w:t xml:space="preserve">Through this process, we can enumerate the genotype of our individual at every position where it deviates from the human reference genome. </w:t>
      </w:r>
      <w:r w:rsidRPr="000A4981">
        <w:rPr>
          <w:b/>
        </w:rPr>
        <w:t>Finally, we will filter these results by various quality control (QC) parameters to ensure that variants called from well-aligned regions are retained for downstream analysis.</w:t>
      </w:r>
    </w:p>
    <w:p w14:paraId="7A2F0B01" w14:textId="77777777" w:rsidR="00432FB7" w:rsidRDefault="00432FB7" w:rsidP="0030173B">
      <w:pPr>
        <w:rPr>
          <w:rFonts w:cs="Times New Roman"/>
        </w:rPr>
      </w:pPr>
    </w:p>
    <w:p w14:paraId="2A4AE91F" w14:textId="6AD63419" w:rsidR="00432FB7" w:rsidRPr="003121CF" w:rsidRDefault="004E2499" w:rsidP="0030173B">
      <w:pPr>
        <w:rPr>
          <w:rFonts w:cs="Times New Roman"/>
        </w:rPr>
      </w:pPr>
      <w:r>
        <w:rPr>
          <w:rFonts w:cs="Times New Roman"/>
        </w:rPr>
        <w:t xml:space="preserve">This process of genotyping and filtering is automated in the </w:t>
      </w:r>
      <w:r>
        <w:rPr>
          <w:rFonts w:cs="Times New Roman"/>
          <w:b/>
          <w:i/>
        </w:rPr>
        <w:t>mpileup_genotyping.sh</w:t>
      </w:r>
      <w:r>
        <w:rPr>
          <w:rFonts w:cs="Times New Roman"/>
        </w:rPr>
        <w:t xml:space="preserve"> script in your scripts folder. If you look at this script, you will see that there are two distinct steps. The first step creates a raw set of genotype calls using the </w:t>
      </w:r>
      <w:r>
        <w:rPr>
          <w:rFonts w:cs="Times New Roman"/>
          <w:b/>
          <w:i/>
        </w:rPr>
        <w:t>samtools mpileup</w:t>
      </w:r>
      <w:r>
        <w:rPr>
          <w:rFonts w:cs="Times New Roman"/>
          <w:i/>
        </w:rPr>
        <w:t xml:space="preserve"> </w:t>
      </w:r>
      <w:r>
        <w:rPr>
          <w:rFonts w:cs="Times New Roman"/>
        </w:rPr>
        <w:t xml:space="preserve">program, and directs this output into a </w:t>
      </w:r>
      <w:r>
        <w:rPr>
          <w:rFonts w:cs="Times New Roman"/>
          <w:b/>
          <w:i/>
        </w:rPr>
        <w:t>‘</w:t>
      </w:r>
      <w:r w:rsidR="007849AF">
        <w:rPr>
          <w:rFonts w:cs="Times New Roman"/>
          <w:b/>
          <w:i/>
        </w:rPr>
        <w:t>variant call format’ (.v</w:t>
      </w:r>
      <w:r>
        <w:rPr>
          <w:rFonts w:cs="Times New Roman"/>
          <w:b/>
          <w:i/>
        </w:rPr>
        <w:t>cf)</w:t>
      </w:r>
      <w:r>
        <w:rPr>
          <w:rFonts w:cs="Times New Roman"/>
          <w:b/>
        </w:rPr>
        <w:t xml:space="preserve"> file</w:t>
      </w:r>
      <w:r>
        <w:rPr>
          <w:rFonts w:cs="Times New Roman"/>
        </w:rPr>
        <w:t>. The second step filters the genotypes according to</w:t>
      </w:r>
      <w:r w:rsidR="007849AF">
        <w:rPr>
          <w:rFonts w:cs="Times New Roman"/>
        </w:rPr>
        <w:t xml:space="preserve"> read depth</w:t>
      </w:r>
      <w:r>
        <w:rPr>
          <w:rFonts w:cs="Times New Roman"/>
        </w:rPr>
        <w:t>.</w:t>
      </w:r>
      <w:r w:rsidR="003121CF">
        <w:rPr>
          <w:rFonts w:cs="Times New Roman"/>
        </w:rPr>
        <w:t xml:space="preserve"> </w:t>
      </w:r>
      <w:r>
        <w:rPr>
          <w:rFonts w:cs="Times New Roman"/>
        </w:rPr>
        <w:t xml:space="preserve">To save computational time, we are going to limit our variant calling to </w:t>
      </w:r>
      <w:r w:rsidRPr="005D2C8E">
        <w:rPr>
          <w:rFonts w:cs="Times New Roman"/>
          <w:highlight w:val="yellow"/>
        </w:rPr>
        <w:t xml:space="preserve">genotypes on chromosome </w:t>
      </w:r>
      <w:r w:rsidR="00944E9B">
        <w:rPr>
          <w:rFonts w:cs="Times New Roman"/>
          <w:highlight w:val="yellow"/>
        </w:rPr>
        <w:t>5</w:t>
      </w:r>
      <w:r w:rsidRPr="005D2C8E">
        <w:rPr>
          <w:rFonts w:cs="Times New Roman"/>
          <w:highlight w:val="yellow"/>
        </w:rPr>
        <w:t>.</w:t>
      </w:r>
      <w:r>
        <w:rPr>
          <w:rFonts w:cs="Times New Roman"/>
        </w:rPr>
        <w:t xml:space="preserve"> </w:t>
      </w:r>
    </w:p>
    <w:p w14:paraId="16DE14BE" w14:textId="77777777" w:rsidR="00432FB7" w:rsidRDefault="00432FB7" w:rsidP="0030173B"/>
    <w:p w14:paraId="60CE85A1" w14:textId="5E8A838A" w:rsidR="00432FB7" w:rsidRPr="00F377BF" w:rsidRDefault="004E2499" w:rsidP="0030173B">
      <w:pPr>
        <w:rPr>
          <w:color w:val="099750"/>
        </w:rPr>
      </w:pPr>
      <w:r>
        <w:rPr>
          <w:b/>
          <w:color w:val="008000"/>
        </w:rPr>
        <w:t>3.2</w:t>
      </w:r>
      <w:r>
        <w:rPr>
          <w:color w:val="008000"/>
        </w:rPr>
        <w:t xml:space="preserve"> Which parameter should you change to limit </w:t>
      </w:r>
      <w:r w:rsidRPr="00775F98">
        <w:rPr>
          <w:color w:val="008000"/>
        </w:rPr>
        <w:t xml:space="preserve">the genotyping to chromosome </w:t>
      </w:r>
      <w:r w:rsidR="00944E9B">
        <w:rPr>
          <w:color w:val="008000"/>
        </w:rPr>
        <w:t>5</w:t>
      </w:r>
      <w:r w:rsidR="005D2C8E" w:rsidRPr="00775F98">
        <w:rPr>
          <w:color w:val="008000"/>
        </w:rPr>
        <w:t xml:space="preserve">? </w:t>
      </w:r>
      <w:r>
        <w:rPr>
          <w:color w:val="008000"/>
        </w:rPr>
        <w:t>Open</w:t>
      </w:r>
      <w:r w:rsidR="007C00FF">
        <w:rPr>
          <w:color w:val="008000"/>
        </w:rPr>
        <w:t xml:space="preserve"> </w:t>
      </w:r>
      <w:r>
        <w:rPr>
          <w:b/>
          <w:i/>
          <w:color w:val="008000"/>
        </w:rPr>
        <w:t>mpileup_genotyping.sh</w:t>
      </w:r>
      <w:r>
        <w:rPr>
          <w:color w:val="008000"/>
        </w:rPr>
        <w:t xml:space="preserve"> with </w:t>
      </w:r>
      <w:r w:rsidRPr="00F377BF">
        <w:rPr>
          <w:rFonts w:ascii="Courier New" w:hAnsi="Courier New" w:cs="Courier New"/>
          <w:color w:val="008000"/>
        </w:rPr>
        <w:t>nano</w:t>
      </w:r>
      <w:r>
        <w:rPr>
          <w:color w:val="008000"/>
        </w:rPr>
        <w:t xml:space="preserve"> and change this parameter accordingly</w:t>
      </w:r>
      <w:r w:rsidR="009A47FE">
        <w:rPr>
          <w:color w:val="008000"/>
        </w:rPr>
        <w:t xml:space="preserve"> (change it to chr</w:t>
      </w:r>
      <w:r w:rsidR="00944E9B">
        <w:rPr>
          <w:color w:val="008000"/>
        </w:rPr>
        <w:t>5</w:t>
      </w:r>
      <w:r w:rsidR="005D2C8E">
        <w:rPr>
          <w:color w:val="008000"/>
        </w:rPr>
        <w:t>)</w:t>
      </w:r>
      <w:r w:rsidR="009A47FE">
        <w:rPr>
          <w:color w:val="008000"/>
        </w:rPr>
        <w:t>.</w:t>
      </w:r>
      <w:r>
        <w:rPr>
          <w:color w:val="008000"/>
        </w:rPr>
        <w:t xml:space="preserve"> Save your modified script.</w:t>
      </w:r>
      <w:r w:rsidR="00F377BF">
        <w:rPr>
          <w:color w:val="008000"/>
        </w:rPr>
        <w:t xml:space="preserve"> Hint: </w:t>
      </w:r>
      <w:r w:rsidR="00F377BF" w:rsidRPr="00F377BF">
        <w:rPr>
          <w:rFonts w:cs="Times New Roman"/>
          <w:color w:val="099750"/>
        </w:rPr>
        <w:t xml:space="preserve">consult the </w:t>
      </w:r>
      <w:r w:rsidR="00F377BF" w:rsidRPr="00F377BF">
        <w:rPr>
          <w:rFonts w:cs="Times New Roman"/>
          <w:b/>
          <w:i/>
          <w:color w:val="099750"/>
        </w:rPr>
        <w:t>mpileup</w:t>
      </w:r>
      <w:r w:rsidR="00F377BF" w:rsidRPr="00F377BF">
        <w:rPr>
          <w:rFonts w:cs="Times New Roman"/>
          <w:color w:val="099750"/>
        </w:rPr>
        <w:t xml:space="preserve"> section of the </w:t>
      </w:r>
      <w:hyperlink r:id="rId21" w:history="1">
        <w:r w:rsidR="008618FB" w:rsidRPr="00421B75">
          <w:rPr>
            <w:rStyle w:val="Hyperlink"/>
            <w:rFonts w:cs="Times New Roman"/>
            <w:bCs/>
            <w:i/>
          </w:rPr>
          <w:t>samtools</w:t>
        </w:r>
      </w:hyperlink>
      <w:r w:rsidR="008618FB" w:rsidRPr="00F377BF">
        <w:rPr>
          <w:rFonts w:cs="Times New Roman"/>
          <w:color w:val="099750"/>
        </w:rPr>
        <w:t xml:space="preserve"> manual </w:t>
      </w:r>
    </w:p>
    <w:p w14:paraId="5DA9C75B" w14:textId="6CA03A9C" w:rsidR="00432FB7" w:rsidRDefault="00432FB7" w:rsidP="0030173B">
      <w:pPr>
        <w:rPr>
          <w:color w:val="FF0000"/>
        </w:rPr>
      </w:pPr>
    </w:p>
    <w:p w14:paraId="34D254C0" w14:textId="0E1A3219" w:rsidR="00AD4F65" w:rsidRDefault="00AD4F65" w:rsidP="00AD4F65">
      <w:pPr>
        <w:rPr>
          <w:color w:val="008000"/>
        </w:rPr>
      </w:pPr>
      <w:r>
        <w:rPr>
          <w:b/>
          <w:color w:val="008000"/>
        </w:rPr>
        <w:t xml:space="preserve">3.3 </w:t>
      </w:r>
      <w:r>
        <w:rPr>
          <w:color w:val="008000"/>
        </w:rPr>
        <w:t xml:space="preserve">One crafty student suggests that to save further computational time, we could have limited our </w:t>
      </w:r>
      <w:r w:rsidRPr="00421B75">
        <w:rPr>
          <w:b/>
          <w:bCs/>
          <w:color w:val="008000"/>
        </w:rPr>
        <w:t>alignment step</w:t>
      </w:r>
      <w:r>
        <w:rPr>
          <w:color w:val="008000"/>
        </w:rPr>
        <w:t xml:space="preserve"> to align our reads solely to chromosome </w:t>
      </w:r>
      <w:r w:rsidR="00030ABC">
        <w:rPr>
          <w:color w:val="008000"/>
        </w:rPr>
        <w:t>5</w:t>
      </w:r>
      <w:r>
        <w:rPr>
          <w:color w:val="008000"/>
        </w:rPr>
        <w:t xml:space="preserve"> rather than the entire genome. Why might this not be a good idea?</w:t>
      </w:r>
    </w:p>
    <w:p w14:paraId="59F55BDF" w14:textId="77777777" w:rsidR="00AD4F65" w:rsidRDefault="00AD4F65" w:rsidP="0030173B">
      <w:pPr>
        <w:rPr>
          <w:color w:val="FF0000"/>
        </w:rPr>
      </w:pPr>
    </w:p>
    <w:p w14:paraId="06F0CD4E" w14:textId="236F8707" w:rsidR="00095E61" w:rsidRDefault="004E2499" w:rsidP="0030173B">
      <w:r>
        <w:t xml:space="preserve">In order to run </w:t>
      </w:r>
      <w:r w:rsidR="00417177">
        <w:t xml:space="preserve">the </w:t>
      </w:r>
      <w:r w:rsidRPr="00083ECA">
        <w:rPr>
          <w:b/>
          <w:i/>
        </w:rPr>
        <w:t>mpileup_genotyping.sh</w:t>
      </w:r>
      <w:r>
        <w:t xml:space="preserve"> on Midway’s compute node</w:t>
      </w:r>
      <w:r w:rsidR="00417177">
        <w:t>s</w:t>
      </w:r>
      <w:r>
        <w:t xml:space="preserve">, we will have to modify and submit a job submit script. Open up </w:t>
      </w:r>
      <w:r>
        <w:rPr>
          <w:b/>
          <w:i/>
        </w:rPr>
        <w:t>mpileup_genotyping_SUBMIT.sh</w:t>
      </w:r>
      <w:r>
        <w:t xml:space="preserve"> with </w:t>
      </w:r>
      <w:r w:rsidRPr="00083ECA">
        <w:rPr>
          <w:rFonts w:ascii="Courier New" w:hAnsi="Courier New" w:cs="Courier New"/>
        </w:rPr>
        <w:t>nano</w:t>
      </w:r>
      <w:r>
        <w:t xml:space="preserve"> and m</w:t>
      </w:r>
      <w:r w:rsidR="009A47FE">
        <w:t>ake the following modifications (similar to what you did in part two):</w:t>
      </w:r>
    </w:p>
    <w:p w14:paraId="3D043903" w14:textId="4E47F8CB" w:rsidR="00432FB7" w:rsidRDefault="0069229A" w:rsidP="00CB250E">
      <w:pPr>
        <w:pStyle w:val="ListParagraph"/>
        <w:numPr>
          <w:ilvl w:val="0"/>
          <w:numId w:val="5"/>
        </w:numPr>
        <w:ind w:left="360"/>
      </w:pPr>
      <w:r>
        <w:t>Provide a reasonable job-name</w:t>
      </w:r>
    </w:p>
    <w:p w14:paraId="660C0081" w14:textId="4DCF1467" w:rsidR="00432FB7" w:rsidRDefault="004E2499" w:rsidP="00CB250E">
      <w:pPr>
        <w:pStyle w:val="ListParagraph"/>
        <w:numPr>
          <w:ilvl w:val="0"/>
          <w:numId w:val="5"/>
        </w:numPr>
        <w:ind w:left="360"/>
      </w:pPr>
      <w:r>
        <w:t xml:space="preserve">Provide the absolute path to your copied sorted bam file from </w:t>
      </w:r>
      <w:r w:rsidR="007849AF">
        <w:t>geno-ready-bam</w:t>
      </w:r>
      <w:r w:rsidR="009F28F9">
        <w:t xml:space="preserve"> </w:t>
      </w:r>
      <w:r w:rsidR="00AF10D8">
        <w:t xml:space="preserve">directory </w:t>
      </w:r>
      <w:r w:rsidR="009F28F9">
        <w:t xml:space="preserve">(use </w:t>
      </w:r>
      <w:r w:rsidR="00083ECA">
        <w:t xml:space="preserve">the </w:t>
      </w:r>
      <w:r w:rsidR="009F28F9" w:rsidRPr="009F28F9">
        <w:rPr>
          <w:rFonts w:ascii="Courier New" w:hAnsi="Courier New" w:cs="Courier New"/>
          <w:i/>
          <w:iCs/>
        </w:rPr>
        <w:t>pwd</w:t>
      </w:r>
      <w:r w:rsidR="00083ECA">
        <w:rPr>
          <w:rFonts w:ascii="Courier New" w:hAnsi="Courier New" w:cs="Courier New"/>
          <w:i/>
          <w:iCs/>
        </w:rPr>
        <w:t xml:space="preserve"> </w:t>
      </w:r>
      <w:r w:rsidR="00083ECA" w:rsidRPr="00AF10D8">
        <w:rPr>
          <w:rFonts w:cs="Times New Roman"/>
          <w:iCs/>
        </w:rPr>
        <w:t>command</w:t>
      </w:r>
      <w:r w:rsidR="009F28F9" w:rsidRPr="00AF10D8">
        <w:rPr>
          <w:rFonts w:cs="Times New Roman"/>
        </w:rPr>
        <w:t>)</w:t>
      </w:r>
    </w:p>
    <w:p w14:paraId="40A97803" w14:textId="5C94DF89" w:rsidR="00095E61" w:rsidRDefault="004E2499" w:rsidP="00CB250E">
      <w:pPr>
        <w:pStyle w:val="ListParagraph"/>
        <w:numPr>
          <w:ilvl w:val="0"/>
          <w:numId w:val="5"/>
        </w:numPr>
        <w:ind w:left="360"/>
      </w:pPr>
      <w:r>
        <w:t xml:space="preserve">Provide the absolute path to your </w:t>
      </w:r>
      <w:r w:rsidRPr="00AF10D8">
        <w:rPr>
          <w:b/>
        </w:rPr>
        <w:t>mpileup_genotyping.sh</w:t>
      </w:r>
      <w:r>
        <w:t xml:space="preserve"> script</w:t>
      </w:r>
      <w:r w:rsidR="009F28F9">
        <w:t xml:space="preserve"> (use </w:t>
      </w:r>
      <w:r w:rsidR="009F28F9" w:rsidRPr="009F28F9">
        <w:rPr>
          <w:rFonts w:ascii="Courier New" w:hAnsi="Courier New" w:cs="Courier New"/>
          <w:i/>
          <w:iCs/>
        </w:rPr>
        <w:t>pwd</w:t>
      </w:r>
      <w:r w:rsidR="009F28F9">
        <w:t>)</w:t>
      </w:r>
    </w:p>
    <w:p w14:paraId="0314DE23" w14:textId="77777777" w:rsidR="0069229A" w:rsidRDefault="0069229A" w:rsidP="0030173B"/>
    <w:p w14:paraId="610E6B30" w14:textId="63AF9786" w:rsidR="002728EA" w:rsidRDefault="004E2499" w:rsidP="007E3EE3">
      <w:r>
        <w:t>Now, create (</w:t>
      </w:r>
      <w:r w:rsidRPr="00095E61">
        <w:rPr>
          <w:rFonts w:ascii="Courier New" w:hAnsi="Courier New" w:cs="Courier New"/>
          <w:i/>
        </w:rPr>
        <w:t>mkdir</w:t>
      </w:r>
      <w:r>
        <w:t>) and change into (</w:t>
      </w:r>
      <w:r w:rsidRPr="00095E61">
        <w:rPr>
          <w:rFonts w:ascii="Courier New" w:hAnsi="Courier New" w:cs="Courier New"/>
          <w:i/>
        </w:rPr>
        <w:t>cd</w:t>
      </w:r>
      <w:r>
        <w:t xml:space="preserve">) a new directory called </w:t>
      </w:r>
      <w:r w:rsidRPr="003F1FA5">
        <w:rPr>
          <w:rFonts w:ascii="Courier New" w:hAnsi="Courier New" w:cs="Courier New"/>
          <w:i/>
        </w:rPr>
        <w:t>genotyping</w:t>
      </w:r>
      <w:r>
        <w:t xml:space="preserve"> within your </w:t>
      </w:r>
      <w:r w:rsidR="0020766F">
        <w:t>CompAsn</w:t>
      </w:r>
      <w:r w:rsidR="00E75F25">
        <w:t>7</w:t>
      </w:r>
      <w:r w:rsidR="00363140">
        <w:t xml:space="preserve"> </w:t>
      </w:r>
      <w:r>
        <w:t>subdirectory. Submit your job</w:t>
      </w:r>
      <w:r w:rsidR="0069229A">
        <w:t xml:space="preserve"> from here</w:t>
      </w:r>
      <w:r>
        <w:t xml:space="preserve"> with </w:t>
      </w:r>
      <w:r w:rsidR="00667C1D">
        <w:t>sbatch command</w:t>
      </w:r>
      <w:r>
        <w:t xml:space="preserve"> as </w:t>
      </w:r>
      <w:r w:rsidR="00EF0B40">
        <w:t>you</w:t>
      </w:r>
      <w:r>
        <w:t xml:space="preserve"> did previously:</w:t>
      </w:r>
    </w:p>
    <w:p w14:paraId="366B418C" w14:textId="24054A01" w:rsidR="00432FB7" w:rsidRPr="00AF10D8" w:rsidRDefault="00EF0B40" w:rsidP="0030173B">
      <w:pPr>
        <w:rPr>
          <w:rFonts w:ascii="Courier New" w:hAnsi="Courier New" w:cs="Courier New"/>
          <w:i/>
          <w:color w:val="000000" w:themeColor="text1"/>
        </w:rPr>
      </w:pPr>
      <w:r>
        <w:rPr>
          <w:rFonts w:ascii="Courier New" w:hAnsi="Courier New" w:cs="Courier New"/>
          <w:i/>
          <w:color w:val="000000" w:themeColor="text1"/>
        </w:rPr>
        <w:t>sbatch</w:t>
      </w:r>
      <w:r w:rsidR="002728EA" w:rsidRPr="00AF10D8">
        <w:rPr>
          <w:rFonts w:ascii="Courier New" w:hAnsi="Courier New" w:cs="Courier New"/>
          <w:i/>
          <w:color w:val="000000" w:themeColor="text1"/>
        </w:rPr>
        <w:t xml:space="preserve"> </w:t>
      </w:r>
      <w:r w:rsidR="007849AF" w:rsidRPr="00AF10D8">
        <w:rPr>
          <w:rFonts w:ascii="Courier New" w:hAnsi="Courier New" w:cs="Courier New"/>
          <w:i/>
          <w:color w:val="000000" w:themeColor="text1"/>
        </w:rPr>
        <w:t>..</w:t>
      </w:r>
      <w:r w:rsidR="004E2499" w:rsidRPr="00AF10D8">
        <w:rPr>
          <w:rFonts w:ascii="Courier New" w:hAnsi="Courier New" w:cs="Courier New"/>
          <w:i/>
          <w:color w:val="000000" w:themeColor="text1"/>
        </w:rPr>
        <w:t>/scripts/mpileup_genotyping_SUBMIT.sh</w:t>
      </w:r>
    </w:p>
    <w:p w14:paraId="02BD81A2" w14:textId="77777777" w:rsidR="0069229A" w:rsidRDefault="0069229A" w:rsidP="0030173B"/>
    <w:p w14:paraId="629E62E6" w14:textId="179C42A4" w:rsidR="00432FB7" w:rsidRDefault="004E2499" w:rsidP="0030173B">
      <w:pPr>
        <w:rPr>
          <w:rFonts w:ascii="Courier New" w:hAnsi="Courier New" w:cs="Courier New"/>
          <w:color w:val="000000" w:themeColor="text1"/>
        </w:rPr>
      </w:pPr>
      <w:r>
        <w:rPr>
          <w:color w:val="000000" w:themeColor="text1"/>
        </w:rPr>
        <w:t>Once this command is executed</w:t>
      </w:r>
      <w:r w:rsidR="007849AF">
        <w:rPr>
          <w:color w:val="000000" w:themeColor="text1"/>
        </w:rPr>
        <w:t>,</w:t>
      </w:r>
      <w:r>
        <w:rPr>
          <w:color w:val="000000" w:themeColor="text1"/>
        </w:rPr>
        <w:t xml:space="preserve"> be sure that it is either running or at least queued to run. This analysis only takes about a minute to run</w:t>
      </w:r>
      <w:r w:rsidR="007849AF">
        <w:rPr>
          <w:color w:val="000000" w:themeColor="text1"/>
        </w:rPr>
        <w:t>,</w:t>
      </w:r>
      <w:r>
        <w:rPr>
          <w:color w:val="000000" w:themeColor="text1"/>
        </w:rPr>
        <w:t xml:space="preserve"> so do not be alarmed if the status is </w:t>
      </w:r>
      <w:r w:rsidR="007849AF">
        <w:rPr>
          <w:color w:val="000000" w:themeColor="text1"/>
        </w:rPr>
        <w:t>complete soon after submitting</w:t>
      </w:r>
      <w:r>
        <w:rPr>
          <w:color w:val="000000" w:themeColor="text1"/>
        </w:rPr>
        <w:t>.</w:t>
      </w:r>
    </w:p>
    <w:p w14:paraId="7D9CA120" w14:textId="49F06A83" w:rsidR="00432FB7" w:rsidRDefault="00432FB7" w:rsidP="0030173B">
      <w:pPr>
        <w:rPr>
          <w:rFonts w:cs="Times New Roman"/>
          <w:b/>
          <w:color w:val="000000" w:themeColor="text1"/>
        </w:rPr>
      </w:pPr>
    </w:p>
    <w:p w14:paraId="69CC9B28" w14:textId="77777777" w:rsidR="00B137B5" w:rsidRPr="000A4981" w:rsidRDefault="00B137B5" w:rsidP="00B137B5">
      <w:r w:rsidRPr="000A4981">
        <w:t>Note: You can cancel a job on midway using “scancel -job_id” or “scancel -cnet_id” if you want to fix last-minute-problems.</w:t>
      </w:r>
    </w:p>
    <w:p w14:paraId="2732FACF" w14:textId="77777777" w:rsidR="00B137B5" w:rsidRDefault="00B137B5" w:rsidP="0030173B">
      <w:pPr>
        <w:rPr>
          <w:rFonts w:cs="Times New Roman"/>
          <w:b/>
          <w:color w:val="000000" w:themeColor="text1"/>
        </w:rPr>
      </w:pPr>
    </w:p>
    <w:p w14:paraId="5E3568F1" w14:textId="77777777" w:rsidR="00E20FB4" w:rsidRDefault="00E20FB4" w:rsidP="00E20FB4">
      <w:pPr>
        <w:rPr>
          <w:color w:val="008000"/>
        </w:rPr>
      </w:pPr>
      <w:r>
        <w:rPr>
          <w:b/>
          <w:color w:val="008000"/>
        </w:rPr>
        <w:t>3.4</w:t>
      </w:r>
      <w:r>
        <w:rPr>
          <w:color w:val="008000"/>
        </w:rPr>
        <w:t xml:space="preserve"> Look into SRS003660.genotype.log with </w:t>
      </w:r>
      <w:r w:rsidRPr="00E74852">
        <w:rPr>
          <w:rFonts w:ascii="Courier New" w:hAnsi="Courier New" w:cs="Courier New"/>
          <w:i/>
          <w:color w:val="008000"/>
        </w:rPr>
        <w:t>less</w:t>
      </w:r>
      <w:r>
        <w:rPr>
          <w:color w:val="008000"/>
        </w:rPr>
        <w:t>. Which step of this process took the longest to complete?</w:t>
      </w:r>
    </w:p>
    <w:p w14:paraId="196C564E" w14:textId="77777777" w:rsidR="002728EA" w:rsidRDefault="002728EA" w:rsidP="0030173B">
      <w:pPr>
        <w:rPr>
          <w:rFonts w:cs="Times New Roman"/>
          <w:color w:val="000000" w:themeColor="text1"/>
        </w:rPr>
      </w:pPr>
    </w:p>
    <w:p w14:paraId="004E0806" w14:textId="05C1835A" w:rsidR="00432FB7" w:rsidRDefault="004E2499" w:rsidP="0030173B">
      <w:pPr>
        <w:rPr>
          <w:rFonts w:cs="Times New Roman"/>
          <w:color w:val="000000" w:themeColor="text1"/>
        </w:rPr>
      </w:pPr>
      <w:r>
        <w:rPr>
          <w:rFonts w:cs="Times New Roman"/>
          <w:color w:val="000000" w:themeColor="text1"/>
        </w:rPr>
        <w:lastRenderedPageBreak/>
        <w:t xml:space="preserve">Let’s look briefly at the contents of the </w:t>
      </w:r>
      <w:r w:rsidR="00E74852">
        <w:rPr>
          <w:rFonts w:cs="Times New Roman"/>
          <w:color w:val="000000" w:themeColor="text1"/>
        </w:rPr>
        <w:t xml:space="preserve">created </w:t>
      </w:r>
      <w:r w:rsidRPr="00E74852">
        <w:rPr>
          <w:rFonts w:cs="Times New Roman"/>
          <w:i/>
          <w:color w:val="000000" w:themeColor="text1"/>
        </w:rPr>
        <w:t>vcf</w:t>
      </w:r>
      <w:r>
        <w:rPr>
          <w:rFonts w:cs="Times New Roman"/>
          <w:color w:val="000000" w:themeColor="text1"/>
        </w:rPr>
        <w:t xml:space="preserve"> file. Check that</w:t>
      </w:r>
      <w:r w:rsidR="008E0B91">
        <w:rPr>
          <w:rFonts w:cs="Times New Roman"/>
          <w:color w:val="000000" w:themeColor="text1"/>
        </w:rPr>
        <w:t xml:space="preserve"> the first six columns of your output is </w:t>
      </w:r>
      <w:r w:rsidR="00680A36">
        <w:rPr>
          <w:rFonts w:cs="Times New Roman"/>
          <w:color w:val="000000" w:themeColor="text1"/>
        </w:rPr>
        <w:t>similar</w:t>
      </w:r>
      <w:r w:rsidR="008E0B91">
        <w:rPr>
          <w:rFonts w:cs="Times New Roman"/>
          <w:color w:val="000000" w:themeColor="text1"/>
        </w:rPr>
        <w:t xml:space="preserve"> as that given</w:t>
      </w:r>
      <w:r>
        <w:rPr>
          <w:rFonts w:cs="Times New Roman"/>
          <w:color w:val="000000" w:themeColor="text1"/>
        </w:rPr>
        <w:t xml:space="preserve"> below:</w:t>
      </w:r>
    </w:p>
    <w:p w14:paraId="0959A082" w14:textId="5CE5B070" w:rsidR="00F7282D" w:rsidRDefault="004E2499" w:rsidP="0030173B">
      <w:pPr>
        <w:rPr>
          <w:rFonts w:ascii="Courier" w:hAnsi="Courier" w:cs="Courier New"/>
          <w:i/>
          <w:color w:val="000000" w:themeColor="text1"/>
          <w:lang w:val="fr-FR"/>
        </w:rPr>
      </w:pPr>
      <w:r w:rsidRPr="00944E9B">
        <w:rPr>
          <w:rFonts w:ascii="Courier" w:hAnsi="Courier" w:cs="Courier New"/>
          <w:i/>
          <w:color w:val="000000" w:themeColor="text1"/>
          <w:lang w:val="fr-FR"/>
        </w:rPr>
        <w:t>tail -4 SRS003660.flt.vcf</w:t>
      </w:r>
    </w:p>
    <w:p w14:paraId="72AE96B8" w14:textId="77777777" w:rsidR="00680A36" w:rsidRPr="00944E9B" w:rsidRDefault="00680A36" w:rsidP="0030173B">
      <w:pPr>
        <w:rPr>
          <w:rFonts w:ascii="Courier" w:hAnsi="Courier" w:cs="Courier New"/>
          <w:i/>
          <w:color w:val="000000" w:themeColor="text1"/>
          <w:lang w:val="fr-FR"/>
        </w:rPr>
      </w:pPr>
    </w:p>
    <w:p w14:paraId="2F52ABDB" w14:textId="71AAF9EA" w:rsidR="00392DED" w:rsidRPr="00944E9B" w:rsidRDefault="00A57603" w:rsidP="0030173B">
      <w:pPr>
        <w:shd w:val="clear" w:color="auto" w:fill="FFFFFF"/>
        <w:rPr>
          <w:rFonts w:ascii="Courier New" w:hAnsi="Courier New" w:cs="Courier New"/>
          <w:color w:val="000000"/>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181243433</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G</w:t>
      </w:r>
      <w:r w:rsidRPr="00A57603">
        <w:rPr>
          <w:rFonts w:ascii="Menlo" w:hAnsi="Menlo" w:cs="Menlo"/>
          <w:color w:val="000000"/>
          <w:sz w:val="22"/>
          <w:szCs w:val="22"/>
          <w:lang w:val="fr-FR"/>
        </w:rPr>
        <w:tab/>
        <w:t>81</w:t>
      </w:r>
      <w:r w:rsidRPr="00A57603">
        <w:rPr>
          <w:rFonts w:ascii="Menlo" w:hAnsi="Menlo" w:cs="Menlo"/>
          <w:color w:val="000000"/>
          <w:sz w:val="22"/>
          <w:szCs w:val="22"/>
          <w:lang w:val="fr-FR"/>
        </w:rPr>
        <w:tab/>
        <w:t>.</w:t>
      </w:r>
    </w:p>
    <w:p w14:paraId="1197CC0D" w14:textId="15DB2809" w:rsidR="00392DED" w:rsidRPr="00944E9B" w:rsidRDefault="00A57603" w:rsidP="0030173B">
      <w:pPr>
        <w:shd w:val="clear" w:color="auto" w:fill="FFFFFF"/>
        <w:rPr>
          <w:rFonts w:ascii="Courier New" w:hAnsi="Courier New" w:cs="Courier New"/>
          <w:color w:val="000000"/>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181259957</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C</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55</w:t>
      </w:r>
      <w:r w:rsidRPr="00A57603">
        <w:rPr>
          <w:rFonts w:ascii="Menlo" w:hAnsi="Menlo" w:cs="Menlo"/>
          <w:color w:val="000000"/>
          <w:sz w:val="22"/>
          <w:szCs w:val="22"/>
          <w:lang w:val="fr-FR"/>
        </w:rPr>
        <w:tab/>
        <w:t>.</w:t>
      </w:r>
    </w:p>
    <w:p w14:paraId="5AD6D662" w14:textId="497DC7F1" w:rsidR="00C50DAC" w:rsidRPr="00A57603" w:rsidRDefault="00A57603" w:rsidP="0030173B">
      <w:pPr>
        <w:rPr>
          <w:rFonts w:ascii="Menlo" w:hAnsi="Menlo" w:cs="Menlo"/>
          <w:color w:val="000000"/>
          <w:sz w:val="22"/>
          <w:szCs w:val="22"/>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181260211</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C</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85</w:t>
      </w:r>
      <w:r w:rsidRPr="00A57603">
        <w:rPr>
          <w:rFonts w:ascii="Menlo" w:hAnsi="Menlo" w:cs="Menlo"/>
          <w:color w:val="000000"/>
          <w:sz w:val="22"/>
          <w:szCs w:val="22"/>
          <w:lang w:val="fr-FR"/>
        </w:rPr>
        <w:tab/>
        <w:t>.</w:t>
      </w:r>
    </w:p>
    <w:p w14:paraId="3BD95369" w14:textId="5EB70FE8" w:rsidR="00C50DAC" w:rsidRDefault="006C17F1" w:rsidP="0030173B">
      <w:pPr>
        <w:rPr>
          <w:rFonts w:ascii="Menlo" w:hAnsi="Menlo" w:cs="Menlo"/>
          <w:color w:val="000000"/>
          <w:sz w:val="22"/>
          <w:szCs w:val="22"/>
        </w:rPr>
      </w:pPr>
      <w:r w:rsidRPr="006C17F1">
        <w:rPr>
          <w:rFonts w:ascii="Menlo" w:hAnsi="Menlo" w:cs="Menlo"/>
          <w:color w:val="000000"/>
          <w:sz w:val="22"/>
          <w:szCs w:val="22"/>
          <w:lang w:val="en-GB"/>
        </w:rPr>
        <w:t>chr5</w:t>
      </w:r>
      <w:r w:rsidRPr="006C17F1">
        <w:rPr>
          <w:rFonts w:ascii="Menlo" w:hAnsi="Menlo" w:cs="Menlo"/>
          <w:color w:val="000000"/>
          <w:sz w:val="22"/>
          <w:szCs w:val="22"/>
          <w:lang w:val="en-GB"/>
        </w:rPr>
        <w:tab/>
        <w:t>181260427</w:t>
      </w:r>
      <w:r w:rsidRPr="006C17F1">
        <w:rPr>
          <w:rFonts w:ascii="Menlo" w:hAnsi="Menlo" w:cs="Menlo"/>
          <w:color w:val="000000"/>
          <w:sz w:val="22"/>
          <w:szCs w:val="22"/>
          <w:lang w:val="en-GB"/>
        </w:rPr>
        <w:tab/>
        <w:t>.</w:t>
      </w:r>
      <w:r w:rsidRPr="006C17F1">
        <w:rPr>
          <w:rFonts w:ascii="Menlo" w:hAnsi="Menlo" w:cs="Menlo"/>
          <w:color w:val="000000"/>
          <w:sz w:val="22"/>
          <w:szCs w:val="22"/>
          <w:lang w:val="en-GB"/>
        </w:rPr>
        <w:tab/>
        <w:t>CTCTTCTTCTTCTTC</w:t>
      </w:r>
      <w:r w:rsidRPr="006C17F1">
        <w:rPr>
          <w:rFonts w:ascii="Menlo" w:hAnsi="Menlo" w:cs="Menlo"/>
          <w:color w:val="000000"/>
          <w:sz w:val="22"/>
          <w:szCs w:val="22"/>
          <w:lang w:val="en-GB"/>
        </w:rPr>
        <w:tab/>
        <w:t>CTCTTCTTCTTC</w:t>
      </w:r>
      <w:r w:rsidRPr="006C17F1">
        <w:rPr>
          <w:rFonts w:ascii="Menlo" w:hAnsi="Menlo" w:cs="Menlo"/>
          <w:color w:val="000000"/>
          <w:sz w:val="22"/>
          <w:szCs w:val="22"/>
          <w:lang w:val="en-GB"/>
        </w:rPr>
        <w:tab/>
        <w:t>66</w:t>
      </w:r>
      <w:r w:rsidRPr="006C17F1">
        <w:rPr>
          <w:rFonts w:ascii="Menlo" w:hAnsi="Menlo" w:cs="Menlo"/>
          <w:color w:val="000000"/>
          <w:sz w:val="22"/>
          <w:szCs w:val="22"/>
          <w:lang w:val="en-GB"/>
        </w:rPr>
        <w:tab/>
        <w:t>.</w:t>
      </w:r>
    </w:p>
    <w:p w14:paraId="58336DE5" w14:textId="77777777" w:rsidR="00680A36" w:rsidRDefault="00680A36" w:rsidP="0030173B">
      <w:pPr>
        <w:rPr>
          <w:rFonts w:cs="Times New Roman"/>
          <w:color w:val="000000" w:themeColor="text1"/>
        </w:rPr>
      </w:pPr>
    </w:p>
    <w:p w14:paraId="3B3A2BBC" w14:textId="77777777" w:rsidR="00657461" w:rsidRDefault="00657461" w:rsidP="00657461">
      <w:pPr>
        <w:rPr>
          <w:rFonts w:cs="Times New Roman"/>
        </w:rPr>
      </w:pPr>
      <w:r>
        <w:rPr>
          <w:rFonts w:cs="Times New Roman"/>
          <w:color w:val="000000" w:themeColor="text1"/>
        </w:rPr>
        <w:t xml:space="preserve">Each row of this output corresponds to a single variant call. This output contains a lot of information in </w:t>
      </w:r>
      <w:r>
        <w:rPr>
          <w:rFonts w:cs="Times New Roman"/>
        </w:rPr>
        <w:t>it. For now, focus only on the following columns:</w:t>
      </w:r>
    </w:p>
    <w:p w14:paraId="41AC995F" w14:textId="77777777" w:rsidR="00657461" w:rsidRDefault="00657461" w:rsidP="00657461">
      <w:r>
        <w:t>Column 1 = chromosome number</w:t>
      </w:r>
    </w:p>
    <w:p w14:paraId="1584B5B2" w14:textId="77777777" w:rsidR="00657461" w:rsidRDefault="00657461" w:rsidP="00657461">
      <w:r>
        <w:t>Column 2 = chromosomal coordinates of variant base</w:t>
      </w:r>
    </w:p>
    <w:p w14:paraId="1F3B1B86" w14:textId="77777777" w:rsidR="00657461" w:rsidRDefault="00657461" w:rsidP="00657461">
      <w:r>
        <w:t>Column 4 = reference allele</w:t>
      </w:r>
    </w:p>
    <w:p w14:paraId="399B9D73" w14:textId="77777777" w:rsidR="00657461" w:rsidRPr="00E9658E" w:rsidRDefault="00657461" w:rsidP="00657461">
      <w:pPr>
        <w:rPr>
          <w:b/>
          <w:bCs/>
        </w:rPr>
      </w:pPr>
      <w:r w:rsidRPr="00E9658E">
        <w:rPr>
          <w:b/>
          <w:bCs/>
        </w:rPr>
        <w:t>Column 5 = variant allele (your mutation!)</w:t>
      </w:r>
    </w:p>
    <w:p w14:paraId="21F42058" w14:textId="77777777" w:rsidR="00657461" w:rsidRDefault="00657461" w:rsidP="00657461">
      <w:r>
        <w:t xml:space="preserve">Column 6 = Phred quality score reflecting probability of variant call. While in practice it is not this simple, </w:t>
      </w:r>
      <w:r w:rsidRPr="00E448E6">
        <w:rPr>
          <w:color w:val="C00000"/>
        </w:rPr>
        <w:t>we will interpret variants with Phred scores greater than 30 as high confidence variants.</w:t>
      </w:r>
    </w:p>
    <w:p w14:paraId="3EB88050" w14:textId="77777777" w:rsidR="00432FB7" w:rsidRDefault="00432FB7" w:rsidP="0030173B">
      <w:pPr>
        <w:rPr>
          <w:rFonts w:cs="Times New Roman"/>
          <w:color w:val="000000" w:themeColor="text1"/>
        </w:rPr>
      </w:pPr>
    </w:p>
    <w:p w14:paraId="6BF6344C" w14:textId="77777777" w:rsidR="00F11D37" w:rsidRDefault="00F11D37" w:rsidP="00F11D37">
      <w:pPr>
        <w:rPr>
          <w:color w:val="008000"/>
        </w:rPr>
      </w:pPr>
      <w:r>
        <w:rPr>
          <w:b/>
          <w:color w:val="008000"/>
        </w:rPr>
        <w:t>3.5</w:t>
      </w:r>
      <w:r>
        <w:rPr>
          <w:color w:val="008000"/>
        </w:rPr>
        <w:t xml:space="preserve"> Output the last 8 lines of your vcf file with the </w:t>
      </w:r>
      <w:r>
        <w:rPr>
          <w:rFonts w:ascii="Courier" w:hAnsi="Courier"/>
          <w:i/>
          <w:color w:val="008000"/>
        </w:rPr>
        <w:t>tail</w:t>
      </w:r>
      <w:r w:rsidRPr="008E0B91">
        <w:rPr>
          <w:rFonts w:cs="Times New Roman"/>
          <w:color w:val="008000"/>
        </w:rPr>
        <w:t xml:space="preserve"> </w:t>
      </w:r>
      <w:r>
        <w:rPr>
          <w:rFonts w:cs="Times New Roman"/>
          <w:color w:val="008000"/>
        </w:rPr>
        <w:t>command</w:t>
      </w:r>
      <w:r>
        <w:rPr>
          <w:color w:val="008000"/>
        </w:rPr>
        <w:t>. List the mutations from your data (reference nucleotide, variant nucleotide, and chromosomal coordinates) that pass this Phred quality cutoff.</w:t>
      </w:r>
    </w:p>
    <w:p w14:paraId="5F41268B" w14:textId="77777777" w:rsidR="00F11D37" w:rsidRPr="00AF561F" w:rsidRDefault="00F11D37" w:rsidP="00F11D37">
      <w:pPr>
        <w:rPr>
          <w:color w:val="FF0000"/>
        </w:rPr>
      </w:pPr>
    </w:p>
    <w:p w14:paraId="617081BA" w14:textId="77777777" w:rsidR="00F11D37" w:rsidRPr="00DC4753" w:rsidRDefault="00F11D37" w:rsidP="00F11D37">
      <w:pPr>
        <w:rPr>
          <w:rFonts w:cs="Times New Roman"/>
          <w:color w:val="FF0000"/>
          <w:sz w:val="28"/>
          <w:szCs w:val="28"/>
        </w:rPr>
      </w:pPr>
      <w:r>
        <w:rPr>
          <w:b/>
          <w:color w:val="008000"/>
        </w:rPr>
        <w:t xml:space="preserve">3.6 </w:t>
      </w:r>
      <w:r>
        <w:rPr>
          <w:color w:val="008000"/>
        </w:rPr>
        <w:t xml:space="preserve">Approximately how many variants are in our </w:t>
      </w:r>
      <w:r>
        <w:rPr>
          <w:b/>
          <w:i/>
          <w:color w:val="008000"/>
        </w:rPr>
        <w:t>.vcf</w:t>
      </w:r>
      <w:r>
        <w:rPr>
          <w:color w:val="008000"/>
        </w:rPr>
        <w:t xml:space="preserve"> file output? Use the </w:t>
      </w:r>
      <w:r>
        <w:rPr>
          <w:rFonts w:ascii="Courier" w:hAnsi="Courier"/>
          <w:i/>
          <w:color w:val="008000"/>
        </w:rPr>
        <w:t>wc</w:t>
      </w:r>
      <w:r>
        <w:rPr>
          <w:color w:val="008000"/>
        </w:rPr>
        <w:t xml:space="preserve"> command with the required parameter to give the number of lines (check </w:t>
      </w:r>
      <w:r>
        <w:rPr>
          <w:rFonts w:ascii="Courier" w:hAnsi="Courier"/>
          <w:i/>
          <w:color w:val="008000"/>
        </w:rPr>
        <w:t>man wc</w:t>
      </w:r>
      <w:r>
        <w:rPr>
          <w:color w:val="008000"/>
        </w:rPr>
        <w:t xml:space="preserve">) in the </w:t>
      </w:r>
      <w:r>
        <w:rPr>
          <w:b/>
          <w:i/>
          <w:color w:val="008000"/>
        </w:rPr>
        <w:t>.vcf</w:t>
      </w:r>
      <w:r>
        <w:rPr>
          <w:color w:val="008000"/>
        </w:rPr>
        <w:t xml:space="preserve"> file. Header lines start with “#” and are not variants (you can use </w:t>
      </w:r>
      <w:r w:rsidRPr="00DC4753">
        <w:rPr>
          <w:rFonts w:ascii="Courier New" w:hAnsi="Courier New" w:cs="Courier New"/>
          <w:i/>
          <w:iCs/>
          <w:color w:val="008000"/>
        </w:rPr>
        <w:t xml:space="preserve">grep </w:t>
      </w:r>
      <w:r w:rsidRPr="004060AF">
        <w:rPr>
          <w:rFonts w:ascii="Courier New" w:hAnsi="Courier New" w:cs="Courier New"/>
          <w:i/>
          <w:iCs/>
          <w:color w:val="008000"/>
        </w:rPr>
        <w:t>“</w:t>
      </w:r>
      <w:r w:rsidRPr="00DC4753">
        <w:rPr>
          <w:rFonts w:ascii="Courier New" w:hAnsi="Courier New" w:cs="Courier New"/>
          <w:i/>
          <w:iCs/>
          <w:color w:val="008000"/>
        </w:rPr>
        <w:t>#</w:t>
      </w:r>
      <w:r w:rsidRPr="004060AF">
        <w:rPr>
          <w:rFonts w:ascii="Courier New" w:hAnsi="Courier New" w:cs="Courier New"/>
          <w:i/>
          <w:iCs/>
          <w:color w:val="008000"/>
        </w:rPr>
        <w:t>”</w:t>
      </w:r>
      <w:r w:rsidRPr="00DC4753">
        <w:rPr>
          <w:rFonts w:ascii="Courier New" w:hAnsi="Courier New" w:cs="Courier New"/>
          <w:i/>
          <w:iCs/>
          <w:color w:val="008000"/>
        </w:rPr>
        <w:t xml:space="preserve"> SRS003660.flt.vcf | w</w:t>
      </w:r>
      <w:r>
        <w:rPr>
          <w:rFonts w:ascii="Courier New" w:hAnsi="Courier New" w:cs="Courier New"/>
          <w:i/>
          <w:iCs/>
          <w:color w:val="008000"/>
        </w:rPr>
        <w:t>c</w:t>
      </w:r>
      <w:r>
        <w:rPr>
          <w:rFonts w:cs="Times New Roman"/>
          <w:color w:val="008000"/>
        </w:rPr>
        <w:t xml:space="preserve">   with the proper parameter to find the number of header lines).</w:t>
      </w:r>
    </w:p>
    <w:p w14:paraId="7778A297" w14:textId="77777777" w:rsidR="008E0B91" w:rsidRDefault="008E0B91" w:rsidP="0030173B">
      <w:pPr>
        <w:rPr>
          <w:rFonts w:cs="Times New Roman"/>
          <w:color w:val="000000" w:themeColor="text1"/>
        </w:rPr>
      </w:pPr>
    </w:p>
    <w:p w14:paraId="7DF729D0" w14:textId="1A999084" w:rsidR="00432FB7" w:rsidRDefault="004E2499" w:rsidP="0030173B">
      <w:pPr>
        <w:rPr>
          <w:rFonts w:cs="Times New Roman"/>
          <w:color w:val="000000" w:themeColor="text1"/>
        </w:rPr>
      </w:pPr>
      <w:r>
        <w:rPr>
          <w:rFonts w:cs="Times New Roman"/>
          <w:color w:val="003399"/>
        </w:rPr>
        <w:t xml:space="preserve">At this point, let’s remove those variants that have Phred quality scores lower than </w:t>
      </w:r>
      <w:r w:rsidR="00213496">
        <w:rPr>
          <w:rFonts w:cs="Times New Roman"/>
          <w:color w:val="003399"/>
        </w:rPr>
        <w:t>3</w:t>
      </w:r>
      <w:r>
        <w:rPr>
          <w:rFonts w:cs="Times New Roman"/>
          <w:color w:val="003399"/>
        </w:rPr>
        <w:t>0</w:t>
      </w:r>
      <w:r>
        <w:rPr>
          <w:rFonts w:cs="Times New Roman"/>
          <w:color w:val="000000" w:themeColor="text1"/>
        </w:rPr>
        <w:t>. First, let’s extract all of the header lines that start with “</w:t>
      </w:r>
      <w:r>
        <w:rPr>
          <w:rFonts w:ascii="Courier" w:hAnsi="Courier" w:cs="Times New Roman"/>
          <w:color w:val="000000" w:themeColor="text1"/>
        </w:rPr>
        <w:t>#</w:t>
      </w:r>
      <w:r>
        <w:rPr>
          <w:rFonts w:cs="Times New Roman"/>
          <w:color w:val="000000" w:themeColor="text1"/>
        </w:rPr>
        <w:t>” and direct the output to a new file:</w:t>
      </w:r>
    </w:p>
    <w:p w14:paraId="0E0C0D19" w14:textId="552DE919" w:rsidR="00432FB7" w:rsidRDefault="004E2499" w:rsidP="0030173B">
      <w:pPr>
        <w:rPr>
          <w:rFonts w:ascii="Courier New" w:hAnsi="Courier New" w:cs="Courier New"/>
          <w:i/>
          <w:color w:val="000000"/>
        </w:rPr>
      </w:pPr>
      <w:r>
        <w:rPr>
          <w:rFonts w:ascii="Courier New" w:hAnsi="Courier New" w:cs="Courier New"/>
          <w:i/>
          <w:color w:val="000000"/>
        </w:rPr>
        <w:t xml:space="preserve">grep </w:t>
      </w:r>
      <w:r w:rsidR="00DC4753">
        <w:rPr>
          <w:rFonts w:ascii="Courier New" w:hAnsi="Courier New" w:cs="Courier New"/>
          <w:i/>
          <w:color w:val="000000"/>
        </w:rPr>
        <w:t>"</w:t>
      </w:r>
      <w:r>
        <w:rPr>
          <w:rFonts w:ascii="Courier New" w:hAnsi="Courier New" w:cs="Courier New"/>
          <w:i/>
          <w:color w:val="000000"/>
        </w:rPr>
        <w:t>#" SRS003660.flt.vcf &gt; SRS003660.flt.hq.vcf</w:t>
      </w:r>
    </w:p>
    <w:p w14:paraId="7F5F275C" w14:textId="77777777" w:rsidR="00432FB7" w:rsidRDefault="00432FB7" w:rsidP="0030173B">
      <w:pPr>
        <w:rPr>
          <w:rFonts w:cs="Times New Roman"/>
          <w:color w:val="000000" w:themeColor="text1"/>
        </w:rPr>
      </w:pPr>
    </w:p>
    <w:p w14:paraId="2BF42534" w14:textId="7C25C945" w:rsidR="000E0B62" w:rsidRDefault="000E0B62" w:rsidP="000E0B62">
      <w:pPr>
        <w:rPr>
          <w:color w:val="000000"/>
        </w:rPr>
      </w:pPr>
      <w:r w:rsidRPr="000A4981">
        <w:rPr>
          <w:color w:val="000000"/>
        </w:rPr>
        <w:t xml:space="preserve">Next, use the </w:t>
      </w:r>
      <w:r w:rsidRPr="000A4981">
        <w:rPr>
          <w:rFonts w:ascii="Courier New" w:eastAsia="Courier New" w:hAnsi="Courier New" w:cs="Courier New"/>
          <w:i/>
          <w:color w:val="000000"/>
        </w:rPr>
        <w:t>awk</w:t>
      </w:r>
      <w:r w:rsidRPr="000A4981">
        <w:rPr>
          <w:color w:val="000000"/>
        </w:rPr>
        <w:t xml:space="preserve"> search tool to find all rows where the sixth tab-delimited column has a value greater than 30. Pipe the output to a second </w:t>
      </w:r>
      <w:r w:rsidRPr="000A4981">
        <w:rPr>
          <w:rFonts w:ascii="Courier New" w:eastAsia="Courier New" w:hAnsi="Courier New" w:cs="Courier New"/>
          <w:i/>
          <w:color w:val="000000"/>
        </w:rPr>
        <w:t>grep</w:t>
      </w:r>
      <w:r w:rsidRPr="000A4981">
        <w:rPr>
          <w:color w:val="000000"/>
        </w:rPr>
        <w:t xml:space="preserve"> command that confirms the row comes from chromosome </w:t>
      </w:r>
      <w:r>
        <w:rPr>
          <w:color w:val="000000"/>
        </w:rPr>
        <w:t>5</w:t>
      </w:r>
      <w:r w:rsidRPr="000A4981">
        <w:rPr>
          <w:color w:val="000000"/>
        </w:rPr>
        <w:t xml:space="preserve"> (a few header lines sneak through the </w:t>
      </w:r>
      <w:r w:rsidRPr="000A4981">
        <w:rPr>
          <w:rFonts w:ascii="Courier New" w:eastAsia="Courier New" w:hAnsi="Courier New" w:cs="Courier New"/>
          <w:i/>
          <w:color w:val="000000"/>
        </w:rPr>
        <w:t>awk</w:t>
      </w:r>
      <w:r w:rsidRPr="000A4981">
        <w:rPr>
          <w:color w:val="000000"/>
        </w:rPr>
        <w:t xml:space="preserve"> command by itself). Redirect the output to append to the file we created above (note: “&gt;&gt;”  is not a typo; The difference between “&gt;” and “&gt;&gt;” is discussed in </w:t>
      </w:r>
      <w:hyperlink r:id="rId22" w:history="1">
        <w:r w:rsidRPr="000F6370">
          <w:rPr>
            <w:rStyle w:val="Hyperlink"/>
          </w:rPr>
          <w:t>this post</w:t>
        </w:r>
      </w:hyperlink>
      <w:r w:rsidRPr="000A4981">
        <w:rPr>
          <w:color w:val="000000"/>
        </w:rPr>
        <w:t>:</w:t>
      </w:r>
    </w:p>
    <w:p w14:paraId="5043FAC1" w14:textId="77777777" w:rsidR="000E0B62" w:rsidRPr="000A4981" w:rsidRDefault="000E0B62" w:rsidP="000E0B62">
      <w:pPr>
        <w:rPr>
          <w:color w:val="000000"/>
          <w:highlight w:val="yellow"/>
        </w:rPr>
      </w:pPr>
    </w:p>
    <w:p w14:paraId="4600296D" w14:textId="51176F30" w:rsidR="00432FB7" w:rsidRDefault="004E2499" w:rsidP="0030173B">
      <w:pPr>
        <w:rPr>
          <w:rFonts w:ascii="Courier New" w:hAnsi="Courier New" w:cs="Courier New"/>
          <w:i/>
          <w:color w:val="000000" w:themeColor="text1"/>
        </w:rPr>
      </w:pPr>
      <w:r>
        <w:rPr>
          <w:rFonts w:ascii="Courier New" w:hAnsi="Courier New" w:cs="Courier New"/>
          <w:i/>
          <w:color w:val="000000"/>
        </w:rPr>
        <w:t xml:space="preserve">awk '$6 &gt; </w:t>
      </w:r>
      <w:r w:rsidR="00213496">
        <w:rPr>
          <w:rFonts w:ascii="Courier New" w:hAnsi="Courier New" w:cs="Courier New"/>
          <w:i/>
          <w:color w:val="000000"/>
        </w:rPr>
        <w:t>30</w:t>
      </w:r>
      <w:r>
        <w:rPr>
          <w:rFonts w:ascii="Courier New" w:hAnsi="Courier New" w:cs="Courier New"/>
          <w:i/>
          <w:color w:val="000000"/>
        </w:rPr>
        <w:t>' SRS003660.flt.vcf | grep "</w:t>
      </w:r>
      <w:r w:rsidR="006925C6">
        <w:rPr>
          <w:rFonts w:ascii="Courier New" w:hAnsi="Courier New" w:cs="Courier New"/>
          <w:i/>
          <w:color w:val="000000"/>
        </w:rPr>
        <w:t>chr</w:t>
      </w:r>
      <w:r w:rsidR="008267E2">
        <w:rPr>
          <w:rFonts w:ascii="Courier New" w:hAnsi="Courier New" w:cs="Courier New"/>
          <w:i/>
          <w:color w:val="000000"/>
        </w:rPr>
        <w:t>5</w:t>
      </w:r>
      <w:r>
        <w:rPr>
          <w:rFonts w:ascii="Courier New" w:hAnsi="Courier New" w:cs="Courier New"/>
          <w:i/>
          <w:color w:val="000000"/>
        </w:rPr>
        <w:t>" &gt;&gt; SRS003660.flt.hq.vcf</w:t>
      </w:r>
    </w:p>
    <w:p w14:paraId="2E8E1C7A" w14:textId="77777777" w:rsidR="007B4111" w:rsidRDefault="007B4111" w:rsidP="0030173B">
      <w:pPr>
        <w:rPr>
          <w:rFonts w:cs="Times New Roman"/>
          <w:color w:val="000000" w:themeColor="text1"/>
        </w:rPr>
      </w:pPr>
    </w:p>
    <w:p w14:paraId="724B2A06" w14:textId="7E7A2298" w:rsidR="00432FB7" w:rsidRPr="00B40E25" w:rsidRDefault="004E2499" w:rsidP="0030173B">
      <w:pPr>
        <w:rPr>
          <w:rFonts w:cs="Times New Roman"/>
          <w:color w:val="000000" w:themeColor="text1"/>
        </w:rPr>
      </w:pPr>
      <w:r w:rsidRPr="00B40E25">
        <w:rPr>
          <w:rFonts w:cs="Times New Roman"/>
          <w:color w:val="000000" w:themeColor="text1"/>
        </w:rPr>
        <w:t xml:space="preserve">This new file with the </w:t>
      </w:r>
      <w:r w:rsidRPr="00B40E25">
        <w:rPr>
          <w:rFonts w:cs="Times New Roman"/>
          <w:b/>
          <w:i/>
          <w:color w:val="000000" w:themeColor="text1"/>
        </w:rPr>
        <w:t>.hq</w:t>
      </w:r>
      <w:r w:rsidR="008E0B91" w:rsidRPr="00B40E25">
        <w:rPr>
          <w:rFonts w:cs="Times New Roman"/>
          <w:b/>
          <w:i/>
          <w:color w:val="000000" w:themeColor="text1"/>
        </w:rPr>
        <w:t>.vcf</w:t>
      </w:r>
      <w:r w:rsidRPr="00B40E25">
        <w:rPr>
          <w:rFonts w:cs="Times New Roman"/>
          <w:color w:val="000000" w:themeColor="text1"/>
        </w:rPr>
        <w:t xml:space="preserve"> (</w:t>
      </w:r>
      <w:r w:rsidRPr="00B40E25">
        <w:rPr>
          <w:rFonts w:cs="Times New Roman"/>
          <w:color w:val="000000" w:themeColor="text1"/>
          <w:u w:val="single"/>
        </w:rPr>
        <w:t>h</w:t>
      </w:r>
      <w:r w:rsidRPr="00B40E25">
        <w:rPr>
          <w:rFonts w:cs="Times New Roman"/>
          <w:color w:val="000000" w:themeColor="text1"/>
        </w:rPr>
        <w:t xml:space="preserve">igh </w:t>
      </w:r>
      <w:r w:rsidRPr="00B40E25">
        <w:rPr>
          <w:rFonts w:cs="Times New Roman"/>
          <w:color w:val="000000" w:themeColor="text1"/>
          <w:u w:val="single"/>
        </w:rPr>
        <w:t>q</w:t>
      </w:r>
      <w:r w:rsidRPr="00B40E25">
        <w:rPr>
          <w:rFonts w:cs="Times New Roman"/>
          <w:color w:val="000000" w:themeColor="text1"/>
        </w:rPr>
        <w:t>uality)</w:t>
      </w:r>
      <w:r w:rsidR="008E0B91" w:rsidRPr="00B40E25">
        <w:rPr>
          <w:rFonts w:cs="Times New Roman"/>
          <w:color w:val="000000" w:themeColor="text1"/>
        </w:rPr>
        <w:t xml:space="preserve"> extension</w:t>
      </w:r>
      <w:r w:rsidRPr="00B40E25">
        <w:rPr>
          <w:rFonts w:cs="Times New Roman"/>
          <w:color w:val="000000" w:themeColor="text1"/>
        </w:rPr>
        <w:t xml:space="preserve"> will be used for the final stage.</w:t>
      </w:r>
    </w:p>
    <w:p w14:paraId="48981640" w14:textId="77777777" w:rsidR="00432FB7" w:rsidRDefault="00432FB7" w:rsidP="0030173B">
      <w:pPr>
        <w:rPr>
          <w:rFonts w:cs="Times New Roman"/>
          <w:color w:val="000000" w:themeColor="text1"/>
        </w:rPr>
      </w:pPr>
    </w:p>
    <w:p w14:paraId="1E35CB9B" w14:textId="3D8C5056" w:rsidR="0081100E" w:rsidRDefault="0081100E" w:rsidP="0081100E">
      <w:pPr>
        <w:rPr>
          <w:color w:val="008000"/>
        </w:rPr>
      </w:pPr>
      <w:r>
        <w:rPr>
          <w:b/>
          <w:color w:val="008000"/>
        </w:rPr>
        <w:t xml:space="preserve">3.7 </w:t>
      </w:r>
      <w:r>
        <w:rPr>
          <w:color w:val="008000"/>
        </w:rPr>
        <w:t xml:space="preserve">Approximately how many </w:t>
      </w:r>
      <w:r w:rsidR="00332B33">
        <w:rPr>
          <w:color w:val="008000"/>
        </w:rPr>
        <w:t>high-quality</w:t>
      </w:r>
      <w:r>
        <w:rPr>
          <w:color w:val="008000"/>
        </w:rPr>
        <w:t xml:space="preserve"> variants are in your </w:t>
      </w:r>
      <w:r>
        <w:rPr>
          <w:b/>
          <w:i/>
          <w:color w:val="008000"/>
        </w:rPr>
        <w:t>.hq.vcf</w:t>
      </w:r>
      <w:r>
        <w:rPr>
          <w:color w:val="008000"/>
        </w:rPr>
        <w:t xml:space="preserve"> output file?</w:t>
      </w:r>
    </w:p>
    <w:p w14:paraId="0E425908" w14:textId="77777777" w:rsidR="008E0B91" w:rsidRPr="008E0B91" w:rsidRDefault="008E0B91" w:rsidP="0030173B">
      <w:pPr>
        <w:rPr>
          <w:color w:val="008000"/>
        </w:rPr>
      </w:pPr>
    </w:p>
    <w:p w14:paraId="494D6DB0" w14:textId="409D2E55" w:rsidR="00432FB7" w:rsidRPr="00095E61" w:rsidRDefault="004E2499" w:rsidP="0030173B">
      <w:pPr>
        <w:jc w:val="center"/>
        <w:rPr>
          <w:rFonts w:cs="Times New Roman"/>
          <w:color w:val="008000"/>
        </w:rPr>
      </w:pPr>
      <w:r>
        <w:rPr>
          <w:rFonts w:cs="Times New Roman"/>
          <w:b/>
          <w:color w:val="660066"/>
          <w:sz w:val="28"/>
          <w:szCs w:val="28"/>
        </w:rPr>
        <w:t>Part 4: Annotation</w:t>
      </w:r>
    </w:p>
    <w:p w14:paraId="3A75C79D" w14:textId="2EC7D5FB" w:rsidR="00432FB7" w:rsidRDefault="004E2499" w:rsidP="0030173B">
      <w:pPr>
        <w:rPr>
          <w:rFonts w:cs="Times New Roman"/>
          <w:color w:val="0000FF"/>
        </w:rPr>
      </w:pPr>
      <w:r>
        <w:rPr>
          <w:rFonts w:cs="Times New Roman"/>
          <w:color w:val="000000" w:themeColor="text1"/>
        </w:rPr>
        <w:t xml:space="preserve">As you can see, there are many variants that occur in an individual’s genome. At first glance, it can be overwhelming to decide what is worth investigating further. However, there are many attributes of a genetic variant that might warrant follow-up investigation. </w:t>
      </w:r>
      <w:r>
        <w:rPr>
          <w:rFonts w:cs="Times New Roman"/>
          <w:color w:val="0000FF"/>
        </w:rPr>
        <w:t xml:space="preserve">For example, we might expect that </w:t>
      </w:r>
      <w:r w:rsidRPr="00B31B8B">
        <w:rPr>
          <w:rFonts w:cs="Times New Roman"/>
          <w:b/>
          <w:bCs/>
          <w:color w:val="0000FF"/>
        </w:rPr>
        <w:t>nonsynonymous</w:t>
      </w:r>
      <w:r>
        <w:rPr>
          <w:rFonts w:cs="Times New Roman"/>
          <w:color w:val="0000FF"/>
        </w:rPr>
        <w:t xml:space="preserve"> protein-coding changes be of more interest than synonymous codon mutations.</w:t>
      </w:r>
      <w:r w:rsidR="00532FD3">
        <w:rPr>
          <w:rFonts w:cs="Times New Roman"/>
          <w:color w:val="0000FF"/>
        </w:rPr>
        <w:t xml:space="preserve"> </w:t>
      </w:r>
      <w:r>
        <w:rPr>
          <w:rFonts w:cs="Times New Roman"/>
          <w:color w:val="0000FF"/>
        </w:rPr>
        <w:t xml:space="preserve">Similarly, if a SNP has previously been implicated in a genetic disease, it might be worth investigating if </w:t>
      </w:r>
      <w:r>
        <w:rPr>
          <w:rFonts w:cs="Times New Roman"/>
          <w:color w:val="0000FF"/>
        </w:rPr>
        <w:lastRenderedPageBreak/>
        <w:t>it has the same effect in this individual. Information of this sort is contained in many different curated databases. We can automatically compare the genomic coordinates of our variants to these various databases to layer this type of information on our data.</w:t>
      </w:r>
    </w:p>
    <w:p w14:paraId="5377A13C" w14:textId="77777777" w:rsidR="00432FB7" w:rsidRDefault="00432FB7" w:rsidP="0030173B">
      <w:pPr>
        <w:rPr>
          <w:rFonts w:cs="Times New Roman"/>
          <w:color w:val="000000" w:themeColor="text1"/>
        </w:rPr>
      </w:pPr>
    </w:p>
    <w:p w14:paraId="62317ACC" w14:textId="77777777" w:rsidR="00770610" w:rsidRDefault="00770610" w:rsidP="00770610">
      <w:pPr>
        <w:rPr>
          <w:rFonts w:cs="Times New Roman"/>
          <w:color w:val="000000" w:themeColor="text1"/>
        </w:rPr>
      </w:pPr>
      <w:r>
        <w:rPr>
          <w:rFonts w:cs="Times New Roman"/>
          <w:color w:val="000000" w:themeColor="text1"/>
        </w:rPr>
        <w:t xml:space="preserve">The automated process of layering pertinent biological information on our genetic data is termed </w:t>
      </w:r>
      <w:r w:rsidRPr="00357EE8">
        <w:rPr>
          <w:rFonts w:cs="Times New Roman"/>
          <w:b/>
          <w:color w:val="000000" w:themeColor="text1"/>
        </w:rPr>
        <w:t>annotation</w:t>
      </w:r>
      <w:r w:rsidRPr="00357EE8">
        <w:rPr>
          <w:rFonts w:cs="Times New Roman"/>
          <w:color w:val="000000" w:themeColor="text1"/>
        </w:rPr>
        <w:t>.</w:t>
      </w:r>
      <w:r>
        <w:rPr>
          <w:rFonts w:cs="Times New Roman"/>
          <w:color w:val="000000" w:themeColor="text1"/>
        </w:rPr>
        <w:t xml:space="preserve"> We will use the tool ANNOVAR to annotate the variants in your </w:t>
      </w:r>
      <w:r>
        <w:rPr>
          <w:rFonts w:cs="Times New Roman"/>
          <w:b/>
          <w:i/>
          <w:color w:val="000000" w:themeColor="text1"/>
        </w:rPr>
        <w:t>.vcf</w:t>
      </w:r>
      <w:r>
        <w:rPr>
          <w:rFonts w:cs="Times New Roman"/>
          <w:color w:val="000000" w:themeColor="text1"/>
        </w:rPr>
        <w:t xml:space="preserve"> file with information on:</w:t>
      </w:r>
    </w:p>
    <w:p w14:paraId="1F40DF4B" w14:textId="77777777" w:rsidR="00770610" w:rsidRDefault="00770610" w:rsidP="00770610">
      <w:pPr>
        <w:widowControl w:val="0"/>
        <w:numPr>
          <w:ilvl w:val="0"/>
          <w:numId w:val="6"/>
        </w:numPr>
        <w:suppressAutoHyphens/>
        <w:ind w:left="360"/>
      </w:pPr>
      <w:r>
        <w:t>Genomic context (exonic, intronic, intergenic, etc.)</w:t>
      </w:r>
    </w:p>
    <w:p w14:paraId="16C30B67" w14:textId="1612A5DF" w:rsidR="00770610" w:rsidRDefault="00770610" w:rsidP="00770610">
      <w:pPr>
        <w:widowControl w:val="0"/>
        <w:numPr>
          <w:ilvl w:val="0"/>
          <w:numId w:val="6"/>
        </w:numPr>
        <w:suppressAutoHyphens/>
        <w:ind w:left="360"/>
      </w:pPr>
      <w:r>
        <w:t xml:space="preserve">If coding, the mutation type (synonymous, non-synonymous, </w:t>
      </w:r>
      <w:r w:rsidR="00332B33">
        <w:t>frameshift</w:t>
      </w:r>
      <w:r>
        <w:t xml:space="preserve"> etc.)</w:t>
      </w:r>
    </w:p>
    <w:p w14:paraId="53992903" w14:textId="77777777" w:rsidR="00770610" w:rsidRDefault="00770610" w:rsidP="00770610">
      <w:pPr>
        <w:widowControl w:val="0"/>
        <w:numPr>
          <w:ilvl w:val="0"/>
          <w:numId w:val="6"/>
        </w:numPr>
        <w:suppressAutoHyphens/>
        <w:ind w:left="360"/>
      </w:pPr>
      <w:r>
        <w:t>RefGene ID of the affected gene</w:t>
      </w:r>
    </w:p>
    <w:p w14:paraId="35C73394" w14:textId="77777777" w:rsidR="00770610" w:rsidRDefault="00770610" w:rsidP="00770610">
      <w:pPr>
        <w:widowControl w:val="0"/>
        <w:numPr>
          <w:ilvl w:val="0"/>
          <w:numId w:val="6"/>
        </w:numPr>
        <w:suppressAutoHyphens/>
        <w:ind w:left="360"/>
      </w:pPr>
      <w:r>
        <w:t>If the variant has been discovered previously (has a dbSNP rs ID)</w:t>
      </w:r>
    </w:p>
    <w:p w14:paraId="3612864A" w14:textId="77777777" w:rsidR="00770610" w:rsidRDefault="00770610" w:rsidP="00770610">
      <w:pPr>
        <w:widowControl w:val="0"/>
        <w:numPr>
          <w:ilvl w:val="0"/>
          <w:numId w:val="6"/>
        </w:numPr>
        <w:suppressAutoHyphens/>
        <w:ind w:left="360"/>
      </w:pPr>
      <w:r>
        <w:t>If the variant has been implicated in any pathologies via genome-wide association studies</w:t>
      </w:r>
    </w:p>
    <w:p w14:paraId="7FB69055" w14:textId="77777777" w:rsidR="00770610" w:rsidRDefault="00770610" w:rsidP="00770610">
      <w:pPr>
        <w:widowControl w:val="0"/>
        <w:numPr>
          <w:ilvl w:val="0"/>
          <w:numId w:val="6"/>
        </w:numPr>
        <w:suppressAutoHyphens/>
        <w:ind w:left="360"/>
      </w:pPr>
      <w:r>
        <w:t>Various metrics to gauge how deleterious and/or functional the variant may be</w:t>
      </w:r>
    </w:p>
    <w:p w14:paraId="200E5710" w14:textId="77777777" w:rsidR="001213DB" w:rsidRDefault="001213DB" w:rsidP="0030173B">
      <w:pPr>
        <w:rPr>
          <w:rFonts w:cs="Times New Roman"/>
          <w:color w:val="000000" w:themeColor="text1"/>
        </w:rPr>
      </w:pPr>
    </w:p>
    <w:p w14:paraId="4132B8AF" w14:textId="4B7306C8" w:rsidR="00881BF4" w:rsidRDefault="00881BF4" w:rsidP="00881BF4">
      <w:pPr>
        <w:rPr>
          <w:rFonts w:cs="Times New Roman"/>
          <w:color w:val="003399"/>
        </w:rPr>
      </w:pPr>
      <w:r>
        <w:rPr>
          <w:rFonts w:cs="Times New Roman"/>
          <w:color w:val="000000" w:themeColor="text1"/>
        </w:rPr>
        <w:t xml:space="preserve">The code for the ANNOVAR analysis is located in the script </w:t>
      </w:r>
      <w:r>
        <w:rPr>
          <w:rFonts w:cs="Times New Roman"/>
          <w:b/>
          <w:i/>
          <w:color w:val="000000" w:themeColor="text1"/>
        </w:rPr>
        <w:t>annovar.sh</w:t>
      </w:r>
      <w:r>
        <w:rPr>
          <w:rFonts w:cs="Times New Roman"/>
          <w:color w:val="000000" w:themeColor="text1"/>
        </w:rPr>
        <w:t xml:space="preserve">. This task is computationally inexpensive, so we will simply run this script on the head node rather than through a job submission script. </w:t>
      </w:r>
      <w:r>
        <w:rPr>
          <w:rFonts w:cs="Times New Roman"/>
          <w:color w:val="003399"/>
        </w:rPr>
        <w:t xml:space="preserve">The </w:t>
      </w:r>
      <w:r>
        <w:rPr>
          <w:rFonts w:ascii="Courier" w:hAnsi="Courier" w:cs="Times New Roman"/>
          <w:i/>
          <w:color w:val="003399"/>
        </w:rPr>
        <w:t>--protocol</w:t>
      </w:r>
      <w:r>
        <w:rPr>
          <w:rFonts w:cs="Times New Roman"/>
          <w:color w:val="003399"/>
        </w:rPr>
        <w:t xml:space="preserve"> argument of the </w:t>
      </w:r>
      <w:r>
        <w:rPr>
          <w:rFonts w:ascii="Courier" w:hAnsi="Courier" w:cs="Times New Roman"/>
          <w:i/>
          <w:color w:val="003399"/>
        </w:rPr>
        <w:t>table_annovar.pl</w:t>
      </w:r>
      <w:r>
        <w:rPr>
          <w:rFonts w:cs="Times New Roman"/>
          <w:color w:val="003399"/>
        </w:rPr>
        <w:t xml:space="preserve"> command determines which databases we will use for annotation.</w:t>
      </w:r>
    </w:p>
    <w:p w14:paraId="16D80764" w14:textId="77777777" w:rsidR="007B4111" w:rsidRDefault="007B4111" w:rsidP="00881BF4">
      <w:pPr>
        <w:rPr>
          <w:rFonts w:cs="Times New Roman"/>
          <w:color w:val="003399"/>
        </w:rPr>
      </w:pPr>
    </w:p>
    <w:p w14:paraId="399FB56A" w14:textId="3CFF1219" w:rsidR="007B4111" w:rsidRDefault="007B4111" w:rsidP="007B4111">
      <w:pPr>
        <w:rPr>
          <w:rFonts w:cs="Times New Roman"/>
          <w:color w:val="000000" w:themeColor="text1"/>
        </w:rPr>
      </w:pPr>
      <w:r>
        <w:rPr>
          <w:rFonts w:cs="Times New Roman"/>
          <w:color w:val="000000" w:themeColor="text1"/>
        </w:rPr>
        <w:t xml:space="preserve">We have selected: </w:t>
      </w:r>
    </w:p>
    <w:p w14:paraId="3EFF81B1" w14:textId="77777777" w:rsidR="007B4111" w:rsidRPr="00A72B61" w:rsidRDefault="007B4111" w:rsidP="007B4111">
      <w:pPr>
        <w:pStyle w:val="ListParagraph"/>
        <w:numPr>
          <w:ilvl w:val="0"/>
          <w:numId w:val="7"/>
        </w:numPr>
        <w:tabs>
          <w:tab w:val="left" w:pos="720"/>
        </w:tabs>
        <w:ind w:left="360"/>
        <w:rPr>
          <w:rFonts w:cs="Times New Roman"/>
          <w:color w:val="000000" w:themeColor="text1"/>
        </w:rPr>
      </w:pPr>
      <w:r w:rsidRPr="00A72B61">
        <w:rPr>
          <w:rFonts w:cs="Times New Roman"/>
          <w:b/>
          <w:color w:val="000000" w:themeColor="text1"/>
          <w:u w:val="single"/>
        </w:rPr>
        <w:t>refGene</w:t>
      </w:r>
      <w:r w:rsidRPr="00A72B61">
        <w:rPr>
          <w:rFonts w:cs="Times New Roman"/>
          <w:color w:val="000000" w:themeColor="text1"/>
        </w:rPr>
        <w:t xml:space="preserve"> </w:t>
      </w:r>
      <w:hyperlink r:id="rId23" w:history="1">
        <w:r w:rsidRPr="00BF34AE">
          <w:rPr>
            <w:rStyle w:val="Hyperlink"/>
            <w:rFonts w:cs="Times New Roman"/>
          </w:rPr>
          <w:t>database</w:t>
        </w:r>
      </w:hyperlink>
      <w:r w:rsidRPr="00A72B61">
        <w:rPr>
          <w:rFonts w:cs="Times New Roman"/>
          <w:color w:val="000000" w:themeColor="text1"/>
        </w:rPr>
        <w:t xml:space="preserve"> to annotate with the RefGene name of the affected gene (or nearest genes, for intergenic mutations)</w:t>
      </w:r>
    </w:p>
    <w:p w14:paraId="6B1F4980" w14:textId="07B88CAF" w:rsidR="007B4111" w:rsidRPr="00A72B61" w:rsidRDefault="007B4111" w:rsidP="007B4111">
      <w:pPr>
        <w:pStyle w:val="ListParagraph"/>
        <w:numPr>
          <w:ilvl w:val="0"/>
          <w:numId w:val="7"/>
        </w:numPr>
        <w:tabs>
          <w:tab w:val="left" w:pos="720"/>
        </w:tabs>
        <w:ind w:left="360"/>
        <w:rPr>
          <w:rFonts w:cs="Times New Roman"/>
          <w:color w:val="000000" w:themeColor="text1"/>
        </w:rPr>
      </w:pPr>
      <w:r w:rsidRPr="00A72B61">
        <w:rPr>
          <w:rFonts w:cs="Times New Roman"/>
          <w:b/>
          <w:color w:val="000000" w:themeColor="text1"/>
        </w:rPr>
        <w:t>snp1</w:t>
      </w:r>
      <w:r w:rsidR="00F746FE">
        <w:rPr>
          <w:rFonts w:cs="Times New Roman"/>
          <w:b/>
          <w:color w:val="000000" w:themeColor="text1"/>
        </w:rPr>
        <w:t>50</w:t>
      </w:r>
      <w:r w:rsidRPr="00A72B61">
        <w:rPr>
          <w:rFonts w:cs="Times New Roman"/>
          <w:color w:val="000000" w:themeColor="text1"/>
        </w:rPr>
        <w:t xml:space="preserve"> to annotate with the rs ID of previously described SNPs in the </w:t>
      </w:r>
      <w:hyperlink r:id="rId24" w:history="1">
        <w:r w:rsidRPr="00BF34AE">
          <w:rPr>
            <w:rStyle w:val="Hyperlink"/>
            <w:rFonts w:cs="Times New Roman"/>
          </w:rPr>
          <w:t>NCBI dbSNP database</w:t>
        </w:r>
      </w:hyperlink>
      <w:r w:rsidRPr="00A72B61">
        <w:rPr>
          <w:rFonts w:cs="Times New Roman"/>
          <w:color w:val="000000" w:themeColor="text1"/>
        </w:rPr>
        <w:t xml:space="preserve"> </w:t>
      </w:r>
      <w:r w:rsidRPr="00A72B61">
        <w:rPr>
          <w:rFonts w:cs="Times New Roman"/>
          <w:b/>
          <w:color w:val="000000" w:themeColor="text1"/>
        </w:rPr>
        <w:t>gwascatalog</w:t>
      </w:r>
      <w:r w:rsidRPr="00A72B61">
        <w:rPr>
          <w:rFonts w:cs="Times New Roman"/>
          <w:color w:val="000000" w:themeColor="text1"/>
        </w:rPr>
        <w:t xml:space="preserve"> to indicate if the genetic locus near the given SNP has been associated with any pathologies in previous genome-wide association studies (GWAS)</w:t>
      </w:r>
    </w:p>
    <w:p w14:paraId="2A53AA6A" w14:textId="77777777" w:rsidR="007B4111" w:rsidRDefault="007B4111" w:rsidP="007B4111">
      <w:pPr>
        <w:pStyle w:val="ListParagraph"/>
        <w:numPr>
          <w:ilvl w:val="0"/>
          <w:numId w:val="7"/>
        </w:numPr>
        <w:tabs>
          <w:tab w:val="left" w:pos="720"/>
        </w:tabs>
        <w:ind w:left="360"/>
        <w:rPr>
          <w:rFonts w:cs="Times New Roman"/>
          <w:color w:val="000000" w:themeColor="text1"/>
        </w:rPr>
      </w:pPr>
      <w:r w:rsidRPr="00A72B61">
        <w:rPr>
          <w:rFonts w:cs="Times New Roman"/>
          <w:b/>
          <w:color w:val="000000" w:themeColor="text1"/>
        </w:rPr>
        <w:t>ljb2_all</w:t>
      </w:r>
      <w:r w:rsidRPr="00A72B61">
        <w:rPr>
          <w:rFonts w:cs="Times New Roman"/>
          <w:color w:val="000000" w:themeColor="text1"/>
        </w:rPr>
        <w:t>, which applies annotations from the dbNSFP database which compiles many different functional prediction metrics to give a more global prediction of how deleterious a particular nucleotide mutation is likely to be.</w:t>
      </w:r>
    </w:p>
    <w:p w14:paraId="66BD622C" w14:textId="77777777" w:rsidR="007B4111" w:rsidRDefault="00000000" w:rsidP="007B4111">
      <w:pPr>
        <w:pStyle w:val="ListParagraph"/>
        <w:numPr>
          <w:ilvl w:val="0"/>
          <w:numId w:val="7"/>
        </w:numPr>
        <w:tabs>
          <w:tab w:val="left" w:pos="720"/>
        </w:tabs>
        <w:ind w:left="360"/>
        <w:rPr>
          <w:rFonts w:cs="Times New Roman"/>
          <w:color w:val="000000" w:themeColor="text1"/>
        </w:rPr>
      </w:pPr>
      <w:hyperlink r:id="rId25" w:history="1">
        <w:r w:rsidR="007B4111" w:rsidRPr="006D66F0">
          <w:rPr>
            <w:rStyle w:val="Hyperlink"/>
            <w:rFonts w:cs="Times New Roman"/>
            <w:b/>
          </w:rPr>
          <w:t>clinvar_20170905</w:t>
        </w:r>
      </w:hyperlink>
      <w:r w:rsidR="007B4111">
        <w:rPr>
          <w:rFonts w:cs="Times New Roman"/>
          <w:color w:val="000000" w:themeColor="text1"/>
        </w:rPr>
        <w:t xml:space="preserve"> to indicate if the genetic locus near the given SNP has been associated with any pathologies in previous genome-wide association studies</w:t>
      </w:r>
    </w:p>
    <w:p w14:paraId="0A6C1EA2" w14:textId="77777777" w:rsidR="007B4111" w:rsidRPr="003B04FD" w:rsidRDefault="007B4111" w:rsidP="007B4111">
      <w:pPr>
        <w:tabs>
          <w:tab w:val="left" w:pos="720"/>
        </w:tabs>
        <w:ind w:left="360"/>
        <w:rPr>
          <w:rFonts w:cs="Times New Roman"/>
          <w:color w:val="000000" w:themeColor="text1"/>
        </w:rPr>
      </w:pPr>
    </w:p>
    <w:p w14:paraId="70DFEEDC" w14:textId="77777777" w:rsidR="007B4111" w:rsidRPr="003B04FD" w:rsidRDefault="007B4111" w:rsidP="007B4111">
      <w:pPr>
        <w:rPr>
          <w:rFonts w:cs="Times New Roman"/>
          <w:bCs/>
          <w:color w:val="000000" w:themeColor="text1"/>
        </w:rPr>
      </w:pPr>
      <w:r w:rsidRPr="003B04FD">
        <w:rPr>
          <w:rFonts w:cs="Times New Roman"/>
          <w:bCs/>
          <w:color w:val="000000" w:themeColor="text1"/>
        </w:rPr>
        <w:t xml:space="preserve">refGene: </w:t>
      </w:r>
      <w:hyperlink r:id="rId26" w:history="1">
        <w:r w:rsidRPr="003B04FD">
          <w:rPr>
            <w:rStyle w:val="Hyperlink"/>
            <w:rFonts w:cs="Times New Roman"/>
            <w:bCs/>
            <w:color w:val="0070C0"/>
          </w:rPr>
          <w:t>http://varianttools.sourceforge.net/Annotation/RefGene</w:t>
        </w:r>
      </w:hyperlink>
    </w:p>
    <w:p w14:paraId="59DB6F19" w14:textId="77777777" w:rsidR="007B4111" w:rsidRPr="003B04FD" w:rsidRDefault="007B4111" w:rsidP="007B4111">
      <w:pPr>
        <w:rPr>
          <w:rFonts w:cs="Times New Roman"/>
          <w:bCs/>
          <w:color w:val="000000" w:themeColor="text1"/>
          <w:lang w:val="pl-PL"/>
        </w:rPr>
      </w:pPr>
      <w:r w:rsidRPr="003B04FD">
        <w:rPr>
          <w:rFonts w:cs="Times New Roman"/>
          <w:bCs/>
          <w:color w:val="000000" w:themeColor="text1"/>
          <w:lang w:val="pl-PL"/>
        </w:rPr>
        <w:t xml:space="preserve">dbSNP: </w:t>
      </w:r>
      <w:hyperlink r:id="rId27" w:history="1">
        <w:r w:rsidRPr="003B04FD">
          <w:rPr>
            <w:rStyle w:val="Hyperlink"/>
            <w:rFonts w:cs="Times New Roman"/>
            <w:bCs/>
            <w:lang w:val="pl-PL"/>
          </w:rPr>
          <w:t>https://www.ncbi.nlm.nih.gov/snp/</w:t>
        </w:r>
      </w:hyperlink>
    </w:p>
    <w:p w14:paraId="5241F19D" w14:textId="77777777" w:rsidR="007B4111" w:rsidRPr="003B04FD" w:rsidRDefault="007B4111" w:rsidP="007B4111">
      <w:pPr>
        <w:rPr>
          <w:rFonts w:cs="Times New Roman"/>
          <w:bCs/>
          <w:color w:val="000000" w:themeColor="text1"/>
          <w:lang w:val="fr-FR"/>
        </w:rPr>
      </w:pPr>
      <w:r w:rsidRPr="003B04FD">
        <w:rPr>
          <w:rFonts w:cs="Times New Roman"/>
          <w:bCs/>
          <w:color w:val="000000" w:themeColor="text1"/>
          <w:lang w:val="fr-FR"/>
        </w:rPr>
        <w:t xml:space="preserve">clinvar: </w:t>
      </w:r>
      <w:hyperlink r:id="rId28" w:history="1">
        <w:r w:rsidRPr="003B04FD">
          <w:rPr>
            <w:rStyle w:val="Hyperlink"/>
            <w:rFonts w:cs="Times New Roman"/>
            <w:bCs/>
            <w:lang w:val="fr-FR"/>
          </w:rPr>
          <w:t>https://www.ncbi.nlm.nih.gov/clinvar/docs/details/</w:t>
        </w:r>
      </w:hyperlink>
    </w:p>
    <w:p w14:paraId="56A4C350" w14:textId="05FD3649" w:rsidR="00193439" w:rsidRPr="00944E9B" w:rsidRDefault="00193439" w:rsidP="0030173B">
      <w:pPr>
        <w:rPr>
          <w:rFonts w:cs="Times New Roman"/>
          <w:color w:val="000000" w:themeColor="text1"/>
          <w:lang w:val="fr-FR"/>
        </w:rPr>
      </w:pPr>
    </w:p>
    <w:p w14:paraId="35A3AFAD" w14:textId="4DF9D56A" w:rsidR="00432FB7" w:rsidRDefault="004E2499" w:rsidP="0030173B">
      <w:r>
        <w:t>First, create (</w:t>
      </w:r>
      <w:r w:rsidRPr="00AD4B11">
        <w:rPr>
          <w:rFonts w:ascii="Courier New" w:hAnsi="Courier New" w:cs="Courier New"/>
          <w:i/>
        </w:rPr>
        <w:t>mkdir</w:t>
      </w:r>
      <w:r>
        <w:t>) and change into (</w:t>
      </w:r>
      <w:r w:rsidRPr="00AD4B11">
        <w:rPr>
          <w:rFonts w:ascii="Courier New" w:hAnsi="Courier New" w:cs="Courier New"/>
          <w:i/>
        </w:rPr>
        <w:t>cd</w:t>
      </w:r>
      <w:r>
        <w:t xml:space="preserve">) a new directory called </w:t>
      </w:r>
      <w:r w:rsidRPr="009C49FE">
        <w:rPr>
          <w:rFonts w:ascii="Courier New" w:hAnsi="Courier New" w:cs="Courier New"/>
          <w:i/>
        </w:rPr>
        <w:t>annotation</w:t>
      </w:r>
      <w:r>
        <w:t xml:space="preserve"> within your </w:t>
      </w:r>
      <w:r w:rsidR="00B3162D">
        <w:t>CompAsn</w:t>
      </w:r>
      <w:r w:rsidR="00C9199F">
        <w:t>7</w:t>
      </w:r>
      <w:r>
        <w:t xml:space="preserve"> subdirectory. We will execute </w:t>
      </w:r>
      <w:r>
        <w:rPr>
          <w:b/>
          <w:i/>
        </w:rPr>
        <w:t>annovar.sh</w:t>
      </w:r>
      <w:r>
        <w:t xml:space="preserve"> from this directory, and our output files will be saved here as well. </w:t>
      </w:r>
      <w:r>
        <w:rPr>
          <w:color w:val="003399"/>
        </w:rPr>
        <w:t xml:space="preserve">The </w:t>
      </w:r>
      <w:r>
        <w:rPr>
          <w:i/>
          <w:color w:val="003399"/>
        </w:rPr>
        <w:t>annovar.sh</w:t>
      </w:r>
      <w:r>
        <w:rPr>
          <w:color w:val="003399"/>
        </w:rPr>
        <w:t xml:space="preserve"> script expects two arguments, provided in a specific order: the </w:t>
      </w:r>
      <w:r>
        <w:rPr>
          <w:b/>
          <w:i/>
          <w:color w:val="003399"/>
        </w:rPr>
        <w:t>hq.vcf</w:t>
      </w:r>
      <w:r>
        <w:rPr>
          <w:color w:val="003399"/>
        </w:rPr>
        <w:t xml:space="preserve"> file that is to be annotated, and a prefix that will be used to name the output files.</w:t>
      </w:r>
      <w:r>
        <w:rPr>
          <w:color w:val="3366FF"/>
        </w:rPr>
        <w:t xml:space="preserve"> </w:t>
      </w:r>
      <w:r>
        <w:t>I would execute the following from my annotation directory to run the analysis. Change the relevant pathnames and execute the same analysis. Information about the ANNOVAR run will be printed to your terminal screen.</w:t>
      </w:r>
    </w:p>
    <w:p w14:paraId="047D140F" w14:textId="77777777" w:rsidR="00F746FE" w:rsidRDefault="00F746FE" w:rsidP="0030173B"/>
    <w:p w14:paraId="3D16EC1D" w14:textId="7DF73A45" w:rsidR="00432FB7" w:rsidRPr="006A572B" w:rsidRDefault="008E0B91" w:rsidP="0030173B">
      <w:pPr>
        <w:rPr>
          <w:rFonts w:ascii="Courier New" w:hAnsi="Courier New" w:cs="Courier New"/>
          <w:i/>
          <w:color w:val="000000" w:themeColor="text1"/>
          <w:sz w:val="22"/>
          <w:szCs w:val="20"/>
        </w:rPr>
      </w:pPr>
      <w:r w:rsidRPr="006A572B">
        <w:rPr>
          <w:rFonts w:ascii="Courier New" w:hAnsi="Courier New" w:cs="Courier New"/>
          <w:i/>
          <w:color w:val="000000" w:themeColor="text1"/>
          <w:sz w:val="22"/>
          <w:szCs w:val="20"/>
        </w:rPr>
        <w:t>..</w:t>
      </w:r>
      <w:r w:rsidR="004E2499" w:rsidRPr="006A572B">
        <w:rPr>
          <w:rFonts w:ascii="Courier New" w:hAnsi="Courier New" w:cs="Courier New"/>
          <w:i/>
          <w:color w:val="000000" w:themeColor="text1"/>
          <w:sz w:val="22"/>
          <w:szCs w:val="20"/>
        </w:rPr>
        <w:t>/scripts/annovar.sh</w:t>
      </w:r>
      <w:r w:rsidR="009C2B50" w:rsidRPr="006A572B">
        <w:rPr>
          <w:rFonts w:ascii="Courier New" w:hAnsi="Courier New" w:cs="Courier New"/>
          <w:i/>
          <w:color w:val="000000" w:themeColor="text1"/>
          <w:sz w:val="22"/>
          <w:szCs w:val="20"/>
        </w:rPr>
        <w:t xml:space="preserve"> </w:t>
      </w:r>
      <w:r w:rsidRPr="006A572B">
        <w:rPr>
          <w:rFonts w:ascii="Courier New" w:hAnsi="Courier New" w:cs="Courier New"/>
          <w:i/>
          <w:color w:val="000000" w:themeColor="text1"/>
          <w:sz w:val="22"/>
          <w:szCs w:val="20"/>
        </w:rPr>
        <w:t>..</w:t>
      </w:r>
      <w:r w:rsidR="004E2499" w:rsidRPr="006A572B">
        <w:rPr>
          <w:rFonts w:ascii="Courier New" w:hAnsi="Courier New" w:cs="Courier New"/>
          <w:i/>
          <w:color w:val="000000" w:themeColor="text1"/>
          <w:sz w:val="22"/>
          <w:szCs w:val="20"/>
        </w:rPr>
        <w:t>/genotyping/SRS003660.flt.hq.vcf SRS003660.chr</w:t>
      </w:r>
      <w:r w:rsidR="00D73218">
        <w:rPr>
          <w:rFonts w:ascii="Courier New" w:hAnsi="Courier New" w:cs="Courier New"/>
          <w:i/>
          <w:color w:val="000000" w:themeColor="text1"/>
          <w:sz w:val="22"/>
          <w:szCs w:val="20"/>
        </w:rPr>
        <w:t>5</w:t>
      </w:r>
    </w:p>
    <w:p w14:paraId="336CF3C5" w14:textId="77777777" w:rsidR="00432FB7" w:rsidRDefault="00432FB7" w:rsidP="0030173B">
      <w:pPr>
        <w:rPr>
          <w:rFonts w:cs="Times New Roman"/>
          <w:color w:val="000000" w:themeColor="text1"/>
        </w:rPr>
      </w:pPr>
    </w:p>
    <w:p w14:paraId="75D0A13B" w14:textId="77777777" w:rsidR="00432FB7" w:rsidRDefault="004E2499" w:rsidP="0030173B">
      <w:pPr>
        <w:rPr>
          <w:rFonts w:cs="Times New Roman"/>
          <w:color w:val="008000"/>
        </w:rPr>
      </w:pPr>
      <w:r>
        <w:rPr>
          <w:rFonts w:cs="Times New Roman"/>
          <w:b/>
          <w:color w:val="008000"/>
        </w:rPr>
        <w:t>4.1</w:t>
      </w:r>
      <w:r>
        <w:rPr>
          <w:rFonts w:cs="Times New Roman"/>
          <w:color w:val="008000"/>
        </w:rPr>
        <w:t xml:space="preserve"> From this output, how many SNPs and how many indels were present in your </w:t>
      </w:r>
      <w:r>
        <w:rPr>
          <w:rFonts w:cs="Times New Roman"/>
          <w:b/>
          <w:i/>
          <w:color w:val="008000"/>
        </w:rPr>
        <w:t>hq.vcf</w:t>
      </w:r>
      <w:r>
        <w:rPr>
          <w:rFonts w:cs="Times New Roman"/>
          <w:color w:val="008000"/>
        </w:rPr>
        <w:t xml:space="preserve"> file?</w:t>
      </w:r>
    </w:p>
    <w:p w14:paraId="395E5AEF" w14:textId="77777777" w:rsidR="007B4111" w:rsidRDefault="007B4111" w:rsidP="0030173B">
      <w:pPr>
        <w:rPr>
          <w:rFonts w:cs="Times New Roman"/>
          <w:b/>
          <w:color w:val="008000"/>
        </w:rPr>
      </w:pPr>
    </w:p>
    <w:p w14:paraId="21FDB5AA" w14:textId="4D77410A" w:rsidR="008E0B91" w:rsidRPr="008E0B91" w:rsidRDefault="004E2499" w:rsidP="0030173B">
      <w:pPr>
        <w:rPr>
          <w:rFonts w:cs="Times New Roman"/>
          <w:color w:val="008000"/>
        </w:rPr>
      </w:pPr>
      <w:r>
        <w:rPr>
          <w:rFonts w:cs="Times New Roman"/>
          <w:b/>
          <w:color w:val="008000"/>
        </w:rPr>
        <w:t xml:space="preserve">4.2 </w:t>
      </w:r>
      <w:r>
        <w:rPr>
          <w:rFonts w:cs="Times New Roman"/>
          <w:color w:val="008000"/>
        </w:rPr>
        <w:t xml:space="preserve">Does ANNOVAR report anything concerning of which we should be mindful with regards to our </w:t>
      </w:r>
      <w:r>
        <w:rPr>
          <w:rFonts w:cs="Times New Roman"/>
          <w:b/>
          <w:i/>
          <w:color w:val="008000"/>
        </w:rPr>
        <w:t>hq.vcf</w:t>
      </w:r>
      <w:r>
        <w:rPr>
          <w:rFonts w:cs="Times New Roman"/>
          <w:color w:val="008000"/>
        </w:rPr>
        <w:t xml:space="preserve"> input?</w:t>
      </w:r>
    </w:p>
    <w:p w14:paraId="288C5F09" w14:textId="1D64E7E3" w:rsidR="00432FB7" w:rsidRDefault="004E2499" w:rsidP="0030173B">
      <w:pPr>
        <w:rPr>
          <w:rFonts w:cs="Times New Roman"/>
          <w:color w:val="000000" w:themeColor="text1"/>
        </w:rPr>
      </w:pPr>
      <w:r>
        <w:rPr>
          <w:rFonts w:cs="Times New Roman"/>
          <w:color w:val="000000" w:themeColor="text1"/>
        </w:rPr>
        <w:lastRenderedPageBreak/>
        <w:t xml:space="preserve">The ANNOVAR analysis produces many output files. </w:t>
      </w:r>
      <w:r>
        <w:rPr>
          <w:rFonts w:cs="Times New Roman"/>
          <w:color w:val="003399"/>
        </w:rPr>
        <w:t xml:space="preserve">The information we are most interested in is contained in the file </w:t>
      </w:r>
      <w:r w:rsidRPr="006A572B">
        <w:rPr>
          <w:rFonts w:ascii="Courier New" w:hAnsi="Courier New" w:cs="Courier New"/>
          <w:i/>
          <w:color w:val="003399"/>
        </w:rPr>
        <w:t>SRS003660.chr</w:t>
      </w:r>
      <w:r w:rsidR="00575060">
        <w:rPr>
          <w:rFonts w:ascii="Courier New" w:hAnsi="Courier New" w:cs="Courier New"/>
          <w:i/>
          <w:color w:val="003399"/>
        </w:rPr>
        <w:t>5</w:t>
      </w:r>
      <w:r w:rsidRPr="006A572B">
        <w:rPr>
          <w:rFonts w:ascii="Courier New" w:hAnsi="Courier New" w:cs="Courier New"/>
          <w:i/>
          <w:color w:val="003399"/>
        </w:rPr>
        <w:t>.annovar.</w:t>
      </w:r>
      <w:r w:rsidR="008B6FC7" w:rsidRPr="006A572B">
        <w:rPr>
          <w:rFonts w:ascii="Courier New" w:hAnsi="Courier New" w:cs="Courier New"/>
          <w:i/>
          <w:color w:val="003399"/>
        </w:rPr>
        <w:t>hg38</w:t>
      </w:r>
      <w:r w:rsidRPr="006A572B">
        <w:rPr>
          <w:rFonts w:ascii="Courier New" w:hAnsi="Courier New" w:cs="Courier New"/>
          <w:i/>
          <w:color w:val="003399"/>
        </w:rPr>
        <w:t>_multianno.txt</w:t>
      </w:r>
      <w:r>
        <w:rPr>
          <w:rFonts w:cs="Times New Roman"/>
          <w:color w:val="003399"/>
        </w:rPr>
        <w:t xml:space="preserve"> </w:t>
      </w:r>
      <w:r>
        <w:rPr>
          <w:rFonts w:cs="Times New Roman"/>
          <w:color w:val="000000" w:themeColor="text1"/>
        </w:rPr>
        <w:t>(</w:t>
      </w:r>
      <w:r w:rsidRPr="0095702A">
        <w:rPr>
          <w:rFonts w:cs="Times New Roman"/>
          <w:b/>
          <w:bCs/>
          <w:color w:val="000000" w:themeColor="text1"/>
        </w:rPr>
        <w:t xml:space="preserve">take a look with the </w:t>
      </w:r>
      <w:r w:rsidRPr="0095702A">
        <w:rPr>
          <w:rFonts w:ascii="Courier New" w:hAnsi="Courier New" w:cs="Courier New"/>
          <w:b/>
          <w:bCs/>
          <w:i/>
          <w:color w:val="000000" w:themeColor="text1"/>
        </w:rPr>
        <w:t>less</w:t>
      </w:r>
      <w:r w:rsidRPr="0095702A">
        <w:rPr>
          <w:rFonts w:cs="Times New Roman"/>
          <w:b/>
          <w:bCs/>
          <w:color w:val="000000" w:themeColor="text1"/>
        </w:rPr>
        <w:t xml:space="preserve"> command</w:t>
      </w:r>
      <w:r>
        <w:rPr>
          <w:rFonts w:cs="Times New Roman"/>
          <w:color w:val="000000" w:themeColor="text1"/>
        </w:rPr>
        <w:t xml:space="preserve">). While we will be interested in all of the contents of this file, we might also want to parse the data according to certain qualifiers to facilitate analysis and interpretation. For </w:t>
      </w:r>
      <w:r w:rsidR="008E0B91">
        <w:rPr>
          <w:rFonts w:cs="Times New Roman"/>
          <w:color w:val="000000" w:themeColor="text1"/>
        </w:rPr>
        <w:t>example, despite using an exon-enriched</w:t>
      </w:r>
      <w:r>
        <w:rPr>
          <w:rFonts w:cs="Times New Roman"/>
          <w:color w:val="000000" w:themeColor="text1"/>
        </w:rPr>
        <w:t xml:space="preserve"> sequencing strategy, many of our reads and variants are derived from non-exonic positions. </w:t>
      </w:r>
    </w:p>
    <w:p w14:paraId="2C26AAF2" w14:textId="77777777" w:rsidR="00432FB7" w:rsidRDefault="00432FB7" w:rsidP="0030173B">
      <w:pPr>
        <w:rPr>
          <w:rFonts w:cs="Times New Roman"/>
          <w:color w:val="000000" w:themeColor="text1"/>
        </w:rPr>
      </w:pPr>
    </w:p>
    <w:p w14:paraId="6278D51D" w14:textId="61B39872" w:rsidR="00432FB7" w:rsidRDefault="004E2499" w:rsidP="0030173B">
      <w:pPr>
        <w:rPr>
          <w:rFonts w:cs="Times New Roman"/>
          <w:color w:val="008000"/>
        </w:rPr>
      </w:pPr>
      <w:r>
        <w:rPr>
          <w:rFonts w:cs="Times New Roman"/>
          <w:b/>
          <w:color w:val="008000"/>
        </w:rPr>
        <w:t xml:space="preserve">4.3 </w:t>
      </w:r>
      <w:r>
        <w:rPr>
          <w:rFonts w:cs="Times New Roman"/>
          <w:color w:val="008000"/>
        </w:rPr>
        <w:t xml:space="preserve">What are four types </w:t>
      </w:r>
      <w:r w:rsidR="006A572B">
        <w:rPr>
          <w:rFonts w:cs="Times New Roman"/>
          <w:color w:val="008000"/>
        </w:rPr>
        <w:t xml:space="preserve">(choose any four) </w:t>
      </w:r>
      <w:r>
        <w:rPr>
          <w:rFonts w:cs="Times New Roman"/>
          <w:color w:val="008000"/>
        </w:rPr>
        <w:t>of non-exonic functional regions from which we see annotated variants in our results file (this information is in the sixth column)?</w:t>
      </w:r>
    </w:p>
    <w:p w14:paraId="35F4DA15" w14:textId="580D4465" w:rsidR="008054A7" w:rsidRPr="008054A7" w:rsidRDefault="008054A7" w:rsidP="0030173B">
      <w:pPr>
        <w:rPr>
          <w:rFonts w:cs="Times New Roman"/>
          <w:color w:val="FF0000"/>
        </w:rPr>
      </w:pPr>
    </w:p>
    <w:p w14:paraId="5516E593" w14:textId="41370250" w:rsidR="00432FB7" w:rsidRDefault="004E2499" w:rsidP="0030173B">
      <w:pPr>
        <w:rPr>
          <w:rFonts w:cs="Times New Roman"/>
          <w:color w:val="000000" w:themeColor="text1"/>
        </w:rPr>
      </w:pPr>
      <w:r>
        <w:rPr>
          <w:rFonts w:cs="Times New Roman"/>
          <w:color w:val="000000" w:themeColor="text1"/>
        </w:rPr>
        <w:t>The following two commands can be used to create a second file that contains annotations solely for exonic variants. The first command captures the header line and shuttles the output to a new file; the second command pulls out all lines with the word “exonic” and appen</w:t>
      </w:r>
      <w:r w:rsidR="006A572B">
        <w:rPr>
          <w:rFonts w:cs="Times New Roman"/>
          <w:color w:val="000000" w:themeColor="text1"/>
        </w:rPr>
        <w:t>ds these lines to the same file. (Note: in the first command, head -1 is the number one, not the letter L)</w:t>
      </w:r>
    </w:p>
    <w:p w14:paraId="41EC2CB9" w14:textId="77777777" w:rsidR="006A572B" w:rsidRDefault="006A572B" w:rsidP="0030173B">
      <w:pPr>
        <w:rPr>
          <w:rFonts w:cs="Times New Roman"/>
          <w:color w:val="000000" w:themeColor="text1"/>
        </w:rPr>
      </w:pPr>
    </w:p>
    <w:p w14:paraId="390F79B5" w14:textId="2314125A" w:rsidR="00432FB7" w:rsidRPr="000C5254" w:rsidRDefault="004E2499" w:rsidP="000C5254">
      <w:pPr>
        <w:rPr>
          <w:rFonts w:ascii="Courier New" w:hAnsi="Courier New" w:cs="Courier New"/>
          <w:i/>
          <w:color w:val="000000" w:themeColor="text1"/>
        </w:rPr>
      </w:pPr>
      <w:r>
        <w:rPr>
          <w:rFonts w:ascii="Courier New" w:hAnsi="Courier New" w:cs="Courier New"/>
          <w:i/>
          <w:color w:val="000000"/>
        </w:rPr>
        <w:t>head -1 SRS003660.chr</w:t>
      </w:r>
      <w:r w:rsidR="00AD3B40">
        <w:rPr>
          <w:rFonts w:ascii="Courier New" w:hAnsi="Courier New" w:cs="Courier New"/>
          <w:i/>
          <w:color w:val="000000"/>
        </w:rPr>
        <w:t>5</w:t>
      </w:r>
      <w:r w:rsidR="007719FF">
        <w:rPr>
          <w:rFonts w:ascii="Courier New" w:hAnsi="Courier New" w:cs="Courier New"/>
          <w:i/>
          <w:color w:val="000000"/>
        </w:rPr>
        <w:t>.annovar.</w:t>
      </w:r>
      <w:r w:rsidR="008B6FC7">
        <w:rPr>
          <w:rFonts w:ascii="Courier New" w:hAnsi="Courier New" w:cs="Courier New"/>
          <w:i/>
          <w:color w:val="000000"/>
        </w:rPr>
        <w:t>hg38</w:t>
      </w:r>
      <w:r w:rsidR="007719FF">
        <w:rPr>
          <w:rFonts w:ascii="Courier New" w:hAnsi="Courier New" w:cs="Courier New"/>
          <w:i/>
          <w:color w:val="000000"/>
        </w:rPr>
        <w:t xml:space="preserve">_multianno.txt &gt; </w:t>
      </w:r>
      <w:r>
        <w:rPr>
          <w:rFonts w:ascii="Courier New" w:hAnsi="Courier New" w:cs="Courier New"/>
          <w:i/>
          <w:color w:val="000000"/>
        </w:rPr>
        <w:t>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_multianno.exonic.txt</w:t>
      </w:r>
    </w:p>
    <w:p w14:paraId="5FBD4267" w14:textId="77777777" w:rsidR="00633F9D" w:rsidRDefault="00633F9D" w:rsidP="0030173B">
      <w:pPr>
        <w:rPr>
          <w:rFonts w:ascii="Courier New" w:hAnsi="Courier New" w:cs="Courier New"/>
          <w:i/>
          <w:color w:val="000000"/>
        </w:rPr>
      </w:pPr>
    </w:p>
    <w:p w14:paraId="21BCEFF2" w14:textId="66838CCB" w:rsidR="00432FB7" w:rsidRDefault="004E2499" w:rsidP="0030173B">
      <w:pPr>
        <w:rPr>
          <w:rFonts w:ascii="Courier New" w:hAnsi="Courier New" w:cs="Courier New"/>
          <w:i/>
          <w:color w:val="000000" w:themeColor="text1"/>
        </w:rPr>
      </w:pPr>
      <w:r>
        <w:rPr>
          <w:rFonts w:ascii="Courier New" w:hAnsi="Courier New" w:cs="Courier New"/>
          <w:i/>
          <w:color w:val="000000"/>
        </w:rPr>
        <w:t>grep "exonic" 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_multianno.txt &gt;&gt; 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 xml:space="preserve">_multianno.exonic.txt </w:t>
      </w:r>
    </w:p>
    <w:p w14:paraId="684DCC90" w14:textId="77777777" w:rsidR="00432FB7" w:rsidRDefault="00432FB7" w:rsidP="0030173B">
      <w:pPr>
        <w:rPr>
          <w:rFonts w:cs="Times New Roman"/>
          <w:color w:val="000000" w:themeColor="text1"/>
        </w:rPr>
      </w:pPr>
    </w:p>
    <w:p w14:paraId="5FF3103E" w14:textId="77777777" w:rsidR="00C818FC" w:rsidRDefault="00C818FC" w:rsidP="00C818FC">
      <w:pPr>
        <w:rPr>
          <w:rFonts w:cs="Times New Roman"/>
          <w:color w:val="008000"/>
        </w:rPr>
      </w:pPr>
      <w:r>
        <w:rPr>
          <w:rFonts w:cs="Times New Roman"/>
          <w:b/>
          <w:color w:val="008000"/>
        </w:rPr>
        <w:t xml:space="preserve">4.4 </w:t>
      </w:r>
      <w:r>
        <w:rPr>
          <w:rFonts w:cs="Times New Roman"/>
          <w:color w:val="008000"/>
        </w:rPr>
        <w:t>How many of our annotated variants are exonic? (Remember to exclude the header line from the line count!). Why are we mainly interested in exonic variants?</w:t>
      </w:r>
    </w:p>
    <w:p w14:paraId="0AC2FC62" w14:textId="7A297ED6" w:rsidR="00C818FC" w:rsidRDefault="00C818FC" w:rsidP="00C818FC">
      <w:pPr>
        <w:rPr>
          <w:rFonts w:cs="Times New Roman"/>
          <w:color w:val="FF0000"/>
        </w:rPr>
      </w:pPr>
    </w:p>
    <w:p w14:paraId="3801040F" w14:textId="77777777" w:rsidR="003D2423" w:rsidRPr="008C0BB8" w:rsidRDefault="003D2423" w:rsidP="003D2423">
      <w:pPr>
        <w:rPr>
          <w:rFonts w:cs="Times New Roman"/>
        </w:rPr>
      </w:pPr>
      <w:r w:rsidRPr="008C0BB8">
        <w:rPr>
          <w:rFonts w:cs="Times New Roman"/>
        </w:rPr>
        <w:t xml:space="preserve">Notice that the ninth column (titled </w:t>
      </w:r>
      <w:r w:rsidRPr="003A50EC">
        <w:rPr>
          <w:rFonts w:cs="Times New Roman"/>
          <w:i/>
          <w:iCs/>
        </w:rPr>
        <w:t>Gene</w:t>
      </w:r>
      <w:r w:rsidRPr="008C0BB8">
        <w:rPr>
          <w:rFonts w:cs="Times New Roman"/>
        </w:rPr>
        <w:t xml:space="preserve">) indicates whether the mutation was synonymous or nonsynonymous. We are interested </w:t>
      </w:r>
      <w:r>
        <w:rPr>
          <w:rFonts w:cs="Times New Roman"/>
        </w:rPr>
        <w:t xml:space="preserve">primarily </w:t>
      </w:r>
      <w:r w:rsidRPr="008C0BB8">
        <w:rPr>
          <w:rFonts w:cs="Times New Roman"/>
        </w:rPr>
        <w:t>in nonsynonymous exonic variants</w:t>
      </w:r>
      <w:r>
        <w:rPr>
          <w:rFonts w:cs="Times New Roman"/>
        </w:rPr>
        <w:t xml:space="preserve"> since synonymous mutations would likely not cause significant effect to protein function or structure.</w:t>
      </w:r>
    </w:p>
    <w:p w14:paraId="24F3CCB5" w14:textId="77777777" w:rsidR="003D2423" w:rsidRPr="007719FF" w:rsidRDefault="003D2423" w:rsidP="00C818FC">
      <w:pPr>
        <w:rPr>
          <w:rFonts w:cs="Times New Roman"/>
          <w:color w:val="FF0000"/>
        </w:rPr>
      </w:pPr>
    </w:p>
    <w:p w14:paraId="7558F79E" w14:textId="77777777" w:rsidR="00C818FC" w:rsidRPr="008F1402" w:rsidRDefault="00C818FC" w:rsidP="00C818FC">
      <w:pPr>
        <w:rPr>
          <w:rFonts w:cs="Times New Roman"/>
          <w:b/>
          <w:bCs/>
          <w:color w:val="008000"/>
        </w:rPr>
      </w:pPr>
      <w:r>
        <w:rPr>
          <w:rFonts w:cs="Times New Roman"/>
          <w:b/>
          <w:color w:val="008000"/>
        </w:rPr>
        <w:t>4.5</w:t>
      </w:r>
      <w:r>
        <w:rPr>
          <w:rFonts w:cs="Times New Roman"/>
          <w:color w:val="008000"/>
        </w:rPr>
        <w:t xml:space="preserve"> Construct another set of commands to create a third file that contains all nonsynonymous exonic variants. Paste the commands you used in your lab text. How many of the exonic variants are nonsynonymous amino acid substitutions? (NOTE: a query for “synonymous” would pick up all lines that contain synonymous, even if that word is nested within a larger word such as nonsynonymous. </w:t>
      </w:r>
      <w:r w:rsidRPr="008F1402">
        <w:rPr>
          <w:rFonts w:cs="Times New Roman"/>
          <w:b/>
          <w:bCs/>
          <w:color w:val="008000"/>
        </w:rPr>
        <w:t xml:space="preserve">Be careful of this fact and always verify that your </w:t>
      </w:r>
      <w:r w:rsidRPr="008F1402">
        <w:rPr>
          <w:rFonts w:ascii="Courier New" w:hAnsi="Courier New" w:cs="Courier New"/>
          <w:b/>
          <w:bCs/>
          <w:i/>
          <w:color w:val="008000"/>
        </w:rPr>
        <w:t>grep</w:t>
      </w:r>
      <w:r w:rsidRPr="008F1402">
        <w:rPr>
          <w:rFonts w:cs="Times New Roman"/>
          <w:b/>
          <w:bCs/>
          <w:color w:val="008000"/>
        </w:rPr>
        <w:t xml:space="preserve"> search is picking up exclusively those lines you intend!</w:t>
      </w:r>
    </w:p>
    <w:p w14:paraId="5ED98FAF" w14:textId="77777777" w:rsidR="00F821EC" w:rsidRDefault="00F821EC" w:rsidP="0030173B">
      <w:pPr>
        <w:rPr>
          <w:rFonts w:cs="Times New Roman"/>
          <w:color w:val="008000"/>
          <w:u w:val="single"/>
        </w:rPr>
      </w:pPr>
    </w:p>
    <w:p w14:paraId="358F57DF" w14:textId="7F25E9FF" w:rsidR="00432FB7" w:rsidRDefault="004E2499" w:rsidP="0030173B">
      <w:pPr>
        <w:rPr>
          <w:rFonts w:cs="Times New Roman"/>
          <w:color w:val="000000" w:themeColor="text1"/>
        </w:rPr>
      </w:pPr>
      <w:r>
        <w:rPr>
          <w:rFonts w:cs="Times New Roman"/>
          <w:color w:val="000000" w:themeColor="text1"/>
        </w:rPr>
        <w:t xml:space="preserve">If we simply wanted to know the number of lines that fit a certain </w:t>
      </w:r>
      <w:r w:rsidRPr="005937D4">
        <w:rPr>
          <w:rFonts w:ascii="Courier New" w:hAnsi="Courier New" w:cs="Courier New"/>
          <w:i/>
          <w:color w:val="000000" w:themeColor="text1"/>
        </w:rPr>
        <w:t>grep</w:t>
      </w:r>
      <w:r>
        <w:rPr>
          <w:rFonts w:cs="Times New Roman"/>
          <w:color w:val="000000" w:themeColor="text1"/>
        </w:rPr>
        <w:t xml:space="preserve"> search </w:t>
      </w:r>
      <w:r w:rsidR="00332B33">
        <w:rPr>
          <w:rFonts w:cs="Times New Roman"/>
          <w:color w:val="000000" w:themeColor="text1"/>
        </w:rPr>
        <w:t>query,</w:t>
      </w:r>
      <w:r>
        <w:rPr>
          <w:rFonts w:cs="Times New Roman"/>
          <w:color w:val="000000" w:themeColor="text1"/>
        </w:rPr>
        <w:t xml:space="preserve"> but we have no need to construct a new file, we can pipe the output of the </w:t>
      </w:r>
      <w:r w:rsidR="00CD1B8A" w:rsidRPr="005937D4">
        <w:rPr>
          <w:rFonts w:ascii="Courier New" w:hAnsi="Courier New" w:cs="Courier New"/>
          <w:i/>
          <w:color w:val="000000" w:themeColor="text1"/>
        </w:rPr>
        <w:t>grep</w:t>
      </w:r>
      <w:r w:rsidR="00CD1B8A">
        <w:rPr>
          <w:rFonts w:cs="Times New Roman"/>
          <w:color w:val="000000" w:themeColor="text1"/>
        </w:rPr>
        <w:t xml:space="preserve"> </w:t>
      </w:r>
      <w:r>
        <w:rPr>
          <w:rFonts w:cs="Times New Roman"/>
          <w:color w:val="000000" w:themeColor="text1"/>
        </w:rPr>
        <w:t xml:space="preserve">command to the </w:t>
      </w:r>
      <w:r w:rsidRPr="00CD1B8A">
        <w:rPr>
          <w:rFonts w:ascii="Courier New" w:hAnsi="Courier New" w:cs="Courier New"/>
          <w:i/>
          <w:color w:val="000000" w:themeColor="text1"/>
        </w:rPr>
        <w:t>wc -l</w:t>
      </w:r>
      <w:r>
        <w:rPr>
          <w:rFonts w:cs="Times New Roman"/>
          <w:color w:val="000000" w:themeColor="text1"/>
        </w:rPr>
        <w:t xml:space="preserve"> command:</w:t>
      </w:r>
    </w:p>
    <w:p w14:paraId="64840D11" w14:textId="77777777" w:rsidR="00807202" w:rsidRDefault="00807202" w:rsidP="0030173B">
      <w:pPr>
        <w:rPr>
          <w:rFonts w:ascii="Courier New" w:hAnsi="Courier New" w:cs="Courier New"/>
          <w:color w:val="000000"/>
          <w:sz w:val="22"/>
          <w:szCs w:val="22"/>
        </w:rPr>
      </w:pPr>
    </w:p>
    <w:p w14:paraId="572AD07D" w14:textId="4C43EA65" w:rsidR="00432FB7" w:rsidRDefault="004E2499" w:rsidP="0030173B">
      <w:pPr>
        <w:rPr>
          <w:rFonts w:ascii="Courier New" w:hAnsi="Courier New" w:cs="Courier New"/>
          <w:color w:val="000000" w:themeColor="text1"/>
        </w:rPr>
      </w:pPr>
      <w:r>
        <w:rPr>
          <w:rFonts w:ascii="Courier New" w:hAnsi="Courier New" w:cs="Courier New"/>
          <w:color w:val="000000"/>
          <w:sz w:val="22"/>
          <w:szCs w:val="22"/>
        </w:rPr>
        <w:t>grep "frameshift" SRS003660.chr</w:t>
      </w:r>
      <w:r w:rsidR="009311C3">
        <w:rPr>
          <w:rFonts w:ascii="Courier New" w:hAnsi="Courier New" w:cs="Courier New"/>
          <w:color w:val="000000"/>
          <w:sz w:val="22"/>
          <w:szCs w:val="22"/>
        </w:rPr>
        <w:t>5</w:t>
      </w:r>
      <w:r>
        <w:rPr>
          <w:rFonts w:ascii="Courier New" w:hAnsi="Courier New" w:cs="Courier New"/>
          <w:color w:val="000000"/>
          <w:sz w:val="22"/>
          <w:szCs w:val="22"/>
        </w:rPr>
        <w:t>.annovar.</w:t>
      </w:r>
      <w:r w:rsidR="008B6FC7">
        <w:rPr>
          <w:rFonts w:ascii="Courier New" w:hAnsi="Courier New" w:cs="Courier New"/>
          <w:color w:val="000000"/>
          <w:sz w:val="22"/>
          <w:szCs w:val="22"/>
        </w:rPr>
        <w:t>hg38</w:t>
      </w:r>
      <w:r>
        <w:rPr>
          <w:rFonts w:ascii="Courier New" w:hAnsi="Courier New" w:cs="Courier New"/>
          <w:color w:val="000000"/>
          <w:sz w:val="22"/>
          <w:szCs w:val="22"/>
        </w:rPr>
        <w:t>_multianno.exonic.txt | wc -l</w:t>
      </w:r>
    </w:p>
    <w:p w14:paraId="208D3A62" w14:textId="77777777" w:rsidR="00432FB7" w:rsidRDefault="00432FB7" w:rsidP="0030173B">
      <w:pPr>
        <w:rPr>
          <w:rFonts w:cs="Times New Roman"/>
          <w:color w:val="000000" w:themeColor="text1"/>
        </w:rPr>
      </w:pPr>
    </w:p>
    <w:p w14:paraId="47A01905" w14:textId="77777777" w:rsidR="00C5369B" w:rsidRPr="000A4981" w:rsidRDefault="00C5369B" w:rsidP="00C5369B">
      <w:pPr>
        <w:rPr>
          <w:color w:val="008000"/>
        </w:rPr>
      </w:pPr>
      <w:r w:rsidRPr="000A4981">
        <w:rPr>
          <w:b/>
          <w:color w:val="008000"/>
        </w:rPr>
        <w:t>4.6</w:t>
      </w:r>
      <w:r w:rsidRPr="000A4981">
        <w:rPr>
          <w:color w:val="008000"/>
        </w:rPr>
        <w:t xml:space="preserve"> How many of the exonic variants are insertions? How many are deletions?</w:t>
      </w:r>
    </w:p>
    <w:p w14:paraId="63ECBEB0" w14:textId="77777777" w:rsidR="00C5369B" w:rsidRPr="000A4981" w:rsidRDefault="00C5369B" w:rsidP="00C5369B">
      <w:pPr>
        <w:rPr>
          <w:color w:val="007C00"/>
        </w:rPr>
      </w:pPr>
      <w:r w:rsidRPr="000A4981">
        <w:rPr>
          <w:color w:val="007C00"/>
          <w:highlight w:val="white"/>
        </w:rPr>
        <w:t xml:space="preserve">Hint: if you search for ‘insertions”, “deletions” or “frameshift” using grep and the output you get is 0 then open up the output file using Excel and look at the columns that correspond to the nucleotides. Think about </w:t>
      </w:r>
      <w:r w:rsidRPr="000A4981">
        <w:rPr>
          <w:b/>
          <w:color w:val="007C00"/>
          <w:highlight w:val="white"/>
        </w:rPr>
        <w:t>what the corresponding mutation should be when there is a gap '-' in different columns</w:t>
      </w:r>
      <w:r w:rsidRPr="000A4981">
        <w:rPr>
          <w:color w:val="007C00"/>
          <w:highlight w:val="white"/>
        </w:rPr>
        <w:t xml:space="preserve"> and you can </w:t>
      </w:r>
      <w:r w:rsidRPr="000A4981">
        <w:rPr>
          <w:b/>
          <w:color w:val="007C00"/>
          <w:highlight w:val="white"/>
        </w:rPr>
        <w:t>count the number of insertions and deletions by counting the number of gaps in each column</w:t>
      </w:r>
      <w:r w:rsidRPr="000A4981">
        <w:rPr>
          <w:color w:val="007C00"/>
          <w:highlight w:val="white"/>
        </w:rPr>
        <w:t>. </w:t>
      </w:r>
    </w:p>
    <w:p w14:paraId="1D77B14B" w14:textId="77777777" w:rsidR="00432FB7" w:rsidRDefault="00432FB7" w:rsidP="0030173B">
      <w:pPr>
        <w:rPr>
          <w:rFonts w:cs="Times New Roman"/>
          <w:b/>
          <w:color w:val="660066"/>
          <w:sz w:val="28"/>
          <w:szCs w:val="28"/>
        </w:rPr>
      </w:pPr>
    </w:p>
    <w:p w14:paraId="259692F0" w14:textId="77777777" w:rsidR="00477388" w:rsidRDefault="00477388" w:rsidP="0030173B">
      <w:pPr>
        <w:jc w:val="center"/>
        <w:rPr>
          <w:rFonts w:cs="Times New Roman"/>
          <w:b/>
          <w:color w:val="660066"/>
          <w:sz w:val="28"/>
          <w:szCs w:val="28"/>
        </w:rPr>
      </w:pPr>
    </w:p>
    <w:p w14:paraId="52A23EB8" w14:textId="77777777" w:rsidR="00477388" w:rsidRDefault="00477388" w:rsidP="00DF7824">
      <w:pPr>
        <w:rPr>
          <w:rFonts w:cs="Times New Roman"/>
          <w:b/>
          <w:color w:val="660066"/>
          <w:sz w:val="28"/>
          <w:szCs w:val="28"/>
        </w:rPr>
      </w:pPr>
    </w:p>
    <w:p w14:paraId="12B9B602" w14:textId="034A40BD" w:rsidR="00432FB7" w:rsidRPr="00095E61" w:rsidRDefault="004E2499" w:rsidP="0030173B">
      <w:pPr>
        <w:jc w:val="center"/>
        <w:rPr>
          <w:rFonts w:cs="Times New Roman"/>
          <w:color w:val="008000"/>
        </w:rPr>
      </w:pPr>
      <w:r>
        <w:rPr>
          <w:rFonts w:cs="Times New Roman"/>
          <w:b/>
          <w:color w:val="660066"/>
          <w:sz w:val="28"/>
          <w:szCs w:val="28"/>
        </w:rPr>
        <w:lastRenderedPageBreak/>
        <w:t>Part 5: Interpretation</w:t>
      </w:r>
    </w:p>
    <w:p w14:paraId="798824DE" w14:textId="17CD8554" w:rsidR="00432FB7" w:rsidRDefault="0060729E" w:rsidP="0030173B">
      <w:pPr>
        <w:rPr>
          <w:rFonts w:cs="Times New Roman"/>
          <w:color w:val="000000" w:themeColor="text1"/>
        </w:rPr>
      </w:pPr>
      <w:r>
        <w:rPr>
          <w:rFonts w:cs="Times New Roman"/>
          <w:color w:val="000000" w:themeColor="text1"/>
        </w:rPr>
        <w:t>W</w:t>
      </w:r>
      <w:r w:rsidR="004E2499">
        <w:rPr>
          <w:rFonts w:cs="Times New Roman"/>
          <w:color w:val="000000" w:themeColor="text1"/>
        </w:rPr>
        <w:t>e are done performing analyses at this point</w:t>
      </w:r>
      <w:r w:rsidR="00CD1372">
        <w:rPr>
          <w:rFonts w:cs="Times New Roman"/>
          <w:color w:val="000000" w:themeColor="text1"/>
        </w:rPr>
        <w:t>;</w:t>
      </w:r>
      <w:r w:rsidR="004E2499">
        <w:rPr>
          <w:rFonts w:cs="Times New Roman"/>
          <w:color w:val="000000" w:themeColor="text1"/>
        </w:rPr>
        <w:t xml:space="preserve"> the easiest way to look through our results is to download our results files using </w:t>
      </w:r>
      <w:r w:rsidR="004E2499" w:rsidRPr="0060729E">
        <w:rPr>
          <w:rFonts w:ascii="Courier New" w:hAnsi="Courier New" w:cs="Courier New"/>
          <w:i/>
          <w:color w:val="000000" w:themeColor="text1"/>
        </w:rPr>
        <w:t>scp</w:t>
      </w:r>
      <w:r w:rsidR="004E2499">
        <w:rPr>
          <w:rFonts w:cs="Times New Roman"/>
          <w:color w:val="000000" w:themeColor="text1"/>
        </w:rPr>
        <w:t xml:space="preserve"> command (executed from a new Terminal window on your local computer) or </w:t>
      </w:r>
      <w:r w:rsidR="004E2499">
        <w:rPr>
          <w:rFonts w:cs="Times New Roman"/>
          <w:i/>
          <w:color w:val="000000" w:themeColor="text1"/>
        </w:rPr>
        <w:t>WinSCP</w:t>
      </w:r>
      <w:r w:rsidR="004E2499">
        <w:rPr>
          <w:rFonts w:cs="Times New Roman"/>
          <w:color w:val="000000" w:themeColor="text1"/>
        </w:rPr>
        <w:t xml:space="preserve">. Open the exonic results file as a spreadsheet in Excel. </w:t>
      </w:r>
    </w:p>
    <w:p w14:paraId="3D1B180C" w14:textId="53766AA3" w:rsidR="005143F0" w:rsidRDefault="005143F0" w:rsidP="0030173B">
      <w:pPr>
        <w:rPr>
          <w:rFonts w:cs="Times New Roman"/>
          <w:color w:val="000000" w:themeColor="text1"/>
        </w:rPr>
      </w:pPr>
    </w:p>
    <w:p w14:paraId="00E5C6BC" w14:textId="32DCE1BF" w:rsidR="005143F0" w:rsidRDefault="002C6C59" w:rsidP="0030173B">
      <w:pPr>
        <w:rPr>
          <w:rFonts w:cs="Times New Roman"/>
          <w:color w:val="000000" w:themeColor="text1"/>
        </w:rPr>
      </w:pPr>
      <w:r>
        <w:rPr>
          <w:rFonts w:cs="Times New Roman"/>
          <w:color w:val="000000" w:themeColor="text1"/>
        </w:rPr>
        <w:t>The Excel file should look something like the screenshot below</w:t>
      </w:r>
      <w:r w:rsidR="00476FC9">
        <w:rPr>
          <w:rFonts w:cs="Times New Roman"/>
          <w:color w:val="000000" w:themeColor="text1"/>
        </w:rPr>
        <w:t xml:space="preserve"> (</w:t>
      </w:r>
      <w:r w:rsidR="00476FC9" w:rsidRPr="00476FC9">
        <w:rPr>
          <w:rFonts w:cs="Times New Roman"/>
          <w:color w:val="000000" w:themeColor="text1"/>
          <w:highlight w:val="yellow"/>
        </w:rPr>
        <w:t>note that this table contain analysis for chromosome</w:t>
      </w:r>
      <w:r w:rsidR="00476FC9" w:rsidRPr="00857CCF">
        <w:rPr>
          <w:rFonts w:cs="Times New Roman"/>
          <w:color w:val="000000" w:themeColor="text1"/>
          <w:highlight w:val="yellow"/>
        </w:rPr>
        <w:t xml:space="preserve"> </w:t>
      </w:r>
      <w:r w:rsidR="00E1766F" w:rsidRPr="00E1766F">
        <w:rPr>
          <w:rFonts w:cs="Times New Roman"/>
          <w:color w:val="000000" w:themeColor="text1"/>
          <w:highlight w:val="yellow"/>
        </w:rPr>
        <w:t>6</w:t>
      </w:r>
      <w:r w:rsidR="00476FC9" w:rsidRPr="00476FC9">
        <w:rPr>
          <w:rFonts w:cs="Times New Roman"/>
          <w:color w:val="000000" w:themeColor="text1"/>
        </w:rPr>
        <w:t>)</w:t>
      </w:r>
      <w:r w:rsidRPr="00476FC9">
        <w:rPr>
          <w:rFonts w:cs="Times New Roman"/>
          <w:color w:val="000000" w:themeColor="text1"/>
        </w:rPr>
        <w:t>.</w:t>
      </w:r>
      <w:r>
        <w:rPr>
          <w:rFonts w:cs="Times New Roman"/>
          <w:color w:val="000000" w:themeColor="text1"/>
        </w:rPr>
        <w:t xml:space="preserve"> Take some time to get familiar with </w:t>
      </w:r>
      <w:r w:rsidR="00D62555">
        <w:rPr>
          <w:rFonts w:cs="Times New Roman"/>
          <w:color w:val="000000" w:themeColor="text1"/>
        </w:rPr>
        <w:t xml:space="preserve">what each of the columns represent. Although all the columns are important, </w:t>
      </w:r>
      <w:r w:rsidR="00D62555" w:rsidRPr="00CA551B">
        <w:rPr>
          <w:rFonts w:cs="Times New Roman"/>
          <w:b/>
          <w:bCs/>
          <w:color w:val="000000" w:themeColor="text1"/>
        </w:rPr>
        <w:t xml:space="preserve">the boxed ones are necessary for the completion of this </w:t>
      </w:r>
      <w:r w:rsidR="003C4E7B" w:rsidRPr="00CA551B">
        <w:rPr>
          <w:rFonts w:cs="Times New Roman"/>
          <w:b/>
          <w:bCs/>
          <w:color w:val="000000" w:themeColor="text1"/>
        </w:rPr>
        <w:t>assignment</w:t>
      </w:r>
      <w:r w:rsidR="00D62555">
        <w:rPr>
          <w:rFonts w:cs="Times New Roman"/>
          <w:color w:val="000000" w:themeColor="text1"/>
        </w:rPr>
        <w:t>.</w:t>
      </w:r>
    </w:p>
    <w:p w14:paraId="55E5DB91" w14:textId="6BE5B307" w:rsidR="00BF28DF" w:rsidRDefault="00BF28DF" w:rsidP="0030173B">
      <w:pPr>
        <w:jc w:val="center"/>
        <w:rPr>
          <w:rFonts w:cs="Times New Roman"/>
          <w:color w:val="000000" w:themeColor="text1"/>
        </w:rPr>
      </w:pPr>
    </w:p>
    <w:p w14:paraId="1CF30A0E" w14:textId="0E368F99" w:rsidR="00364232" w:rsidRDefault="002C6C59" w:rsidP="0030173B">
      <w:pPr>
        <w:jc w:val="center"/>
        <w:rPr>
          <w:rFonts w:cs="Times New Roman"/>
          <w:color w:val="000000" w:themeColor="text1"/>
        </w:rPr>
      </w:pPr>
      <w:r>
        <w:rPr>
          <w:rFonts w:cs="Times New Roman"/>
          <w:noProof/>
          <w:color w:val="000000" w:themeColor="text1"/>
        </w:rPr>
        <w:drawing>
          <wp:inline distT="0" distB="0" distL="0" distR="0" wp14:anchorId="5E2F9AA6" wp14:editId="32F3A477">
            <wp:extent cx="3890918" cy="23431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0.47.01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28405" cy="2365725"/>
                    </a:xfrm>
                    <a:prstGeom prst="rect">
                      <a:avLst/>
                    </a:prstGeom>
                  </pic:spPr>
                </pic:pic>
              </a:graphicData>
            </a:graphic>
          </wp:inline>
        </w:drawing>
      </w:r>
    </w:p>
    <w:p w14:paraId="76FB570D" w14:textId="77777777" w:rsidR="00432FB7" w:rsidRDefault="00432FB7" w:rsidP="0030173B">
      <w:pPr>
        <w:rPr>
          <w:rFonts w:cs="Times New Roman"/>
          <w:color w:val="000000" w:themeColor="text1"/>
        </w:rPr>
      </w:pPr>
    </w:p>
    <w:p w14:paraId="2347780C" w14:textId="3CB9D91B" w:rsidR="00432FB7" w:rsidRDefault="004E2499" w:rsidP="0030173B">
      <w:pPr>
        <w:rPr>
          <w:rFonts w:cs="Times New Roman"/>
          <w:color w:val="000000" w:themeColor="text1"/>
        </w:rPr>
      </w:pPr>
      <w:r>
        <w:rPr>
          <w:rFonts w:cs="Times New Roman"/>
          <w:color w:val="000000" w:themeColor="text1"/>
        </w:rPr>
        <w:t xml:space="preserve">Hint: </w:t>
      </w:r>
      <w:r w:rsidR="002D7056">
        <w:rPr>
          <w:rFonts w:cs="Times New Roman"/>
          <w:color w:val="000000" w:themeColor="text1"/>
        </w:rPr>
        <w:t>you</w:t>
      </w:r>
      <w:r>
        <w:rPr>
          <w:rFonts w:cs="Times New Roman"/>
          <w:color w:val="000000" w:themeColor="text1"/>
        </w:rPr>
        <w:t xml:space="preserve"> can download a</w:t>
      </w:r>
      <w:r w:rsidR="006A572B">
        <w:rPr>
          <w:rFonts w:cs="Times New Roman"/>
          <w:color w:val="000000" w:themeColor="text1"/>
        </w:rPr>
        <w:t>ll three files at the same time</w:t>
      </w:r>
      <w:r w:rsidR="002D7056">
        <w:rPr>
          <w:rFonts w:cs="Times New Roman"/>
          <w:color w:val="000000" w:themeColor="text1"/>
        </w:rPr>
        <w:t xml:space="preserve"> using the wildcard character </w:t>
      </w:r>
      <w:r w:rsidR="002D7056" w:rsidRPr="002D7056">
        <w:rPr>
          <w:rFonts w:ascii="Courier New" w:hAnsi="Courier New" w:cs="Courier New"/>
          <w:color w:val="000000" w:themeColor="text1"/>
        </w:rPr>
        <w:t>*</w:t>
      </w:r>
      <w:r w:rsidR="006A572B">
        <w:rPr>
          <w:rFonts w:cs="Times New Roman"/>
          <w:color w:val="000000" w:themeColor="text1"/>
        </w:rPr>
        <w:t xml:space="preserve">. Open a new terminal tab and </w:t>
      </w:r>
      <w:r w:rsidR="006A572B">
        <w:rPr>
          <w:rFonts w:cs="Times New Roman"/>
          <w:i/>
          <w:color w:val="000000" w:themeColor="text1"/>
        </w:rPr>
        <w:t>without</w:t>
      </w:r>
      <w:r w:rsidR="006A572B">
        <w:rPr>
          <w:rFonts w:cs="Times New Roman"/>
          <w:color w:val="000000" w:themeColor="text1"/>
        </w:rPr>
        <w:t xml:space="preserve"> log</w:t>
      </w:r>
      <w:r w:rsidR="006A572B">
        <w:t>ging</w:t>
      </w:r>
      <w:r w:rsidR="006A572B">
        <w:rPr>
          <w:rFonts w:cs="Times New Roman"/>
          <w:color w:val="000000" w:themeColor="text1"/>
        </w:rPr>
        <w:t xml:space="preserve"> into midway and type</w:t>
      </w:r>
      <w:r w:rsidR="00DA2228">
        <w:rPr>
          <w:rFonts w:cs="Times New Roman"/>
          <w:color w:val="000000" w:themeColor="text1"/>
        </w:rPr>
        <w:t xml:space="preserve"> (all in on-line)</w:t>
      </w:r>
      <w:r w:rsidR="006A572B">
        <w:rPr>
          <w:rFonts w:cs="Times New Roman"/>
          <w:color w:val="000000" w:themeColor="text1"/>
        </w:rPr>
        <w:t>:</w:t>
      </w:r>
    </w:p>
    <w:p w14:paraId="629D8D74" w14:textId="77777777" w:rsidR="00F8097B" w:rsidRDefault="00F8097B" w:rsidP="0030173B">
      <w:pPr>
        <w:rPr>
          <w:rFonts w:ascii="Courier New" w:hAnsi="Courier New" w:cs="Courier New"/>
          <w:i/>
          <w:color w:val="000000" w:themeColor="text1"/>
        </w:rPr>
      </w:pPr>
    </w:p>
    <w:p w14:paraId="19500CC1" w14:textId="75E8AF48" w:rsidR="00432FB7" w:rsidRPr="00DA2228" w:rsidRDefault="00CA551B" w:rsidP="0030173B">
      <w:pPr>
        <w:rPr>
          <w:rFonts w:ascii="Courier New" w:hAnsi="Courier New" w:cs="Courier New"/>
          <w:i/>
          <w:color w:val="000000" w:themeColor="text1"/>
        </w:rPr>
      </w:pPr>
      <w:r>
        <w:rPr>
          <w:rFonts w:ascii="Courier New" w:hAnsi="Courier New" w:cs="Courier New"/>
          <w:i/>
          <w:color w:val="000000" w:themeColor="text1"/>
        </w:rPr>
        <w:t>s</w:t>
      </w:r>
      <w:r w:rsidR="00FC214B" w:rsidRPr="00DA2228">
        <w:rPr>
          <w:rFonts w:ascii="Courier New" w:hAnsi="Courier New" w:cs="Courier New"/>
          <w:i/>
          <w:color w:val="000000" w:themeColor="text1"/>
        </w:rPr>
        <w:t>cp</w:t>
      </w:r>
      <w:r w:rsidR="00DA2228" w:rsidRPr="00DA2228">
        <w:rPr>
          <w:rFonts w:ascii="Courier New" w:hAnsi="Courier New" w:cs="Courier New"/>
          <w:i/>
          <w:color w:val="000000" w:themeColor="text1"/>
        </w:rPr>
        <w:t xml:space="preserve"> </w:t>
      </w:r>
      <w:r w:rsidR="00FC214B" w:rsidRPr="00DA2228">
        <w:rPr>
          <w:rFonts w:ascii="Courier New" w:hAnsi="Courier New" w:cs="Courier New"/>
          <w:i/>
          <w:color w:val="000000" w:themeColor="text1"/>
        </w:rPr>
        <w:t>CNET</w:t>
      </w:r>
      <w:r w:rsidR="00CB6DD2" w:rsidRPr="00DA2228">
        <w:rPr>
          <w:rFonts w:ascii="Courier New" w:hAnsi="Courier New" w:cs="Courier New"/>
          <w:i/>
          <w:color w:val="000000" w:themeColor="text1"/>
        </w:rPr>
        <w:t>@midway</w:t>
      </w:r>
      <w:r w:rsidR="002D3094">
        <w:rPr>
          <w:rFonts w:ascii="Courier New" w:hAnsi="Courier New" w:cs="Courier New"/>
          <w:i/>
          <w:color w:val="000000" w:themeColor="text1"/>
        </w:rPr>
        <w:t>2</w:t>
      </w:r>
      <w:r w:rsidR="00CB6DD2" w:rsidRPr="00DA2228">
        <w:rPr>
          <w:rFonts w:ascii="Courier New" w:hAnsi="Courier New" w:cs="Courier New"/>
          <w:i/>
          <w:color w:val="000000" w:themeColor="text1"/>
        </w:rPr>
        <w:t>.rcc.uchicago.edu</w:t>
      </w:r>
      <w:r w:rsidR="00FC214B" w:rsidRPr="00DA2228">
        <w:rPr>
          <w:rFonts w:ascii="Courier New" w:hAnsi="Courier New" w:cs="Courier New"/>
          <w:i/>
          <w:color w:val="000000" w:themeColor="text1"/>
        </w:rPr>
        <w:t>:/scratch/midway2</w:t>
      </w:r>
      <w:r w:rsidR="004E2499" w:rsidRPr="00DA2228">
        <w:rPr>
          <w:rFonts w:ascii="Courier New" w:hAnsi="Courier New" w:cs="Courier New"/>
          <w:i/>
          <w:color w:val="000000" w:themeColor="text1"/>
        </w:rPr>
        <w:t>/</w:t>
      </w:r>
      <w:r w:rsidR="00FC214B" w:rsidRPr="00DA2228">
        <w:rPr>
          <w:rFonts w:ascii="Courier New" w:hAnsi="Courier New" w:cs="Courier New"/>
          <w:i/>
          <w:color w:val="000000" w:themeColor="text1"/>
        </w:rPr>
        <w:t>CNET/</w:t>
      </w:r>
      <w:r w:rsidR="009B531D">
        <w:rPr>
          <w:rFonts w:ascii="Courier New" w:hAnsi="Courier New" w:cs="Courier New"/>
          <w:i/>
          <w:color w:val="000000" w:themeColor="text1"/>
        </w:rPr>
        <w:t>CompAsn</w:t>
      </w:r>
      <w:r w:rsidR="007A57BB">
        <w:rPr>
          <w:rFonts w:ascii="Courier New" w:hAnsi="Courier New" w:cs="Courier New"/>
          <w:i/>
          <w:color w:val="000000" w:themeColor="text1"/>
        </w:rPr>
        <w:t>7</w:t>
      </w:r>
      <w:r w:rsidR="00196D59" w:rsidRPr="00DA2228">
        <w:rPr>
          <w:rFonts w:ascii="Courier New" w:hAnsi="Courier New" w:cs="Courier New"/>
          <w:i/>
          <w:color w:val="000000" w:themeColor="text1"/>
        </w:rPr>
        <w:t>/</w:t>
      </w:r>
      <w:r w:rsidR="00E26026" w:rsidRPr="00DA2228">
        <w:rPr>
          <w:rFonts w:ascii="Courier New" w:hAnsi="Courier New" w:cs="Courier New"/>
          <w:i/>
          <w:color w:val="000000" w:themeColor="text1"/>
        </w:rPr>
        <w:t>annotatio</w:t>
      </w:r>
      <w:r w:rsidR="004604C2" w:rsidRPr="00DA2228">
        <w:rPr>
          <w:rFonts w:ascii="Courier New" w:hAnsi="Courier New" w:cs="Courier New"/>
          <w:i/>
          <w:color w:val="000000" w:themeColor="text1"/>
        </w:rPr>
        <w:t>n</w:t>
      </w:r>
      <w:r w:rsidR="00E26026" w:rsidRPr="00DA2228">
        <w:rPr>
          <w:rFonts w:ascii="Courier New" w:hAnsi="Courier New" w:cs="Courier New"/>
          <w:i/>
          <w:color w:val="000000" w:themeColor="text1"/>
        </w:rPr>
        <w:t>/</w:t>
      </w:r>
      <w:r w:rsidR="004E2499" w:rsidRPr="00DA2228">
        <w:rPr>
          <w:rFonts w:ascii="Courier New" w:hAnsi="Courier New" w:cs="Courier New"/>
          <w:i/>
          <w:color w:val="000000" w:themeColor="text1"/>
        </w:rPr>
        <w:t>SRS003660.</w:t>
      </w:r>
      <w:r w:rsidR="00FC214B" w:rsidRPr="00DA2228">
        <w:rPr>
          <w:rFonts w:ascii="Courier New" w:hAnsi="Courier New" w:cs="Courier New"/>
          <w:i/>
          <w:color w:val="000000" w:themeColor="text1"/>
        </w:rPr>
        <w:t>chr</w:t>
      </w:r>
      <w:r w:rsidR="00E3311F">
        <w:rPr>
          <w:rFonts w:ascii="Courier New" w:hAnsi="Courier New" w:cs="Courier New"/>
          <w:i/>
          <w:color w:val="000000" w:themeColor="text1"/>
        </w:rPr>
        <w:t>5</w:t>
      </w:r>
      <w:r w:rsidR="00FC214B" w:rsidRPr="00DA2228">
        <w:rPr>
          <w:rFonts w:ascii="Courier New" w:hAnsi="Courier New" w:cs="Courier New"/>
          <w:i/>
          <w:color w:val="000000" w:themeColor="text1"/>
        </w:rPr>
        <w:t>.annovar.</w:t>
      </w:r>
      <w:r w:rsidR="008B6FC7" w:rsidRPr="00DA2228">
        <w:rPr>
          <w:rFonts w:ascii="Courier New" w:hAnsi="Courier New" w:cs="Courier New"/>
          <w:i/>
          <w:color w:val="000000" w:themeColor="text1"/>
        </w:rPr>
        <w:t>hg38</w:t>
      </w:r>
      <w:r w:rsidR="00FC214B" w:rsidRPr="00DA2228">
        <w:rPr>
          <w:rFonts w:ascii="Courier New" w:hAnsi="Courier New" w:cs="Courier New"/>
          <w:i/>
          <w:color w:val="000000" w:themeColor="text1"/>
        </w:rPr>
        <w:t>_multianno* ./</w:t>
      </w:r>
    </w:p>
    <w:p w14:paraId="2F0617EA" w14:textId="77777777" w:rsidR="00432FB7" w:rsidRDefault="00432FB7" w:rsidP="0030173B">
      <w:pPr>
        <w:rPr>
          <w:rFonts w:cs="Times New Roman"/>
          <w:color w:val="000000" w:themeColor="text1"/>
        </w:rPr>
      </w:pPr>
    </w:p>
    <w:p w14:paraId="46D0A7EC" w14:textId="77777777" w:rsidR="00DF7824" w:rsidRPr="000A4981" w:rsidRDefault="00DF7824" w:rsidP="00DF7824">
      <w:pPr>
        <w:rPr>
          <w:color w:val="008000"/>
        </w:rPr>
      </w:pPr>
      <w:r w:rsidRPr="000A4981">
        <w:rPr>
          <w:b/>
          <w:color w:val="008000"/>
        </w:rPr>
        <w:t>5.1</w:t>
      </w:r>
      <w:r w:rsidRPr="000A4981">
        <w:rPr>
          <w:color w:val="008000"/>
        </w:rPr>
        <w:t xml:space="preserve"> There should be a few exonic variant loci you discovered that are associated with a pathology through genome-wide association studies (GWAS) in the ClinVar database. Identify a non-synonymous mutation that is associated with a specified condition. Which gene does this variant occur in, and with what phenotypic trait does it correlate? Hint: search the variant in the </w:t>
      </w:r>
      <w:hyperlink r:id="rId30" w:history="1">
        <w:r w:rsidRPr="000F6370">
          <w:rPr>
            <w:rStyle w:val="Hyperlink"/>
          </w:rPr>
          <w:t>NCBI data base</w:t>
        </w:r>
      </w:hyperlink>
      <w:r>
        <w:rPr>
          <w:color w:val="008000"/>
        </w:rPr>
        <w:t>.</w:t>
      </w:r>
      <w:r w:rsidRPr="000A4981">
        <w:rPr>
          <w:color w:val="008000"/>
        </w:rPr>
        <w:t xml:space="preserve"> </w:t>
      </w:r>
    </w:p>
    <w:p w14:paraId="25A47C44" w14:textId="77777777" w:rsidR="00EA6B00" w:rsidRDefault="00EA6B00" w:rsidP="00EA6B00">
      <w:pPr>
        <w:rPr>
          <w:rFonts w:cs="Times New Roman"/>
          <w:color w:val="008000"/>
        </w:rPr>
      </w:pPr>
    </w:p>
    <w:p w14:paraId="2F533FEE" w14:textId="77777777" w:rsidR="003D2423" w:rsidRDefault="003D2423" w:rsidP="003D2423">
      <w:pPr>
        <w:rPr>
          <w:rFonts w:cs="Times New Roman"/>
          <w:color w:val="008000"/>
        </w:rPr>
      </w:pPr>
      <w:r>
        <w:rPr>
          <w:rFonts w:cs="Times New Roman"/>
          <w:b/>
          <w:color w:val="008000"/>
        </w:rPr>
        <w:t>5.2</w:t>
      </w:r>
      <w:r>
        <w:rPr>
          <w:rFonts w:cs="Times New Roman"/>
          <w:color w:val="008000"/>
        </w:rPr>
        <w:t xml:space="preserve"> What are the relevant nucleotide and amino acid substitutions for this non-synonymous mutation? (Hint: look at columns D, E, and J. </w:t>
      </w:r>
      <w:r w:rsidRPr="00190760">
        <w:rPr>
          <w:rFonts w:cs="Times New Roman"/>
          <w:i/>
          <w:iCs/>
          <w:color w:val="008000"/>
        </w:rPr>
        <w:t>c.A570T</w:t>
      </w:r>
      <w:r>
        <w:rPr>
          <w:rFonts w:cs="Times New Roman"/>
          <w:color w:val="008000"/>
        </w:rPr>
        <w:t xml:space="preserve"> means that the mutation was from Adenine to Thymine, and </w:t>
      </w:r>
      <w:r w:rsidRPr="00190760">
        <w:rPr>
          <w:rFonts w:cs="Times New Roman"/>
          <w:i/>
          <w:iCs/>
          <w:color w:val="008000"/>
        </w:rPr>
        <w:t>p.R190S</w:t>
      </w:r>
      <w:r>
        <w:rPr>
          <w:rFonts w:cs="Times New Roman"/>
          <w:color w:val="008000"/>
        </w:rPr>
        <w:t xml:space="preserve"> means Arginine (R) to Serine (S). Note that many diseases have more than one mutation.)</w:t>
      </w:r>
    </w:p>
    <w:p w14:paraId="5BE4EFC0" w14:textId="77777777" w:rsidR="00EA6B00" w:rsidRDefault="00EA6B00" w:rsidP="00EA6B00">
      <w:pPr>
        <w:rPr>
          <w:rFonts w:cs="Times New Roman"/>
          <w:color w:val="FF0000"/>
        </w:rPr>
      </w:pPr>
    </w:p>
    <w:p w14:paraId="0B36DD67" w14:textId="3ED3C378" w:rsidR="003D2423" w:rsidRDefault="003D2423" w:rsidP="003D2423">
      <w:pPr>
        <w:rPr>
          <w:rFonts w:cs="Times New Roman"/>
          <w:color w:val="008000"/>
        </w:rPr>
      </w:pPr>
      <w:r>
        <w:rPr>
          <w:rFonts w:cs="Times New Roman"/>
          <w:b/>
          <w:color w:val="008000"/>
        </w:rPr>
        <w:t>5.3</w:t>
      </w:r>
      <w:r>
        <w:rPr>
          <w:rFonts w:cs="Times New Roman"/>
          <w:color w:val="008000"/>
        </w:rPr>
        <w:t xml:space="preserve"> This allele has a </w:t>
      </w:r>
      <w:r>
        <w:rPr>
          <w:rFonts w:cs="Times New Roman"/>
          <w:b/>
          <w:i/>
          <w:color w:val="008000"/>
        </w:rPr>
        <w:t>dbSNP</w:t>
      </w:r>
      <w:r>
        <w:rPr>
          <w:rFonts w:cs="Times New Roman"/>
          <w:color w:val="008000"/>
        </w:rPr>
        <w:t xml:space="preserve"> reference ID, listed in the </w:t>
      </w:r>
      <w:r>
        <w:rPr>
          <w:rFonts w:cs="Times New Roman"/>
          <w:b/>
          <w:i/>
          <w:color w:val="008000"/>
        </w:rPr>
        <w:t>avsnp150</w:t>
      </w:r>
      <w:r>
        <w:rPr>
          <w:rFonts w:cs="Times New Roman"/>
          <w:color w:val="008000"/>
        </w:rPr>
        <w:t xml:space="preserve"> column. This means that this variant has been discovered previously. Navigate to the NCBI </w:t>
      </w:r>
      <w:hyperlink r:id="rId31" w:history="1">
        <w:r w:rsidR="005D7461" w:rsidRPr="000F6370">
          <w:rPr>
            <w:rStyle w:val="Hyperlink"/>
            <w:b/>
            <w:i/>
          </w:rPr>
          <w:t>dbSNP</w:t>
        </w:r>
      </w:hyperlink>
      <w:r>
        <w:rPr>
          <w:rFonts w:cs="Times New Roman"/>
          <w:color w:val="000000" w:themeColor="text1"/>
        </w:rPr>
        <w:t xml:space="preserve"> </w:t>
      </w:r>
      <w:r>
        <w:rPr>
          <w:rFonts w:cs="Times New Roman"/>
          <w:color w:val="008000"/>
        </w:rPr>
        <w:t>database and search for information on this SNP.</w:t>
      </w:r>
    </w:p>
    <w:p w14:paraId="52D881D9" w14:textId="77777777" w:rsidR="003D2423" w:rsidRDefault="003D2423" w:rsidP="003D2423">
      <w:pPr>
        <w:rPr>
          <w:rFonts w:cs="Times New Roman"/>
          <w:color w:val="008000"/>
          <w:lang w:bidi="fa-IR"/>
        </w:rPr>
      </w:pPr>
      <w:r>
        <w:rPr>
          <w:rFonts w:cs="Times New Roman"/>
          <w:color w:val="008000"/>
        </w:rPr>
        <w:t>a) What is an allele? (Google would be a good resource!)</w:t>
      </w:r>
    </w:p>
    <w:p w14:paraId="56FA3BF8" w14:textId="77777777" w:rsidR="003D2423" w:rsidRDefault="003D2423" w:rsidP="003D2423">
      <w:pPr>
        <w:rPr>
          <w:rFonts w:cs="Times New Roman"/>
          <w:color w:val="008000"/>
        </w:rPr>
      </w:pPr>
      <w:r>
        <w:rPr>
          <w:rFonts w:cs="Times New Roman"/>
          <w:color w:val="008000"/>
        </w:rPr>
        <w:t>b) What is the reference allele in human population at this site?</w:t>
      </w:r>
    </w:p>
    <w:p w14:paraId="58DB86A3" w14:textId="77777777" w:rsidR="003D2423" w:rsidRDefault="003D2423" w:rsidP="003D2423">
      <w:pPr>
        <w:rPr>
          <w:rFonts w:cs="Times New Roman"/>
          <w:color w:val="008000"/>
        </w:rPr>
      </w:pPr>
      <w:r>
        <w:rPr>
          <w:rFonts w:cs="Times New Roman"/>
          <w:color w:val="008000"/>
        </w:rPr>
        <w:t>c) What is the alternative allele; and what is its allele frequency listed? (Hint: click on the "frequency" tab and check the values listed for the "Global" study).</w:t>
      </w:r>
    </w:p>
    <w:p w14:paraId="78C90A7B" w14:textId="77777777" w:rsidR="003D2423" w:rsidRDefault="003D2423" w:rsidP="003D2423">
      <w:pPr>
        <w:rPr>
          <w:rFonts w:cs="Times New Roman"/>
          <w:color w:val="008000"/>
        </w:rPr>
      </w:pPr>
    </w:p>
    <w:p w14:paraId="778C5862" w14:textId="7F972235" w:rsidR="00C040DC" w:rsidRDefault="003D2423" w:rsidP="0030173B">
      <w:pPr>
        <w:rPr>
          <w:rFonts w:cs="Times New Roman"/>
          <w:color w:val="008000"/>
        </w:rPr>
      </w:pPr>
      <w:r>
        <w:rPr>
          <w:rFonts w:cs="Times New Roman"/>
          <w:color w:val="008000"/>
        </w:rPr>
        <w:t xml:space="preserve">The page should look something like below; you might find the boxed regions </w:t>
      </w:r>
      <w:r w:rsidR="00E81D8C">
        <w:rPr>
          <w:rFonts w:cs="Times New Roman"/>
          <w:color w:val="008000"/>
        </w:rPr>
        <w:t>helpful.</w:t>
      </w:r>
    </w:p>
    <w:p w14:paraId="586EE246" w14:textId="757CACA0" w:rsidR="001C397A" w:rsidRDefault="001C397A" w:rsidP="0030173B">
      <w:pPr>
        <w:jc w:val="center"/>
        <w:rPr>
          <w:rFonts w:cs="Times New Roman"/>
          <w:color w:val="008000"/>
        </w:rPr>
      </w:pPr>
      <w:r>
        <w:rPr>
          <w:rFonts w:cs="Times New Roman"/>
          <w:noProof/>
          <w:color w:val="008000"/>
        </w:rPr>
        <w:lastRenderedPageBreak/>
        <w:drawing>
          <wp:inline distT="0" distB="0" distL="0" distR="0" wp14:anchorId="4AF75DAD" wp14:editId="596682D4">
            <wp:extent cx="5122011" cy="3616569"/>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4 at 11.05.10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547" cy="3627539"/>
                    </a:xfrm>
                    <a:prstGeom prst="rect">
                      <a:avLst/>
                    </a:prstGeom>
                  </pic:spPr>
                </pic:pic>
              </a:graphicData>
            </a:graphic>
          </wp:inline>
        </w:drawing>
      </w:r>
    </w:p>
    <w:p w14:paraId="3035746A" w14:textId="77777777" w:rsidR="00C040DC" w:rsidRDefault="00C040DC" w:rsidP="0030173B">
      <w:pPr>
        <w:rPr>
          <w:rFonts w:cs="Times New Roman"/>
          <w:color w:val="008000"/>
        </w:rPr>
      </w:pPr>
    </w:p>
    <w:p w14:paraId="0BFAE7FD" w14:textId="77777777" w:rsidR="00BA065D" w:rsidRPr="00570434" w:rsidRDefault="00BA065D" w:rsidP="00BA065D">
      <w:pPr>
        <w:rPr>
          <w:color w:val="008000"/>
        </w:rPr>
      </w:pPr>
      <w:r w:rsidRPr="000A4981">
        <w:rPr>
          <w:noProof/>
          <w:color w:val="FF0000"/>
        </w:rPr>
        <w:drawing>
          <wp:anchor distT="0" distB="0" distL="114300" distR="114300" simplePos="0" relativeHeight="251660288" behindDoc="0" locked="0" layoutInCell="1" allowOverlap="1" wp14:anchorId="33A29486" wp14:editId="7F28BAAF">
            <wp:simplePos x="0" y="0"/>
            <wp:positionH relativeFrom="column">
              <wp:posOffset>2937554</wp:posOffset>
            </wp:positionH>
            <wp:positionV relativeFrom="paragraph">
              <wp:posOffset>53493</wp:posOffset>
            </wp:positionV>
            <wp:extent cx="4042986" cy="3028285"/>
            <wp:effectExtent l="0" t="0" r="0" b="0"/>
            <wp:wrapThrough wrapText="bothSides">
              <wp:wrapPolygon edited="0">
                <wp:start x="0" y="0"/>
                <wp:lineTo x="0" y="21473"/>
                <wp:lineTo x="21512" y="21473"/>
                <wp:lineTo x="21512" y="0"/>
                <wp:lineTo x="0" y="0"/>
              </wp:wrapPolygon>
            </wp:wrapThrough>
            <wp:docPr id="16" name="image6.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social media post&#10;&#10;Description automatically generated"/>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042986" cy="3028285"/>
                    </a:xfrm>
                    <a:prstGeom prst="rect">
                      <a:avLst/>
                    </a:prstGeom>
                    <a:ln/>
                  </pic:spPr>
                </pic:pic>
              </a:graphicData>
            </a:graphic>
            <wp14:sizeRelH relativeFrom="page">
              <wp14:pctWidth>0</wp14:pctWidth>
            </wp14:sizeRelH>
            <wp14:sizeRelV relativeFrom="page">
              <wp14:pctHeight>0</wp14:pctHeight>
            </wp14:sizeRelV>
          </wp:anchor>
        </w:drawing>
      </w:r>
      <w:r w:rsidRPr="000A4981">
        <w:rPr>
          <w:b/>
          <w:color w:val="008000"/>
        </w:rPr>
        <w:t xml:space="preserve">5.4 </w:t>
      </w:r>
      <w:r w:rsidRPr="000A4981">
        <w:rPr>
          <w:color w:val="008000"/>
        </w:rPr>
        <w:t>Navigate to the population diversity section. Are there any population groups that noticeably differ in their genotype frequencies at this position according to this data? What is the range of MAF across these populations? You can find the data in the frequency tab boxed in the screenshot below.</w:t>
      </w:r>
    </w:p>
    <w:p w14:paraId="41D6C8F2" w14:textId="4095B583" w:rsidR="00903E65" w:rsidRDefault="00903E65" w:rsidP="00945F4B">
      <w:pPr>
        <w:rPr>
          <w:rFonts w:cs="Times New Roman"/>
          <w:color w:val="FF0000"/>
        </w:rPr>
      </w:pPr>
    </w:p>
    <w:p w14:paraId="4987C1B4" w14:textId="77777777" w:rsidR="006753F7" w:rsidRPr="000A4981" w:rsidRDefault="006753F7" w:rsidP="006753F7">
      <w:pPr>
        <w:rPr>
          <w:color w:val="008000"/>
        </w:rPr>
      </w:pPr>
      <w:r w:rsidRPr="000A4981">
        <w:rPr>
          <w:b/>
          <w:color w:val="008000"/>
        </w:rPr>
        <w:t xml:space="preserve">5.5 </w:t>
      </w:r>
      <w:r w:rsidRPr="000A4981">
        <w:rPr>
          <w:color w:val="008000"/>
        </w:rPr>
        <w:t xml:space="preserve">There are many different metrics used by </w:t>
      </w:r>
      <w:hyperlink r:id="rId34" w:history="1">
        <w:r w:rsidRPr="000F6370">
          <w:rPr>
            <w:rStyle w:val="Hyperlink"/>
          </w:rPr>
          <w:t>dbNSFP</w:t>
        </w:r>
      </w:hyperlink>
      <w:r>
        <w:rPr>
          <w:color w:val="008000"/>
        </w:rPr>
        <w:t>. In order</w:t>
      </w:r>
      <w:r w:rsidRPr="000A4981">
        <w:rPr>
          <w:color w:val="008000"/>
        </w:rPr>
        <w:t xml:space="preserve"> to predict </w:t>
      </w:r>
      <w:r w:rsidRPr="000A4981">
        <w:rPr>
          <w:b/>
          <w:color w:val="008000"/>
        </w:rPr>
        <w:t>the effects of our non-synonymous variants</w:t>
      </w:r>
      <w:r w:rsidRPr="000A4981">
        <w:rPr>
          <w:color w:val="008000"/>
        </w:rPr>
        <w:t xml:space="preserve">, such as </w:t>
      </w:r>
      <w:r w:rsidRPr="000A4981">
        <w:rPr>
          <w:b/>
          <w:color w:val="008000"/>
        </w:rPr>
        <w:t>SIFT, PolyPhen-2</w:t>
      </w:r>
      <w:r w:rsidRPr="000A4981">
        <w:rPr>
          <w:color w:val="008000"/>
        </w:rPr>
        <w:t>, etc. Pick</w:t>
      </w:r>
      <w:r w:rsidRPr="000A4981">
        <w:rPr>
          <w:b/>
          <w:color w:val="008000"/>
        </w:rPr>
        <w:t xml:space="preserve"> two metrics</w:t>
      </w:r>
      <w:r w:rsidRPr="000A4981">
        <w:rPr>
          <w:color w:val="008000"/>
        </w:rPr>
        <w:t xml:space="preserve"> to research and briefly summarize what kinds of criteria are considered in these metrics’ scoring schemes. For your chosen variant, describe what these metrics predict about any functional ramifications.</w:t>
      </w:r>
    </w:p>
    <w:p w14:paraId="62BE502A" w14:textId="754B77F7" w:rsidR="008176B7" w:rsidRDefault="008176B7" w:rsidP="0030173B">
      <w:pPr>
        <w:rPr>
          <w:color w:val="008000"/>
        </w:rPr>
      </w:pPr>
    </w:p>
    <w:p w14:paraId="7C9F19F8" w14:textId="77777777" w:rsidR="006753F7" w:rsidRPr="000A4981" w:rsidRDefault="006753F7" w:rsidP="006753F7">
      <w:pPr>
        <w:rPr>
          <w:color w:val="008000"/>
        </w:rPr>
      </w:pPr>
      <w:r w:rsidRPr="000A4981">
        <w:rPr>
          <w:color w:val="008000"/>
        </w:rPr>
        <w:t>The different metrics can be found here</w:t>
      </w:r>
      <w:r>
        <w:rPr>
          <w:color w:val="008000"/>
        </w:rPr>
        <w:t xml:space="preserve"> (the red box)</w:t>
      </w:r>
      <w:r w:rsidRPr="000A4981">
        <w:rPr>
          <w:color w:val="008000"/>
        </w:rPr>
        <w:t>:</w:t>
      </w:r>
    </w:p>
    <w:p w14:paraId="6B46224F" w14:textId="77777777" w:rsidR="006753F7" w:rsidRDefault="006753F7" w:rsidP="0030173B">
      <w:pPr>
        <w:rPr>
          <w:color w:val="008000"/>
        </w:rPr>
      </w:pPr>
    </w:p>
    <w:p w14:paraId="64405208" w14:textId="69354B1B" w:rsidR="00364F89" w:rsidRDefault="00364F89" w:rsidP="0030173B">
      <w:pPr>
        <w:jc w:val="center"/>
        <w:rPr>
          <w:color w:val="008000"/>
        </w:rPr>
      </w:pPr>
      <w:r>
        <w:rPr>
          <w:noProof/>
          <w:color w:val="008000"/>
        </w:rPr>
        <w:lastRenderedPageBreak/>
        <w:drawing>
          <wp:inline distT="0" distB="0" distL="0" distR="0" wp14:anchorId="3C8F2972" wp14:editId="7B028657">
            <wp:extent cx="6492240" cy="306895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08.1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92240" cy="3068955"/>
                    </a:xfrm>
                    <a:prstGeom prst="rect">
                      <a:avLst/>
                    </a:prstGeom>
                  </pic:spPr>
                </pic:pic>
              </a:graphicData>
            </a:graphic>
          </wp:inline>
        </w:drawing>
      </w:r>
    </w:p>
    <w:p w14:paraId="202166F6" w14:textId="571C868A" w:rsidR="00681194" w:rsidRDefault="00681194" w:rsidP="0030173B">
      <w:pPr>
        <w:rPr>
          <w:color w:val="008000"/>
        </w:rPr>
      </w:pPr>
    </w:p>
    <w:p w14:paraId="106C2910" w14:textId="61725E31" w:rsidR="0030173B" w:rsidRPr="00C25D1C" w:rsidRDefault="0030173B">
      <w:pPr>
        <w:rPr>
          <w:color w:val="008000"/>
        </w:rPr>
      </w:pPr>
    </w:p>
    <w:sectPr w:rsidR="0030173B" w:rsidRPr="00C25D1C" w:rsidSect="00E00139">
      <w:footerReference w:type="even" r:id="rId36"/>
      <w:footerReference w:type="default" r:id="rId37"/>
      <w:pgSz w:w="12240" w:h="15840"/>
      <w:pgMar w:top="1152" w:right="1008" w:bottom="1152" w:left="1008" w:header="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E0DC" w14:textId="77777777" w:rsidR="00B25DA5" w:rsidRDefault="00B25DA5">
      <w:r>
        <w:separator/>
      </w:r>
    </w:p>
  </w:endnote>
  <w:endnote w:type="continuationSeparator" w:id="0">
    <w:p w14:paraId="06A7FAFE" w14:textId="77777777" w:rsidR="00B25DA5" w:rsidRDefault="00B2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Garamond">
    <w:altName w:val="Garamond"/>
    <w:panose1 w:val="02020404030301010803"/>
    <w:charset w:val="00"/>
    <w:family w:val="roman"/>
    <w:pitch w:val="variable"/>
    <w:sig w:usb0="00000287" w:usb1="00000002" w:usb2="00000000" w:usb3="00000000" w:csb0="0000009F" w:csb1="00000000"/>
  </w:font>
  <w:font w:name="Courier">
    <w:altName w:val="Courier New"/>
    <w:panose1 w:val="00000000000000000000"/>
    <w:charset w:val="00"/>
    <w:family w:val="auto"/>
    <w:pitch w:val="variable"/>
    <w:sig w:usb0="00000003" w:usb1="00000000" w:usb2="00000000" w:usb3="00000000" w:csb0="00000003" w:csb1="00000000"/>
  </w:font>
  <w:font w:name="Times">
    <w:altName w:val="Times New Roman"/>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2125455"/>
      <w:docPartObj>
        <w:docPartGallery w:val="Page Numbers (Bottom of Page)"/>
        <w:docPartUnique/>
      </w:docPartObj>
    </w:sdtPr>
    <w:sdtContent>
      <w:p w14:paraId="7B07E15B" w14:textId="2DAAE579" w:rsidR="00772792" w:rsidRDefault="00772792" w:rsidP="000131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0F6E50" w14:textId="77777777" w:rsidR="00772792" w:rsidRDefault="00772792" w:rsidP="007727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6450168"/>
      <w:docPartObj>
        <w:docPartGallery w:val="Page Numbers (Bottom of Page)"/>
        <w:docPartUnique/>
      </w:docPartObj>
    </w:sdtPr>
    <w:sdtContent>
      <w:p w14:paraId="56679882" w14:textId="07AB2C56" w:rsidR="00772792" w:rsidRDefault="00772792" w:rsidP="000131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A9368FF" w14:textId="670713A7" w:rsidR="00432FB7" w:rsidRDefault="00432F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EC261" w14:textId="77777777" w:rsidR="00B25DA5" w:rsidRDefault="00B25DA5">
      <w:r>
        <w:separator/>
      </w:r>
    </w:p>
  </w:footnote>
  <w:footnote w:type="continuationSeparator" w:id="0">
    <w:p w14:paraId="2EFECD44" w14:textId="77777777" w:rsidR="00B25DA5" w:rsidRDefault="00B25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171"/>
    <w:multiLevelType w:val="hybridMultilevel"/>
    <w:tmpl w:val="325AED2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F3524"/>
    <w:multiLevelType w:val="multilevel"/>
    <w:tmpl w:val="CD9435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1A87F8D"/>
    <w:multiLevelType w:val="multilevel"/>
    <w:tmpl w:val="3F0E79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DBC6B3D"/>
    <w:multiLevelType w:val="multilevel"/>
    <w:tmpl w:val="85CC893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2460FD1"/>
    <w:multiLevelType w:val="multilevel"/>
    <w:tmpl w:val="12D03A38"/>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31182872"/>
    <w:multiLevelType w:val="multilevel"/>
    <w:tmpl w:val="C414B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5D4D34"/>
    <w:multiLevelType w:val="multilevel"/>
    <w:tmpl w:val="EC8E9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4D4E68"/>
    <w:multiLevelType w:val="multilevel"/>
    <w:tmpl w:val="A31AB74C"/>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F0C3642"/>
    <w:multiLevelType w:val="multilevel"/>
    <w:tmpl w:val="915AC78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16cid:durableId="931820777">
    <w:abstractNumId w:val="4"/>
  </w:num>
  <w:num w:numId="2" w16cid:durableId="1598324236">
    <w:abstractNumId w:val="8"/>
  </w:num>
  <w:num w:numId="3" w16cid:durableId="1488279302">
    <w:abstractNumId w:val="2"/>
  </w:num>
  <w:num w:numId="4" w16cid:durableId="1558861958">
    <w:abstractNumId w:val="5"/>
  </w:num>
  <w:num w:numId="5" w16cid:durableId="717780496">
    <w:abstractNumId w:val="1"/>
  </w:num>
  <w:num w:numId="6" w16cid:durableId="2042629667">
    <w:abstractNumId w:val="3"/>
  </w:num>
  <w:num w:numId="7" w16cid:durableId="896746131">
    <w:abstractNumId w:val="0"/>
  </w:num>
  <w:num w:numId="8" w16cid:durableId="1613704469">
    <w:abstractNumId w:val="7"/>
  </w:num>
  <w:num w:numId="9" w16cid:durableId="6433866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7"/>
  <w:proofState w:spelling="clean" w:grammar="clean"/>
  <w:defaultTabStop w:val="720"/>
  <w:drawingGridHorizontalSpacing w:val="108"/>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B7"/>
    <w:rsid w:val="000004B4"/>
    <w:rsid w:val="000055D7"/>
    <w:rsid w:val="0000798D"/>
    <w:rsid w:val="00010C64"/>
    <w:rsid w:val="00021EC3"/>
    <w:rsid w:val="00030ABC"/>
    <w:rsid w:val="00034855"/>
    <w:rsid w:val="00037F75"/>
    <w:rsid w:val="00040698"/>
    <w:rsid w:val="00041658"/>
    <w:rsid w:val="00043524"/>
    <w:rsid w:val="00045032"/>
    <w:rsid w:val="000609A1"/>
    <w:rsid w:val="00062E50"/>
    <w:rsid w:val="00075DC2"/>
    <w:rsid w:val="000833E8"/>
    <w:rsid w:val="00083ECA"/>
    <w:rsid w:val="00087351"/>
    <w:rsid w:val="00092B02"/>
    <w:rsid w:val="00092CA6"/>
    <w:rsid w:val="000943F5"/>
    <w:rsid w:val="00095E61"/>
    <w:rsid w:val="000A09E1"/>
    <w:rsid w:val="000A0B4E"/>
    <w:rsid w:val="000B0AF7"/>
    <w:rsid w:val="000B6221"/>
    <w:rsid w:val="000C5254"/>
    <w:rsid w:val="000C5653"/>
    <w:rsid w:val="000D0176"/>
    <w:rsid w:val="000D3C0A"/>
    <w:rsid w:val="000E0B62"/>
    <w:rsid w:val="000E10E7"/>
    <w:rsid w:val="000E4566"/>
    <w:rsid w:val="000E7A52"/>
    <w:rsid w:val="0010126F"/>
    <w:rsid w:val="00105D64"/>
    <w:rsid w:val="00111A82"/>
    <w:rsid w:val="0011611A"/>
    <w:rsid w:val="00116296"/>
    <w:rsid w:val="001213DB"/>
    <w:rsid w:val="00127130"/>
    <w:rsid w:val="0012731F"/>
    <w:rsid w:val="00132493"/>
    <w:rsid w:val="00132B0B"/>
    <w:rsid w:val="00145C23"/>
    <w:rsid w:val="001640CE"/>
    <w:rsid w:val="001702C1"/>
    <w:rsid w:val="00180672"/>
    <w:rsid w:val="00181BDD"/>
    <w:rsid w:val="00193439"/>
    <w:rsid w:val="00196D59"/>
    <w:rsid w:val="001A4962"/>
    <w:rsid w:val="001A6308"/>
    <w:rsid w:val="001C397A"/>
    <w:rsid w:val="001D1D24"/>
    <w:rsid w:val="001D27D1"/>
    <w:rsid w:val="001E5A7B"/>
    <w:rsid w:val="001F04A7"/>
    <w:rsid w:val="001F0743"/>
    <w:rsid w:val="001F1A23"/>
    <w:rsid w:val="001F378A"/>
    <w:rsid w:val="00203F71"/>
    <w:rsid w:val="00206B37"/>
    <w:rsid w:val="0020766F"/>
    <w:rsid w:val="00213496"/>
    <w:rsid w:val="002159B8"/>
    <w:rsid w:val="00227A69"/>
    <w:rsid w:val="00250954"/>
    <w:rsid w:val="00257389"/>
    <w:rsid w:val="00260543"/>
    <w:rsid w:val="00266710"/>
    <w:rsid w:val="002728EA"/>
    <w:rsid w:val="002756AF"/>
    <w:rsid w:val="0027728D"/>
    <w:rsid w:val="0027769A"/>
    <w:rsid w:val="00292568"/>
    <w:rsid w:val="0029278D"/>
    <w:rsid w:val="00295C38"/>
    <w:rsid w:val="002A2BCB"/>
    <w:rsid w:val="002A35D1"/>
    <w:rsid w:val="002B73DB"/>
    <w:rsid w:val="002C4BBA"/>
    <w:rsid w:val="002C601F"/>
    <w:rsid w:val="002C6C59"/>
    <w:rsid w:val="002D3094"/>
    <w:rsid w:val="002D4E86"/>
    <w:rsid w:val="002D7056"/>
    <w:rsid w:val="002E5A70"/>
    <w:rsid w:val="002E5AF5"/>
    <w:rsid w:val="002F0741"/>
    <w:rsid w:val="002F656B"/>
    <w:rsid w:val="0030173B"/>
    <w:rsid w:val="00303709"/>
    <w:rsid w:val="00306437"/>
    <w:rsid w:val="00311615"/>
    <w:rsid w:val="003121CF"/>
    <w:rsid w:val="00332B33"/>
    <w:rsid w:val="0033402A"/>
    <w:rsid w:val="00363140"/>
    <w:rsid w:val="00364232"/>
    <w:rsid w:val="00364F89"/>
    <w:rsid w:val="00371B44"/>
    <w:rsid w:val="00392DED"/>
    <w:rsid w:val="003A16AB"/>
    <w:rsid w:val="003A5AF9"/>
    <w:rsid w:val="003C1179"/>
    <w:rsid w:val="003C4E7B"/>
    <w:rsid w:val="003C4F89"/>
    <w:rsid w:val="003C68F5"/>
    <w:rsid w:val="003D1A75"/>
    <w:rsid w:val="003D2423"/>
    <w:rsid w:val="003D2570"/>
    <w:rsid w:val="003F1FA5"/>
    <w:rsid w:val="003F3DDB"/>
    <w:rsid w:val="003F5404"/>
    <w:rsid w:val="00401B4C"/>
    <w:rsid w:val="00402136"/>
    <w:rsid w:val="004060AF"/>
    <w:rsid w:val="00415EA0"/>
    <w:rsid w:val="00416636"/>
    <w:rsid w:val="00417177"/>
    <w:rsid w:val="00432ABE"/>
    <w:rsid w:val="00432FB7"/>
    <w:rsid w:val="00436DB2"/>
    <w:rsid w:val="00453C8F"/>
    <w:rsid w:val="0045688F"/>
    <w:rsid w:val="00456F32"/>
    <w:rsid w:val="004604C2"/>
    <w:rsid w:val="00476FC9"/>
    <w:rsid w:val="00477388"/>
    <w:rsid w:val="00492269"/>
    <w:rsid w:val="004B584F"/>
    <w:rsid w:val="004C103A"/>
    <w:rsid w:val="004C2329"/>
    <w:rsid w:val="004D3769"/>
    <w:rsid w:val="004D47FD"/>
    <w:rsid w:val="004E127F"/>
    <w:rsid w:val="004E2499"/>
    <w:rsid w:val="00512FAF"/>
    <w:rsid w:val="005143F0"/>
    <w:rsid w:val="00524F43"/>
    <w:rsid w:val="00530F65"/>
    <w:rsid w:val="00532FD3"/>
    <w:rsid w:val="00533CD6"/>
    <w:rsid w:val="00535ECE"/>
    <w:rsid w:val="00536888"/>
    <w:rsid w:val="00540E9A"/>
    <w:rsid w:val="0054396C"/>
    <w:rsid w:val="0056144C"/>
    <w:rsid w:val="005742E9"/>
    <w:rsid w:val="00574C22"/>
    <w:rsid w:val="00575060"/>
    <w:rsid w:val="005937D4"/>
    <w:rsid w:val="005B5F1B"/>
    <w:rsid w:val="005C148D"/>
    <w:rsid w:val="005D2C8E"/>
    <w:rsid w:val="005D2D02"/>
    <w:rsid w:val="005D3317"/>
    <w:rsid w:val="005D667A"/>
    <w:rsid w:val="005D7461"/>
    <w:rsid w:val="005E0FCD"/>
    <w:rsid w:val="005E1BBE"/>
    <w:rsid w:val="005F30D7"/>
    <w:rsid w:val="005F4A2C"/>
    <w:rsid w:val="005F7D3C"/>
    <w:rsid w:val="0060226B"/>
    <w:rsid w:val="0060729E"/>
    <w:rsid w:val="00616778"/>
    <w:rsid w:val="00617D25"/>
    <w:rsid w:val="0062091A"/>
    <w:rsid w:val="00633F9D"/>
    <w:rsid w:val="00637922"/>
    <w:rsid w:val="00640D59"/>
    <w:rsid w:val="0064639E"/>
    <w:rsid w:val="00657461"/>
    <w:rsid w:val="0066384A"/>
    <w:rsid w:val="00667C1D"/>
    <w:rsid w:val="006709E2"/>
    <w:rsid w:val="006749AB"/>
    <w:rsid w:val="006753F7"/>
    <w:rsid w:val="006759E3"/>
    <w:rsid w:val="00680A36"/>
    <w:rsid w:val="00681194"/>
    <w:rsid w:val="006822DF"/>
    <w:rsid w:val="00684B5A"/>
    <w:rsid w:val="0069229A"/>
    <w:rsid w:val="006925C6"/>
    <w:rsid w:val="006A572B"/>
    <w:rsid w:val="006B7FB3"/>
    <w:rsid w:val="006C17F1"/>
    <w:rsid w:val="006C1DE8"/>
    <w:rsid w:val="006C21FF"/>
    <w:rsid w:val="006C5159"/>
    <w:rsid w:val="006D6456"/>
    <w:rsid w:val="006E1619"/>
    <w:rsid w:val="00724366"/>
    <w:rsid w:val="00732B27"/>
    <w:rsid w:val="007361EF"/>
    <w:rsid w:val="007443DE"/>
    <w:rsid w:val="00744BDE"/>
    <w:rsid w:val="00752BD3"/>
    <w:rsid w:val="00755AA2"/>
    <w:rsid w:val="00770610"/>
    <w:rsid w:val="007719FF"/>
    <w:rsid w:val="00772792"/>
    <w:rsid w:val="00775F98"/>
    <w:rsid w:val="00783ECD"/>
    <w:rsid w:val="007849AF"/>
    <w:rsid w:val="0079017B"/>
    <w:rsid w:val="007A3365"/>
    <w:rsid w:val="007A54EE"/>
    <w:rsid w:val="007A57BB"/>
    <w:rsid w:val="007A7F45"/>
    <w:rsid w:val="007A7FB1"/>
    <w:rsid w:val="007B4111"/>
    <w:rsid w:val="007C00FF"/>
    <w:rsid w:val="007C6154"/>
    <w:rsid w:val="007D70B1"/>
    <w:rsid w:val="007E3DC5"/>
    <w:rsid w:val="007E3EE3"/>
    <w:rsid w:val="007F7212"/>
    <w:rsid w:val="00804F89"/>
    <w:rsid w:val="008054A7"/>
    <w:rsid w:val="00807202"/>
    <w:rsid w:val="00810512"/>
    <w:rsid w:val="0081100E"/>
    <w:rsid w:val="00816ED6"/>
    <w:rsid w:val="008176B7"/>
    <w:rsid w:val="00823286"/>
    <w:rsid w:val="008260DB"/>
    <w:rsid w:val="008267E2"/>
    <w:rsid w:val="00833232"/>
    <w:rsid w:val="00836396"/>
    <w:rsid w:val="00837F76"/>
    <w:rsid w:val="008428BD"/>
    <w:rsid w:val="00857CCF"/>
    <w:rsid w:val="008618FB"/>
    <w:rsid w:val="00861F06"/>
    <w:rsid w:val="008628E0"/>
    <w:rsid w:val="008637A8"/>
    <w:rsid w:val="00872D23"/>
    <w:rsid w:val="00873982"/>
    <w:rsid w:val="00881BF4"/>
    <w:rsid w:val="0088530C"/>
    <w:rsid w:val="00891F3E"/>
    <w:rsid w:val="008A423F"/>
    <w:rsid w:val="008A547E"/>
    <w:rsid w:val="008B6FC7"/>
    <w:rsid w:val="008C16DA"/>
    <w:rsid w:val="008D05BD"/>
    <w:rsid w:val="008D1435"/>
    <w:rsid w:val="008D1AF7"/>
    <w:rsid w:val="008E0B91"/>
    <w:rsid w:val="008E39CD"/>
    <w:rsid w:val="008F1C4B"/>
    <w:rsid w:val="008F423E"/>
    <w:rsid w:val="00903E65"/>
    <w:rsid w:val="00913EA8"/>
    <w:rsid w:val="00915018"/>
    <w:rsid w:val="0091617D"/>
    <w:rsid w:val="00916DE3"/>
    <w:rsid w:val="009311C3"/>
    <w:rsid w:val="009318E8"/>
    <w:rsid w:val="00940136"/>
    <w:rsid w:val="00944E9B"/>
    <w:rsid w:val="00945F4B"/>
    <w:rsid w:val="00947CB4"/>
    <w:rsid w:val="0095702A"/>
    <w:rsid w:val="00957D75"/>
    <w:rsid w:val="009705F3"/>
    <w:rsid w:val="00971BAE"/>
    <w:rsid w:val="00980CB4"/>
    <w:rsid w:val="00981E5B"/>
    <w:rsid w:val="00990F23"/>
    <w:rsid w:val="009941FB"/>
    <w:rsid w:val="0099742C"/>
    <w:rsid w:val="009A0574"/>
    <w:rsid w:val="009A0704"/>
    <w:rsid w:val="009A47FE"/>
    <w:rsid w:val="009A651D"/>
    <w:rsid w:val="009B531D"/>
    <w:rsid w:val="009B6CE8"/>
    <w:rsid w:val="009C01E0"/>
    <w:rsid w:val="009C1AC2"/>
    <w:rsid w:val="009C2B50"/>
    <w:rsid w:val="009C3CCD"/>
    <w:rsid w:val="009C49FE"/>
    <w:rsid w:val="009C5F99"/>
    <w:rsid w:val="009D5FC3"/>
    <w:rsid w:val="009E2393"/>
    <w:rsid w:val="009E4106"/>
    <w:rsid w:val="009E6541"/>
    <w:rsid w:val="009F28F9"/>
    <w:rsid w:val="009F5EC4"/>
    <w:rsid w:val="00A011B6"/>
    <w:rsid w:val="00A05925"/>
    <w:rsid w:val="00A1519D"/>
    <w:rsid w:val="00A17C3D"/>
    <w:rsid w:val="00A40E1D"/>
    <w:rsid w:val="00A427A1"/>
    <w:rsid w:val="00A42CD9"/>
    <w:rsid w:val="00A45EFA"/>
    <w:rsid w:val="00A51712"/>
    <w:rsid w:val="00A54698"/>
    <w:rsid w:val="00A57603"/>
    <w:rsid w:val="00A65F9D"/>
    <w:rsid w:val="00A70C12"/>
    <w:rsid w:val="00AA1B77"/>
    <w:rsid w:val="00AA417D"/>
    <w:rsid w:val="00AB0CD2"/>
    <w:rsid w:val="00AB5934"/>
    <w:rsid w:val="00AC2E9E"/>
    <w:rsid w:val="00AC5CC4"/>
    <w:rsid w:val="00AC6F00"/>
    <w:rsid w:val="00AD3B40"/>
    <w:rsid w:val="00AD4B11"/>
    <w:rsid w:val="00AD4F65"/>
    <w:rsid w:val="00AE6E41"/>
    <w:rsid w:val="00AF10D8"/>
    <w:rsid w:val="00AF471D"/>
    <w:rsid w:val="00AF561F"/>
    <w:rsid w:val="00B00D85"/>
    <w:rsid w:val="00B0509A"/>
    <w:rsid w:val="00B065A8"/>
    <w:rsid w:val="00B06711"/>
    <w:rsid w:val="00B06CE3"/>
    <w:rsid w:val="00B137B5"/>
    <w:rsid w:val="00B25DA5"/>
    <w:rsid w:val="00B3032C"/>
    <w:rsid w:val="00B30E4A"/>
    <w:rsid w:val="00B3162D"/>
    <w:rsid w:val="00B31B8B"/>
    <w:rsid w:val="00B40E25"/>
    <w:rsid w:val="00B41530"/>
    <w:rsid w:val="00B47833"/>
    <w:rsid w:val="00B511A7"/>
    <w:rsid w:val="00B752CE"/>
    <w:rsid w:val="00B77DFA"/>
    <w:rsid w:val="00B84243"/>
    <w:rsid w:val="00B84F17"/>
    <w:rsid w:val="00B91237"/>
    <w:rsid w:val="00B921A3"/>
    <w:rsid w:val="00B9336A"/>
    <w:rsid w:val="00B94C2F"/>
    <w:rsid w:val="00B9580A"/>
    <w:rsid w:val="00BA065D"/>
    <w:rsid w:val="00BA3D1E"/>
    <w:rsid w:val="00BB2BF5"/>
    <w:rsid w:val="00BE1380"/>
    <w:rsid w:val="00BE18E7"/>
    <w:rsid w:val="00BF28DF"/>
    <w:rsid w:val="00BF382B"/>
    <w:rsid w:val="00BF62EC"/>
    <w:rsid w:val="00C040DC"/>
    <w:rsid w:val="00C1012C"/>
    <w:rsid w:val="00C13796"/>
    <w:rsid w:val="00C25D1C"/>
    <w:rsid w:val="00C27B21"/>
    <w:rsid w:val="00C4183E"/>
    <w:rsid w:val="00C46073"/>
    <w:rsid w:val="00C46FA9"/>
    <w:rsid w:val="00C50DAC"/>
    <w:rsid w:val="00C5369B"/>
    <w:rsid w:val="00C538E7"/>
    <w:rsid w:val="00C565BD"/>
    <w:rsid w:val="00C70217"/>
    <w:rsid w:val="00C75668"/>
    <w:rsid w:val="00C766C0"/>
    <w:rsid w:val="00C818FC"/>
    <w:rsid w:val="00C9199F"/>
    <w:rsid w:val="00C92A11"/>
    <w:rsid w:val="00C92FEA"/>
    <w:rsid w:val="00C96DBE"/>
    <w:rsid w:val="00CA551B"/>
    <w:rsid w:val="00CA5EF6"/>
    <w:rsid w:val="00CA68D5"/>
    <w:rsid w:val="00CB250E"/>
    <w:rsid w:val="00CB6DD2"/>
    <w:rsid w:val="00CC4EE0"/>
    <w:rsid w:val="00CD1372"/>
    <w:rsid w:val="00CD1B8A"/>
    <w:rsid w:val="00CE01DE"/>
    <w:rsid w:val="00CE4E66"/>
    <w:rsid w:val="00CF1DDF"/>
    <w:rsid w:val="00CF3811"/>
    <w:rsid w:val="00CF51C4"/>
    <w:rsid w:val="00D00D46"/>
    <w:rsid w:val="00D268EE"/>
    <w:rsid w:val="00D31F8D"/>
    <w:rsid w:val="00D338A4"/>
    <w:rsid w:val="00D34293"/>
    <w:rsid w:val="00D36EFB"/>
    <w:rsid w:val="00D423AB"/>
    <w:rsid w:val="00D54C6A"/>
    <w:rsid w:val="00D57EA5"/>
    <w:rsid w:val="00D62555"/>
    <w:rsid w:val="00D66499"/>
    <w:rsid w:val="00D66C16"/>
    <w:rsid w:val="00D66E9D"/>
    <w:rsid w:val="00D73218"/>
    <w:rsid w:val="00D77DC2"/>
    <w:rsid w:val="00D83A3A"/>
    <w:rsid w:val="00D85E79"/>
    <w:rsid w:val="00DA2228"/>
    <w:rsid w:val="00DA4D9C"/>
    <w:rsid w:val="00DB230D"/>
    <w:rsid w:val="00DB2B81"/>
    <w:rsid w:val="00DB627E"/>
    <w:rsid w:val="00DC296A"/>
    <w:rsid w:val="00DC4753"/>
    <w:rsid w:val="00DE6DD7"/>
    <w:rsid w:val="00DF317E"/>
    <w:rsid w:val="00DF61FE"/>
    <w:rsid w:val="00DF7824"/>
    <w:rsid w:val="00E00139"/>
    <w:rsid w:val="00E03B10"/>
    <w:rsid w:val="00E123A9"/>
    <w:rsid w:val="00E139CA"/>
    <w:rsid w:val="00E15E8E"/>
    <w:rsid w:val="00E1766F"/>
    <w:rsid w:val="00E20FB4"/>
    <w:rsid w:val="00E212C8"/>
    <w:rsid w:val="00E26026"/>
    <w:rsid w:val="00E3311F"/>
    <w:rsid w:val="00E405A3"/>
    <w:rsid w:val="00E448E6"/>
    <w:rsid w:val="00E54430"/>
    <w:rsid w:val="00E545BF"/>
    <w:rsid w:val="00E56B59"/>
    <w:rsid w:val="00E6226B"/>
    <w:rsid w:val="00E67F4D"/>
    <w:rsid w:val="00E72D0F"/>
    <w:rsid w:val="00E74852"/>
    <w:rsid w:val="00E75E3A"/>
    <w:rsid w:val="00E75F25"/>
    <w:rsid w:val="00E7636A"/>
    <w:rsid w:val="00E81D8C"/>
    <w:rsid w:val="00E8544A"/>
    <w:rsid w:val="00E92304"/>
    <w:rsid w:val="00E9329D"/>
    <w:rsid w:val="00E969B4"/>
    <w:rsid w:val="00EA6B00"/>
    <w:rsid w:val="00EB0501"/>
    <w:rsid w:val="00EB6CE6"/>
    <w:rsid w:val="00ED2E21"/>
    <w:rsid w:val="00EE75D1"/>
    <w:rsid w:val="00EF0B40"/>
    <w:rsid w:val="00EF70C3"/>
    <w:rsid w:val="00F11D37"/>
    <w:rsid w:val="00F12754"/>
    <w:rsid w:val="00F15186"/>
    <w:rsid w:val="00F16C7D"/>
    <w:rsid w:val="00F26A6F"/>
    <w:rsid w:val="00F27A53"/>
    <w:rsid w:val="00F377BF"/>
    <w:rsid w:val="00F402EF"/>
    <w:rsid w:val="00F41FBA"/>
    <w:rsid w:val="00F4248D"/>
    <w:rsid w:val="00F5199C"/>
    <w:rsid w:val="00F66616"/>
    <w:rsid w:val="00F70656"/>
    <w:rsid w:val="00F7282D"/>
    <w:rsid w:val="00F746FE"/>
    <w:rsid w:val="00F80761"/>
    <w:rsid w:val="00F8097B"/>
    <w:rsid w:val="00F821EC"/>
    <w:rsid w:val="00F84B6C"/>
    <w:rsid w:val="00F84C2F"/>
    <w:rsid w:val="00F8713E"/>
    <w:rsid w:val="00F943D3"/>
    <w:rsid w:val="00F95C9D"/>
    <w:rsid w:val="00FA07BA"/>
    <w:rsid w:val="00FA619A"/>
    <w:rsid w:val="00FA7D66"/>
    <w:rsid w:val="00FC176F"/>
    <w:rsid w:val="00FC214B"/>
    <w:rsid w:val="00FD443D"/>
    <w:rsid w:val="00FE0844"/>
    <w:rsid w:val="00FE1F5B"/>
    <w:rsid w:val="00FE338B"/>
    <w:rsid w:val="00FF61B4"/>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E69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754"/>
  </w:style>
  <w:style w:type="paragraph" w:styleId="Heading2">
    <w:name w:val="heading 2"/>
    <w:basedOn w:val="Normal"/>
    <w:next w:val="Normal"/>
    <w:link w:val="Heading2Char"/>
    <w:uiPriority w:val="9"/>
    <w:qFormat/>
    <w:rsid w:val="003D1869"/>
    <w:pPr>
      <w:keepNext/>
      <w:keepLines/>
      <w:numPr>
        <w:ilvl w:val="1"/>
        <w:numId w:val="1"/>
      </w:numPr>
      <w:tabs>
        <w:tab w:val="left" w:pos="720"/>
      </w:tabs>
      <w:suppressAutoHyphens/>
      <w:spacing w:before="200"/>
      <w:outlineLvl w:val="1"/>
    </w:pPr>
    <w:rPr>
      <w:rFonts w:ascii="Calibri" w:eastAsia="Droid Sans Fallback"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qFormat/>
    <w:rsid w:val="003D1869"/>
    <w:rPr>
      <w:rFonts w:ascii="Calibri" w:eastAsia="Droid Sans Fallback" w:hAnsi="Calibri"/>
      <w:b/>
      <w:bCs/>
      <w:color w:val="4F81BD"/>
      <w:sz w:val="26"/>
      <w:szCs w:val="26"/>
    </w:rPr>
  </w:style>
  <w:style w:type="character" w:customStyle="1" w:styleId="BalloonTextChar">
    <w:name w:val="Balloon Text Char"/>
    <w:basedOn w:val="DefaultParagraphFont"/>
    <w:link w:val="BalloonText"/>
    <w:uiPriority w:val="99"/>
    <w:semiHidden/>
    <w:qFormat/>
    <w:rsid w:val="00D721D5"/>
    <w:rPr>
      <w:rFonts w:ascii="Lucida Grande" w:hAnsi="Lucida Grande" w:cs="Lucida Grande"/>
      <w:sz w:val="18"/>
      <w:szCs w:val="18"/>
    </w:rPr>
  </w:style>
  <w:style w:type="character" w:customStyle="1" w:styleId="InternetLink">
    <w:name w:val="Internet Link"/>
    <w:basedOn w:val="DefaultParagraphFont"/>
    <w:uiPriority w:val="99"/>
    <w:unhideWhenUsed/>
    <w:rsid w:val="00A06860"/>
    <w:rPr>
      <w:color w:val="0000FF" w:themeColor="hyperlink"/>
      <w:u w:val="single"/>
    </w:rPr>
  </w:style>
  <w:style w:type="character" w:styleId="FollowedHyperlink">
    <w:name w:val="FollowedHyperlink"/>
    <w:basedOn w:val="DefaultParagraphFont"/>
    <w:uiPriority w:val="99"/>
    <w:semiHidden/>
    <w:unhideWhenUsed/>
    <w:qFormat/>
    <w:rsid w:val="0086313B"/>
    <w:rPr>
      <w:color w:val="800080" w:themeColor="followedHyperlink"/>
      <w:u w:val="single"/>
    </w:rPr>
  </w:style>
  <w:style w:type="character" w:styleId="CommentReference">
    <w:name w:val="annotation reference"/>
    <w:basedOn w:val="DefaultParagraphFont"/>
    <w:uiPriority w:val="99"/>
    <w:semiHidden/>
    <w:unhideWhenUsed/>
    <w:qFormat/>
    <w:rsid w:val="00C85784"/>
    <w:rPr>
      <w:sz w:val="16"/>
      <w:szCs w:val="16"/>
    </w:rPr>
  </w:style>
  <w:style w:type="character" w:customStyle="1" w:styleId="CommentTextChar">
    <w:name w:val="Comment Text Char"/>
    <w:basedOn w:val="DefaultParagraphFont"/>
    <w:link w:val="CommentText"/>
    <w:uiPriority w:val="99"/>
    <w:semiHidden/>
    <w:qFormat/>
    <w:rsid w:val="00C85784"/>
    <w:rPr>
      <w:sz w:val="20"/>
      <w:szCs w:val="20"/>
    </w:rPr>
  </w:style>
  <w:style w:type="character" w:customStyle="1" w:styleId="CommentSubjectChar">
    <w:name w:val="Comment Subject Char"/>
    <w:basedOn w:val="CommentTextChar"/>
    <w:link w:val="CommentSubject"/>
    <w:uiPriority w:val="99"/>
    <w:semiHidden/>
    <w:qFormat/>
    <w:rsid w:val="00C85784"/>
    <w:rPr>
      <w:b/>
      <w:bCs/>
      <w:sz w:val="20"/>
      <w:szCs w:val="20"/>
    </w:rPr>
  </w:style>
  <w:style w:type="character" w:customStyle="1" w:styleId="HeaderChar">
    <w:name w:val="Header Char"/>
    <w:basedOn w:val="DefaultParagraphFont"/>
    <w:link w:val="Header"/>
    <w:uiPriority w:val="99"/>
    <w:qFormat/>
    <w:rsid w:val="00133DDA"/>
  </w:style>
  <w:style w:type="character" w:customStyle="1" w:styleId="FooterChar">
    <w:name w:val="Footer Char"/>
    <w:basedOn w:val="DefaultParagraphFont"/>
    <w:link w:val="Footer"/>
    <w:uiPriority w:val="99"/>
    <w:qFormat/>
    <w:rsid w:val="00133DDA"/>
  </w:style>
  <w:style w:type="character" w:styleId="PageNumber">
    <w:name w:val="page number"/>
    <w:basedOn w:val="DefaultParagraphFont"/>
    <w:uiPriority w:val="99"/>
    <w:semiHidden/>
    <w:unhideWhenUsed/>
    <w:qFormat/>
    <w:rsid w:val="000A04C1"/>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F0B1A"/>
    <w:pPr>
      <w:ind w:left="720"/>
      <w:contextualSpacing/>
    </w:pPr>
  </w:style>
  <w:style w:type="paragraph" w:styleId="BalloonText">
    <w:name w:val="Balloon Text"/>
    <w:basedOn w:val="Normal"/>
    <w:link w:val="BalloonTextChar"/>
    <w:uiPriority w:val="99"/>
    <w:semiHidden/>
    <w:unhideWhenUsed/>
    <w:qFormat/>
    <w:rsid w:val="00D721D5"/>
    <w:rPr>
      <w:rFonts w:ascii="Lucida Grande" w:hAnsi="Lucida Grande" w:cs="Lucida Grande"/>
      <w:sz w:val="18"/>
      <w:szCs w:val="18"/>
    </w:rPr>
  </w:style>
  <w:style w:type="paragraph" w:styleId="CommentText">
    <w:name w:val="annotation text"/>
    <w:basedOn w:val="Normal"/>
    <w:link w:val="CommentTextChar"/>
    <w:uiPriority w:val="99"/>
    <w:semiHidden/>
    <w:unhideWhenUsed/>
    <w:qFormat/>
    <w:rsid w:val="00C85784"/>
    <w:rPr>
      <w:sz w:val="20"/>
      <w:szCs w:val="20"/>
    </w:rPr>
  </w:style>
  <w:style w:type="paragraph" w:styleId="CommentSubject">
    <w:name w:val="annotation subject"/>
    <w:basedOn w:val="CommentText"/>
    <w:link w:val="CommentSubjectChar"/>
    <w:uiPriority w:val="99"/>
    <w:semiHidden/>
    <w:unhideWhenUsed/>
    <w:qFormat/>
    <w:rsid w:val="00C85784"/>
    <w:rPr>
      <w:b/>
      <w:bCs/>
    </w:rPr>
  </w:style>
  <w:style w:type="paragraph" w:styleId="Header">
    <w:name w:val="header"/>
    <w:basedOn w:val="Normal"/>
    <w:link w:val="HeaderChar"/>
    <w:uiPriority w:val="99"/>
    <w:unhideWhenUsed/>
    <w:rsid w:val="00133DDA"/>
    <w:pPr>
      <w:tabs>
        <w:tab w:val="center" w:pos="4680"/>
        <w:tab w:val="right" w:pos="9360"/>
      </w:tabs>
    </w:pPr>
  </w:style>
  <w:style w:type="paragraph" w:styleId="Footer">
    <w:name w:val="footer"/>
    <w:basedOn w:val="Normal"/>
    <w:link w:val="FooterChar"/>
    <w:uiPriority w:val="99"/>
    <w:unhideWhenUsed/>
    <w:rsid w:val="00133DDA"/>
    <w:pPr>
      <w:tabs>
        <w:tab w:val="center" w:pos="4680"/>
        <w:tab w:val="right" w:pos="9360"/>
      </w:tabs>
    </w:pPr>
  </w:style>
  <w:style w:type="paragraph" w:customStyle="1" w:styleId="FrameContents">
    <w:name w:val="Frame Contents"/>
    <w:basedOn w:val="Normal"/>
    <w:qFormat/>
  </w:style>
  <w:style w:type="paragraph" w:customStyle="1" w:styleId="p1">
    <w:name w:val="p1"/>
    <w:basedOn w:val="Normal"/>
    <w:rsid w:val="00087351"/>
    <w:pPr>
      <w:shd w:val="clear" w:color="auto" w:fill="FFFFFF"/>
    </w:pPr>
    <w:rPr>
      <w:rFonts w:ascii="Menlo" w:hAnsi="Menlo" w:cs="Menlo"/>
      <w:color w:val="000000"/>
      <w:sz w:val="32"/>
      <w:szCs w:val="32"/>
    </w:rPr>
  </w:style>
  <w:style w:type="character" w:customStyle="1" w:styleId="s1">
    <w:name w:val="s1"/>
    <w:basedOn w:val="DefaultParagraphFont"/>
    <w:rsid w:val="00087351"/>
  </w:style>
  <w:style w:type="character" w:styleId="Hyperlink">
    <w:name w:val="Hyperlink"/>
    <w:basedOn w:val="DefaultParagraphFont"/>
    <w:uiPriority w:val="99"/>
    <w:unhideWhenUsed/>
    <w:rsid w:val="00891F3E"/>
    <w:rPr>
      <w:color w:val="0000FF" w:themeColor="hyperlink"/>
      <w:u w:val="single"/>
    </w:rPr>
  </w:style>
  <w:style w:type="character" w:customStyle="1" w:styleId="apple-tab-span">
    <w:name w:val="apple-tab-span"/>
    <w:basedOn w:val="DefaultParagraphFont"/>
    <w:rsid w:val="008E0B91"/>
  </w:style>
  <w:style w:type="character" w:styleId="UnresolvedMention">
    <w:name w:val="Unresolved Mention"/>
    <w:basedOn w:val="DefaultParagraphFont"/>
    <w:uiPriority w:val="99"/>
    <w:semiHidden/>
    <w:unhideWhenUsed/>
    <w:rsid w:val="00F943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992">
      <w:bodyDiv w:val="1"/>
      <w:marLeft w:val="0"/>
      <w:marRight w:val="0"/>
      <w:marTop w:val="0"/>
      <w:marBottom w:val="0"/>
      <w:divBdr>
        <w:top w:val="none" w:sz="0" w:space="0" w:color="auto"/>
        <w:left w:val="none" w:sz="0" w:space="0" w:color="auto"/>
        <w:bottom w:val="none" w:sz="0" w:space="0" w:color="auto"/>
        <w:right w:val="none" w:sz="0" w:space="0" w:color="auto"/>
      </w:divBdr>
    </w:div>
    <w:div w:id="186799039">
      <w:bodyDiv w:val="1"/>
      <w:marLeft w:val="0"/>
      <w:marRight w:val="0"/>
      <w:marTop w:val="0"/>
      <w:marBottom w:val="0"/>
      <w:divBdr>
        <w:top w:val="none" w:sz="0" w:space="0" w:color="auto"/>
        <w:left w:val="none" w:sz="0" w:space="0" w:color="auto"/>
        <w:bottom w:val="none" w:sz="0" w:space="0" w:color="auto"/>
        <w:right w:val="none" w:sz="0" w:space="0" w:color="auto"/>
      </w:divBdr>
    </w:div>
    <w:div w:id="194272503">
      <w:bodyDiv w:val="1"/>
      <w:marLeft w:val="0"/>
      <w:marRight w:val="0"/>
      <w:marTop w:val="0"/>
      <w:marBottom w:val="0"/>
      <w:divBdr>
        <w:top w:val="none" w:sz="0" w:space="0" w:color="auto"/>
        <w:left w:val="none" w:sz="0" w:space="0" w:color="auto"/>
        <w:bottom w:val="none" w:sz="0" w:space="0" w:color="auto"/>
        <w:right w:val="none" w:sz="0" w:space="0" w:color="auto"/>
      </w:divBdr>
    </w:div>
    <w:div w:id="202600617">
      <w:bodyDiv w:val="1"/>
      <w:marLeft w:val="0"/>
      <w:marRight w:val="0"/>
      <w:marTop w:val="0"/>
      <w:marBottom w:val="0"/>
      <w:divBdr>
        <w:top w:val="none" w:sz="0" w:space="0" w:color="auto"/>
        <w:left w:val="none" w:sz="0" w:space="0" w:color="auto"/>
        <w:bottom w:val="none" w:sz="0" w:space="0" w:color="auto"/>
        <w:right w:val="none" w:sz="0" w:space="0" w:color="auto"/>
      </w:divBdr>
    </w:div>
    <w:div w:id="441655826">
      <w:bodyDiv w:val="1"/>
      <w:marLeft w:val="0"/>
      <w:marRight w:val="0"/>
      <w:marTop w:val="0"/>
      <w:marBottom w:val="0"/>
      <w:divBdr>
        <w:top w:val="none" w:sz="0" w:space="0" w:color="auto"/>
        <w:left w:val="none" w:sz="0" w:space="0" w:color="auto"/>
        <w:bottom w:val="none" w:sz="0" w:space="0" w:color="auto"/>
        <w:right w:val="none" w:sz="0" w:space="0" w:color="auto"/>
      </w:divBdr>
    </w:div>
    <w:div w:id="543835925">
      <w:bodyDiv w:val="1"/>
      <w:marLeft w:val="0"/>
      <w:marRight w:val="0"/>
      <w:marTop w:val="0"/>
      <w:marBottom w:val="0"/>
      <w:divBdr>
        <w:top w:val="none" w:sz="0" w:space="0" w:color="auto"/>
        <w:left w:val="none" w:sz="0" w:space="0" w:color="auto"/>
        <w:bottom w:val="none" w:sz="0" w:space="0" w:color="auto"/>
        <w:right w:val="none" w:sz="0" w:space="0" w:color="auto"/>
      </w:divBdr>
    </w:div>
    <w:div w:id="558325117">
      <w:bodyDiv w:val="1"/>
      <w:marLeft w:val="0"/>
      <w:marRight w:val="0"/>
      <w:marTop w:val="0"/>
      <w:marBottom w:val="0"/>
      <w:divBdr>
        <w:top w:val="none" w:sz="0" w:space="0" w:color="auto"/>
        <w:left w:val="none" w:sz="0" w:space="0" w:color="auto"/>
        <w:bottom w:val="none" w:sz="0" w:space="0" w:color="auto"/>
        <w:right w:val="none" w:sz="0" w:space="0" w:color="auto"/>
      </w:divBdr>
    </w:div>
    <w:div w:id="902066086">
      <w:bodyDiv w:val="1"/>
      <w:marLeft w:val="0"/>
      <w:marRight w:val="0"/>
      <w:marTop w:val="0"/>
      <w:marBottom w:val="0"/>
      <w:divBdr>
        <w:top w:val="none" w:sz="0" w:space="0" w:color="auto"/>
        <w:left w:val="none" w:sz="0" w:space="0" w:color="auto"/>
        <w:bottom w:val="none" w:sz="0" w:space="0" w:color="auto"/>
        <w:right w:val="none" w:sz="0" w:space="0" w:color="auto"/>
      </w:divBdr>
    </w:div>
    <w:div w:id="927084620">
      <w:bodyDiv w:val="1"/>
      <w:marLeft w:val="0"/>
      <w:marRight w:val="0"/>
      <w:marTop w:val="0"/>
      <w:marBottom w:val="0"/>
      <w:divBdr>
        <w:top w:val="none" w:sz="0" w:space="0" w:color="auto"/>
        <w:left w:val="none" w:sz="0" w:space="0" w:color="auto"/>
        <w:bottom w:val="none" w:sz="0" w:space="0" w:color="auto"/>
        <w:right w:val="none" w:sz="0" w:space="0" w:color="auto"/>
      </w:divBdr>
    </w:div>
    <w:div w:id="931935007">
      <w:bodyDiv w:val="1"/>
      <w:marLeft w:val="0"/>
      <w:marRight w:val="0"/>
      <w:marTop w:val="0"/>
      <w:marBottom w:val="0"/>
      <w:divBdr>
        <w:top w:val="none" w:sz="0" w:space="0" w:color="auto"/>
        <w:left w:val="none" w:sz="0" w:space="0" w:color="auto"/>
        <w:bottom w:val="none" w:sz="0" w:space="0" w:color="auto"/>
        <w:right w:val="none" w:sz="0" w:space="0" w:color="auto"/>
      </w:divBdr>
    </w:div>
    <w:div w:id="1108425862">
      <w:bodyDiv w:val="1"/>
      <w:marLeft w:val="0"/>
      <w:marRight w:val="0"/>
      <w:marTop w:val="0"/>
      <w:marBottom w:val="0"/>
      <w:divBdr>
        <w:top w:val="none" w:sz="0" w:space="0" w:color="auto"/>
        <w:left w:val="none" w:sz="0" w:space="0" w:color="auto"/>
        <w:bottom w:val="none" w:sz="0" w:space="0" w:color="auto"/>
        <w:right w:val="none" w:sz="0" w:space="0" w:color="auto"/>
      </w:divBdr>
    </w:div>
    <w:div w:id="1226801078">
      <w:bodyDiv w:val="1"/>
      <w:marLeft w:val="0"/>
      <w:marRight w:val="0"/>
      <w:marTop w:val="0"/>
      <w:marBottom w:val="0"/>
      <w:divBdr>
        <w:top w:val="none" w:sz="0" w:space="0" w:color="auto"/>
        <w:left w:val="none" w:sz="0" w:space="0" w:color="auto"/>
        <w:bottom w:val="none" w:sz="0" w:space="0" w:color="auto"/>
        <w:right w:val="none" w:sz="0" w:space="0" w:color="auto"/>
      </w:divBdr>
    </w:div>
    <w:div w:id="1289510704">
      <w:bodyDiv w:val="1"/>
      <w:marLeft w:val="0"/>
      <w:marRight w:val="0"/>
      <w:marTop w:val="0"/>
      <w:marBottom w:val="0"/>
      <w:divBdr>
        <w:top w:val="none" w:sz="0" w:space="0" w:color="auto"/>
        <w:left w:val="none" w:sz="0" w:space="0" w:color="auto"/>
        <w:bottom w:val="none" w:sz="0" w:space="0" w:color="auto"/>
        <w:right w:val="none" w:sz="0" w:space="0" w:color="auto"/>
      </w:divBdr>
    </w:div>
    <w:div w:id="1342244365">
      <w:bodyDiv w:val="1"/>
      <w:marLeft w:val="0"/>
      <w:marRight w:val="0"/>
      <w:marTop w:val="0"/>
      <w:marBottom w:val="0"/>
      <w:divBdr>
        <w:top w:val="none" w:sz="0" w:space="0" w:color="auto"/>
        <w:left w:val="none" w:sz="0" w:space="0" w:color="auto"/>
        <w:bottom w:val="none" w:sz="0" w:space="0" w:color="auto"/>
        <w:right w:val="none" w:sz="0" w:space="0" w:color="auto"/>
      </w:divBdr>
    </w:div>
    <w:div w:id="1485244653">
      <w:bodyDiv w:val="1"/>
      <w:marLeft w:val="0"/>
      <w:marRight w:val="0"/>
      <w:marTop w:val="0"/>
      <w:marBottom w:val="0"/>
      <w:divBdr>
        <w:top w:val="none" w:sz="0" w:space="0" w:color="auto"/>
        <w:left w:val="none" w:sz="0" w:space="0" w:color="auto"/>
        <w:bottom w:val="none" w:sz="0" w:space="0" w:color="auto"/>
        <w:right w:val="none" w:sz="0" w:space="0" w:color="auto"/>
      </w:divBdr>
    </w:div>
    <w:div w:id="1523863115">
      <w:bodyDiv w:val="1"/>
      <w:marLeft w:val="0"/>
      <w:marRight w:val="0"/>
      <w:marTop w:val="0"/>
      <w:marBottom w:val="0"/>
      <w:divBdr>
        <w:top w:val="none" w:sz="0" w:space="0" w:color="auto"/>
        <w:left w:val="none" w:sz="0" w:space="0" w:color="auto"/>
        <w:bottom w:val="none" w:sz="0" w:space="0" w:color="auto"/>
        <w:right w:val="none" w:sz="0" w:space="0" w:color="auto"/>
      </w:divBdr>
    </w:div>
    <w:div w:id="1577089319">
      <w:bodyDiv w:val="1"/>
      <w:marLeft w:val="0"/>
      <w:marRight w:val="0"/>
      <w:marTop w:val="0"/>
      <w:marBottom w:val="0"/>
      <w:divBdr>
        <w:top w:val="none" w:sz="0" w:space="0" w:color="auto"/>
        <w:left w:val="none" w:sz="0" w:space="0" w:color="auto"/>
        <w:bottom w:val="none" w:sz="0" w:space="0" w:color="auto"/>
        <w:right w:val="none" w:sz="0" w:space="0" w:color="auto"/>
      </w:divBdr>
    </w:div>
    <w:div w:id="1794132833">
      <w:bodyDiv w:val="1"/>
      <w:marLeft w:val="0"/>
      <w:marRight w:val="0"/>
      <w:marTop w:val="0"/>
      <w:marBottom w:val="0"/>
      <w:divBdr>
        <w:top w:val="none" w:sz="0" w:space="0" w:color="auto"/>
        <w:left w:val="none" w:sz="0" w:space="0" w:color="auto"/>
        <w:bottom w:val="none" w:sz="0" w:space="0" w:color="auto"/>
        <w:right w:val="none" w:sz="0" w:space="0" w:color="auto"/>
      </w:divBdr>
    </w:div>
    <w:div w:id="1887062016">
      <w:bodyDiv w:val="1"/>
      <w:marLeft w:val="0"/>
      <w:marRight w:val="0"/>
      <w:marTop w:val="0"/>
      <w:marBottom w:val="0"/>
      <w:divBdr>
        <w:top w:val="none" w:sz="0" w:space="0" w:color="auto"/>
        <w:left w:val="none" w:sz="0" w:space="0" w:color="auto"/>
        <w:bottom w:val="none" w:sz="0" w:space="0" w:color="auto"/>
        <w:right w:val="none" w:sz="0" w:space="0" w:color="auto"/>
      </w:divBdr>
    </w:div>
    <w:div w:id="1924951025">
      <w:bodyDiv w:val="1"/>
      <w:marLeft w:val="0"/>
      <w:marRight w:val="0"/>
      <w:marTop w:val="0"/>
      <w:marBottom w:val="0"/>
      <w:divBdr>
        <w:top w:val="none" w:sz="0" w:space="0" w:color="auto"/>
        <w:left w:val="none" w:sz="0" w:space="0" w:color="auto"/>
        <w:bottom w:val="none" w:sz="0" w:space="0" w:color="auto"/>
        <w:right w:val="none" w:sz="0" w:space="0" w:color="auto"/>
      </w:divBdr>
    </w:div>
    <w:div w:id="1962032047">
      <w:bodyDiv w:val="1"/>
      <w:marLeft w:val="0"/>
      <w:marRight w:val="0"/>
      <w:marTop w:val="0"/>
      <w:marBottom w:val="0"/>
      <w:divBdr>
        <w:top w:val="none" w:sz="0" w:space="0" w:color="auto"/>
        <w:left w:val="none" w:sz="0" w:space="0" w:color="auto"/>
        <w:bottom w:val="none" w:sz="0" w:space="0" w:color="auto"/>
        <w:right w:val="none" w:sz="0" w:space="0" w:color="auto"/>
      </w:divBdr>
    </w:div>
    <w:div w:id="1978145601">
      <w:bodyDiv w:val="1"/>
      <w:marLeft w:val="0"/>
      <w:marRight w:val="0"/>
      <w:marTop w:val="0"/>
      <w:marBottom w:val="0"/>
      <w:divBdr>
        <w:top w:val="none" w:sz="0" w:space="0" w:color="auto"/>
        <w:left w:val="none" w:sz="0" w:space="0" w:color="auto"/>
        <w:bottom w:val="none" w:sz="0" w:space="0" w:color="auto"/>
        <w:right w:val="none" w:sz="0" w:space="0" w:color="auto"/>
      </w:divBdr>
    </w:div>
    <w:div w:id="2141990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o-bwa.sourceforge.net/" TargetMode="External"/><Relationship Id="rId18" Type="http://schemas.openxmlformats.org/officeDocument/2006/relationships/image" Target="media/image4.png"/><Relationship Id="rId26" Type="http://schemas.openxmlformats.org/officeDocument/2006/relationships/hyperlink" Target="http://varianttools.sourceforge.net/Annotation/RefGene" TargetMode="External"/><Relationship Id="rId39" Type="http://schemas.openxmlformats.org/officeDocument/2006/relationships/theme" Target="theme/theme1.xml"/><Relationship Id="rId21" Type="http://schemas.openxmlformats.org/officeDocument/2006/relationships/hyperlink" Target="https://www.htslib.org/doc/samtools.html" TargetMode="External"/><Relationship Id="rId34" Type="http://schemas.openxmlformats.org/officeDocument/2006/relationships/hyperlink" Target="http://varianttools.sourceforge.net/Annotation/dbNSFP%20(This%20site%20contains%20the%20information%20on%20the%20columns%20of%20the%20Excel%20file,%20including%20the%20metri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ncbi.nlm.nih.gov/clinvar/docs/details/"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o-bwa.sourceforge.net/bwa.shtml" TargetMode="External"/><Relationship Id="rId20" Type="http://schemas.openxmlformats.org/officeDocument/2006/relationships/hyperlink" Target="https://en.wikipedia.org/wiki/Allele_frequency"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NET@midway2.rcc.uchicago.edu" TargetMode="External"/><Relationship Id="rId24" Type="http://schemas.openxmlformats.org/officeDocument/2006/relationships/hyperlink" Target="https://www.ncbi.nlm.nih.gov/snp/"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htslib.org/doc/samtools.html" TargetMode="External"/><Relationship Id="rId23" Type="http://schemas.openxmlformats.org/officeDocument/2006/relationships/hyperlink" Target="http://varianttools.sourceforge.net/Annotation/RefGene" TargetMode="External"/><Relationship Id="rId28" Type="http://schemas.openxmlformats.org/officeDocument/2006/relationships/hyperlink" Target="https://www.ncbi.nlm.nih.gov/clinvar/docs/details/" TargetMode="External"/><Relationship Id="rId36"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hyperlink" Target="https://en.wikipedia.org/wiki/Bayesian_statistics" TargetMode="External"/><Relationship Id="rId31" Type="http://schemas.openxmlformats.org/officeDocument/2006/relationships/hyperlink" Target="http://www.ncbi.nlm.nih.gov/SNP/" TargetMode="External"/><Relationship Id="rId4" Type="http://schemas.openxmlformats.org/officeDocument/2006/relationships/settings" Target="settings.xml"/><Relationship Id="rId9" Type="http://schemas.openxmlformats.org/officeDocument/2006/relationships/hyperlink" Target="https://www.illumina.com/science/technology/next-generation-sequencing/plan-experiments/paired-end-vs-single-read.html" TargetMode="External"/><Relationship Id="rId14" Type="http://schemas.openxmlformats.org/officeDocument/2006/relationships/hyperlink" Target="https://bio-bwa.sourceforge.net/bwa.shtml" TargetMode="External"/><Relationship Id="rId22" Type="http://schemas.openxmlformats.org/officeDocument/2006/relationships/hyperlink" Target="https://askubuntu.com/questions/401920/what-does-or-double-angle-brackets-mean" TargetMode="External"/><Relationship Id="rId27" Type="http://schemas.openxmlformats.org/officeDocument/2006/relationships/hyperlink" Target="https://www.ncbi.nlm.nih.gov/snp/" TargetMode="External"/><Relationship Id="rId30" Type="http://schemas.openxmlformats.org/officeDocument/2006/relationships/hyperlink" Target="https://www.ncbi.nlm.nih.gov/" TargetMode="External"/><Relationship Id="rId35" Type="http://schemas.openxmlformats.org/officeDocument/2006/relationships/image" Target="media/image8.png"/><Relationship Id="rId8" Type="http://schemas.openxmlformats.org/officeDocument/2006/relationships/hyperlink" Target="https://www.internationalgenom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FC156-6834-F04D-A61B-1EC9FACE8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12</Pages>
  <Words>4384</Words>
  <Characters>24991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Starr</dc:creator>
  <dc:description/>
  <cp:lastModifiedBy>Esmael Jafari Haddadian</cp:lastModifiedBy>
  <cp:revision>54</cp:revision>
  <dcterms:created xsi:type="dcterms:W3CDTF">2023-02-15T03:53:00Z</dcterms:created>
  <dcterms:modified xsi:type="dcterms:W3CDTF">2023-02-17T02:07:00Z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ies>
</file>