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AB57" w14:textId="02BF79D4" w:rsidR="001743CD" w:rsidRPr="00D048E0" w:rsidRDefault="00731E8D" w:rsidP="00D96987">
      <w:pPr>
        <w:jc w:val="center"/>
        <w:rPr>
          <w:rFonts w:ascii="Garamond" w:hAnsi="Garamond"/>
          <w:b/>
          <w:color w:val="660066"/>
          <w:sz w:val="28"/>
          <w:szCs w:val="28"/>
        </w:rPr>
      </w:pPr>
      <w:r w:rsidRPr="00D048E0">
        <w:rPr>
          <w:rStyle w:val="Lab-PurpleChar"/>
          <w:rFonts w:ascii="Garamond" w:hAnsi="Garamond"/>
        </w:rPr>
        <w:t xml:space="preserve">BIOS </w:t>
      </w:r>
      <w:r w:rsidR="00A54A20">
        <w:rPr>
          <w:rStyle w:val="Lab-PurpleChar"/>
          <w:rFonts w:ascii="Garamond" w:hAnsi="Garamond"/>
        </w:rPr>
        <w:t>11141</w:t>
      </w:r>
      <w:r w:rsidR="007039D0" w:rsidRPr="00D048E0">
        <w:rPr>
          <w:rFonts w:ascii="Garamond" w:hAnsi="Garamond"/>
          <w:b/>
          <w:color w:val="660066"/>
          <w:sz w:val="28"/>
          <w:szCs w:val="28"/>
        </w:rPr>
        <w:t xml:space="preserve"> Lab-</w:t>
      </w:r>
      <w:r w:rsidR="00A54A20">
        <w:rPr>
          <w:rFonts w:ascii="Garamond" w:hAnsi="Garamond"/>
          <w:b/>
          <w:color w:val="660066"/>
          <w:sz w:val="28"/>
          <w:szCs w:val="28"/>
        </w:rPr>
        <w:t>6</w:t>
      </w:r>
    </w:p>
    <w:p w14:paraId="28E3DA4F" w14:textId="77777777" w:rsidR="001743CD" w:rsidRPr="00D048E0" w:rsidRDefault="00731E8D" w:rsidP="00D96987">
      <w:pPr>
        <w:pStyle w:val="Header"/>
        <w:rPr>
          <w:rFonts w:ascii="Garamond" w:hAnsi="Garamond"/>
          <w:b/>
          <w:bCs/>
          <w:color w:val="000000" w:themeColor="text1"/>
          <w:sz w:val="28"/>
          <w:szCs w:val="32"/>
        </w:rPr>
      </w:pPr>
      <w:r w:rsidRPr="00D048E0">
        <w:rPr>
          <w:rFonts w:ascii="Garamond" w:hAnsi="Garamond"/>
          <w:b/>
          <w:bCs/>
          <w:color w:val="000000" w:themeColor="text1"/>
          <w:sz w:val="28"/>
          <w:szCs w:val="32"/>
        </w:rPr>
        <w:t xml:space="preserve">Name: </w:t>
      </w:r>
    </w:p>
    <w:p w14:paraId="483ADC9E" w14:textId="77777777" w:rsidR="001743CD" w:rsidRPr="00773CD3" w:rsidRDefault="001743CD" w:rsidP="00D96987">
      <w:pPr>
        <w:pStyle w:val="Header"/>
        <w:rPr>
          <w:rFonts w:ascii="Garamond" w:hAnsi="Garamond"/>
          <w:b/>
          <w:color w:val="008000"/>
          <w:sz w:val="22"/>
          <w:szCs w:val="22"/>
        </w:rPr>
      </w:pPr>
    </w:p>
    <w:p w14:paraId="152E8406" w14:textId="21C6F396" w:rsidR="001743CD" w:rsidRPr="00806F52" w:rsidRDefault="00731E8D" w:rsidP="00D96987">
      <w:pPr>
        <w:pStyle w:val="Lab-Purple"/>
        <w:jc w:val="left"/>
        <w:rPr>
          <w:rFonts w:ascii="Garamond" w:hAnsi="Garamond"/>
          <w:b w:val="0"/>
          <w:bCs/>
          <w:color w:val="C00000"/>
        </w:rPr>
      </w:pPr>
      <w:r w:rsidRPr="00806F52">
        <w:rPr>
          <w:rFonts w:ascii="Garamond" w:hAnsi="Garamond"/>
          <w:b w:val="0"/>
          <w:bCs/>
          <w:color w:val="C00000"/>
          <w:sz w:val="24"/>
          <w:szCs w:val="24"/>
        </w:rPr>
        <w:t xml:space="preserve">Please insert all answers and figures into this </w:t>
      </w:r>
      <w:r w:rsidR="001B788D" w:rsidRPr="00806F52">
        <w:rPr>
          <w:rFonts w:ascii="Garamond" w:hAnsi="Garamond"/>
          <w:b w:val="0"/>
          <w:bCs/>
          <w:color w:val="C00000"/>
          <w:sz w:val="24"/>
          <w:szCs w:val="24"/>
        </w:rPr>
        <w:t>W</w:t>
      </w:r>
      <w:r w:rsidRPr="00806F52">
        <w:rPr>
          <w:rFonts w:ascii="Garamond" w:hAnsi="Garamond"/>
          <w:b w:val="0"/>
          <w:bCs/>
          <w:color w:val="C00000"/>
          <w:sz w:val="24"/>
          <w:szCs w:val="24"/>
        </w:rPr>
        <w:t>ord document, and t</w:t>
      </w:r>
      <w:r w:rsidR="007039D0" w:rsidRPr="00806F52">
        <w:rPr>
          <w:rFonts w:ascii="Garamond" w:hAnsi="Garamond"/>
          <w:b w:val="0"/>
          <w:bCs/>
          <w:color w:val="C00000"/>
          <w:sz w:val="24"/>
          <w:szCs w:val="24"/>
        </w:rPr>
        <w:t xml:space="preserve">hen save the completed </w:t>
      </w:r>
      <w:r w:rsidR="00696C5B">
        <w:rPr>
          <w:rFonts w:ascii="Garamond" w:hAnsi="Garamond"/>
          <w:b w:val="0"/>
          <w:bCs/>
          <w:color w:val="C00000"/>
          <w:sz w:val="24"/>
          <w:szCs w:val="24"/>
        </w:rPr>
        <w:t>assignment</w:t>
      </w:r>
      <w:r w:rsidR="007039D0" w:rsidRPr="00806F52">
        <w:rPr>
          <w:rFonts w:ascii="Garamond" w:hAnsi="Garamond"/>
          <w:b w:val="0"/>
          <w:bCs/>
          <w:color w:val="C00000"/>
          <w:sz w:val="24"/>
          <w:szCs w:val="24"/>
        </w:rPr>
        <w:t xml:space="preserve"> as “L</w:t>
      </w:r>
      <w:r w:rsidR="005E756A" w:rsidRPr="00806F52">
        <w:rPr>
          <w:rFonts w:ascii="Garamond" w:hAnsi="Garamond"/>
          <w:b w:val="0"/>
          <w:bCs/>
          <w:color w:val="C00000"/>
          <w:sz w:val="24"/>
          <w:szCs w:val="24"/>
        </w:rPr>
        <w:t>astname_</w:t>
      </w:r>
      <w:r w:rsidR="00775435">
        <w:rPr>
          <w:rFonts w:ascii="Garamond" w:hAnsi="Garamond"/>
          <w:b w:val="0"/>
          <w:bCs/>
          <w:color w:val="C00000"/>
          <w:sz w:val="24"/>
          <w:szCs w:val="24"/>
        </w:rPr>
        <w:t>CompAssin8</w:t>
      </w:r>
      <w:r w:rsidRPr="00806F52">
        <w:rPr>
          <w:rFonts w:ascii="Garamond" w:hAnsi="Garamond"/>
          <w:b w:val="0"/>
          <w:bCs/>
          <w:color w:val="C00000"/>
          <w:sz w:val="24"/>
          <w:szCs w:val="24"/>
        </w:rPr>
        <w:t xml:space="preserve">.docx”. </w:t>
      </w:r>
      <w:r w:rsidRPr="00806F52">
        <w:rPr>
          <w:rStyle w:val="Lab-GreenChar"/>
          <w:b w:val="0"/>
          <w:bCs/>
          <w:color w:val="C00000"/>
          <w:sz w:val="24"/>
          <w:szCs w:val="24"/>
        </w:rPr>
        <w:t>When you have completed the</w:t>
      </w:r>
      <w:r w:rsidRPr="00806F52">
        <w:rPr>
          <w:rFonts w:ascii="Garamond" w:hAnsi="Garamond"/>
          <w:b w:val="0"/>
          <w:bCs/>
          <w:color w:val="C00000"/>
          <w:sz w:val="24"/>
          <w:szCs w:val="24"/>
        </w:rPr>
        <w:t xml:space="preserve"> lab, submit</w:t>
      </w:r>
      <w:r w:rsidR="005E756A" w:rsidRPr="00806F52">
        <w:rPr>
          <w:rFonts w:ascii="Garamond" w:hAnsi="Garamond"/>
          <w:b w:val="0"/>
          <w:bCs/>
          <w:color w:val="C00000"/>
          <w:sz w:val="24"/>
          <w:szCs w:val="24"/>
        </w:rPr>
        <w:t xml:space="preserve"> it as an attachment to </w:t>
      </w:r>
      <w:r w:rsidRPr="00806F52">
        <w:rPr>
          <w:rFonts w:ascii="Garamond" w:hAnsi="Garamond"/>
          <w:b w:val="0"/>
          <w:bCs/>
          <w:color w:val="C00000"/>
          <w:sz w:val="24"/>
          <w:szCs w:val="24"/>
        </w:rPr>
        <w:t>C</w:t>
      </w:r>
      <w:r w:rsidR="00A94D8D" w:rsidRPr="00806F52">
        <w:rPr>
          <w:rFonts w:ascii="Garamond" w:hAnsi="Garamond"/>
          <w:b w:val="0"/>
          <w:bCs/>
          <w:color w:val="C00000"/>
          <w:sz w:val="24"/>
          <w:szCs w:val="24"/>
        </w:rPr>
        <w:t>anvas</w:t>
      </w:r>
      <w:r w:rsidRPr="00806F52">
        <w:rPr>
          <w:rFonts w:ascii="Garamond" w:hAnsi="Garamond"/>
          <w:b w:val="0"/>
          <w:bCs/>
          <w:color w:val="C00000"/>
          <w:sz w:val="24"/>
          <w:szCs w:val="24"/>
        </w:rPr>
        <w:t>.</w:t>
      </w:r>
    </w:p>
    <w:p w14:paraId="348B9FDD" w14:textId="77777777" w:rsidR="001743CD" w:rsidRPr="00D048E0" w:rsidRDefault="001743CD" w:rsidP="00D96987">
      <w:pPr>
        <w:rPr>
          <w:rFonts w:ascii="Garamond" w:hAnsi="Garamond"/>
        </w:rPr>
      </w:pPr>
    </w:p>
    <w:p w14:paraId="4B5D4C25" w14:textId="77777777" w:rsidR="007422C8" w:rsidRDefault="00681BA7" w:rsidP="007422C8">
      <w:pPr>
        <w:rPr>
          <w:rFonts w:ascii="Garamond" w:hAnsi="Garamond"/>
          <w:color w:val="000000" w:themeColor="text1"/>
        </w:rPr>
      </w:pPr>
      <w:r w:rsidRPr="00D96987">
        <w:rPr>
          <w:rFonts w:ascii="Garamond" w:hAnsi="Garamond"/>
          <w:b/>
          <w:bCs/>
          <w:color w:val="000000" w:themeColor="text1"/>
        </w:rPr>
        <w:t>Objectives:</w:t>
      </w:r>
      <w:r w:rsidRPr="00D96987">
        <w:rPr>
          <w:rFonts w:ascii="Garamond" w:hAnsi="Garamond"/>
          <w:color w:val="000000" w:themeColor="text1"/>
        </w:rPr>
        <w:t xml:space="preserve"> </w:t>
      </w:r>
    </w:p>
    <w:p w14:paraId="6F3D6083" w14:textId="5169ACB3" w:rsidR="007422C8" w:rsidRPr="009F7CF2" w:rsidRDefault="009F7CF2" w:rsidP="009F7CF2">
      <w:pPr>
        <w:pStyle w:val="ListParagraph"/>
        <w:numPr>
          <w:ilvl w:val="0"/>
          <w:numId w:val="24"/>
        </w:numPr>
        <w:rPr>
          <w:rFonts w:ascii="Garamond" w:hAnsi="Garamond"/>
          <w:color w:val="000000" w:themeColor="text1"/>
        </w:rPr>
      </w:pPr>
      <w:r w:rsidRPr="009F7CF2">
        <w:rPr>
          <w:rFonts w:ascii="Garamond" w:hAnsi="Garamond"/>
          <w:noProof/>
          <w:color w:val="000000" w:themeColor="text1"/>
          <w:u w:color="7030A0"/>
        </w:rPr>
        <w:t>An introduction to the Protein data bank (PDB)</w:t>
      </w:r>
    </w:p>
    <w:p w14:paraId="71F46356" w14:textId="553F0F5E" w:rsidR="00D96987" w:rsidRPr="00844981" w:rsidRDefault="00D96987" w:rsidP="00844981">
      <w:pPr>
        <w:pStyle w:val="ListParagraph"/>
        <w:numPr>
          <w:ilvl w:val="0"/>
          <w:numId w:val="24"/>
        </w:numPr>
        <w:pBdr>
          <w:top w:val="nil"/>
          <w:left w:val="nil"/>
          <w:bottom w:val="nil"/>
          <w:right w:val="nil"/>
          <w:between w:val="nil"/>
          <w:bar w:val="nil"/>
        </w:pBdr>
        <w:contextualSpacing w:val="0"/>
        <w:rPr>
          <w:rFonts w:ascii="Garamond" w:hAnsi="Garamond"/>
          <w:color w:val="000000" w:themeColor="text1"/>
        </w:rPr>
      </w:pPr>
      <w:r w:rsidRPr="00844981">
        <w:rPr>
          <w:rFonts w:ascii="Garamond" w:hAnsi="Garamond"/>
          <w:color w:val="000000" w:themeColor="text1"/>
          <w:u w:color="7030A0"/>
        </w:rPr>
        <w:t xml:space="preserve">An introduction to </w:t>
      </w:r>
      <w:r w:rsidR="00844981" w:rsidRPr="00844981">
        <w:rPr>
          <w:rFonts w:ascii="Garamond" w:hAnsi="Garamond"/>
          <w:color w:val="000000" w:themeColor="text1"/>
        </w:rPr>
        <w:t xml:space="preserve">a software package called </w:t>
      </w:r>
      <w:r w:rsidR="00844981" w:rsidRPr="00844981">
        <w:rPr>
          <w:rFonts w:ascii="Garamond" w:hAnsi="Garamond"/>
          <w:b/>
          <w:color w:val="000000" w:themeColor="text1"/>
        </w:rPr>
        <w:t>Visual Molecular Dynamics</w:t>
      </w:r>
      <w:r w:rsidR="00844981" w:rsidRPr="00844981">
        <w:rPr>
          <w:rFonts w:ascii="Garamond" w:hAnsi="Garamond"/>
          <w:color w:val="000000" w:themeColor="text1"/>
          <w:vertAlign w:val="superscript"/>
        </w:rPr>
        <w:t>1</w:t>
      </w:r>
      <w:r w:rsidR="00844981" w:rsidRPr="00844981">
        <w:rPr>
          <w:rFonts w:ascii="Garamond" w:hAnsi="Garamond"/>
          <w:b/>
          <w:color w:val="000000" w:themeColor="text1"/>
        </w:rPr>
        <w:t xml:space="preserve"> (VMD). </w:t>
      </w:r>
      <w:r w:rsidR="00844981" w:rsidRPr="00844981">
        <w:rPr>
          <w:rFonts w:ascii="Garamond" w:hAnsi="Garamond"/>
          <w:color w:val="000000" w:themeColor="text1"/>
        </w:rPr>
        <w:t xml:space="preserve">We will use VMD to analyze basic three-dimensional characteristics of a protein. </w:t>
      </w:r>
    </w:p>
    <w:p w14:paraId="442A5136" w14:textId="77777777" w:rsidR="00AD600E" w:rsidRPr="00D048E0" w:rsidRDefault="00AD600E" w:rsidP="00D96987">
      <w:pPr>
        <w:rPr>
          <w:rFonts w:ascii="Garamond" w:hAnsi="Garamond"/>
        </w:rPr>
      </w:pPr>
    </w:p>
    <w:p w14:paraId="4976AD43" w14:textId="77777777" w:rsidR="000A12D0" w:rsidRDefault="000A12D0" w:rsidP="000A12D0">
      <w:pPr>
        <w:rPr>
          <w:rFonts w:ascii="Garamond" w:hAnsi="Garamond"/>
          <w:color w:val="C00000"/>
        </w:rPr>
      </w:pPr>
      <w:r w:rsidRPr="00D048E0">
        <w:rPr>
          <w:rFonts w:ascii="Garamond" w:hAnsi="Garamond"/>
          <w:b/>
          <w:color w:val="7030A0"/>
        </w:rPr>
        <w:t>*If you have a Windows computer</w:t>
      </w:r>
      <w:r w:rsidRPr="00D048E0">
        <w:rPr>
          <w:rFonts w:ascii="Garamond" w:hAnsi="Garamond"/>
        </w:rPr>
        <w:t xml:space="preserve">, you need to change directories in VMD in order to access any of the files VMD creates or saves.  To do so, you should add a </w:t>
      </w:r>
      <w:r w:rsidRPr="00D048E0">
        <w:rPr>
          <w:rFonts w:ascii="Garamond" w:hAnsi="Garamond"/>
          <w:color w:val="0070C0"/>
        </w:rPr>
        <w:t xml:space="preserve">cd “C:/Path” </w:t>
      </w:r>
      <w:r w:rsidRPr="00D048E0">
        <w:rPr>
          <w:rFonts w:ascii="Garamond" w:hAnsi="Garamond"/>
        </w:rPr>
        <w:t xml:space="preserve">command to the end of VMD’s resource script (look in the folder where VMD is installed). </w:t>
      </w:r>
      <w:r>
        <w:rPr>
          <w:rFonts w:ascii="Garamond" w:hAnsi="Garamond"/>
        </w:rPr>
        <w:t xml:space="preserve">You may find the following commands useful. If you need further help, </w:t>
      </w:r>
      <w:r>
        <w:rPr>
          <w:rFonts w:ascii="Garamond" w:hAnsi="Garamond"/>
          <w:color w:val="C00000"/>
        </w:rPr>
        <w:t>a</w:t>
      </w:r>
      <w:r w:rsidRPr="00806F52">
        <w:rPr>
          <w:rFonts w:ascii="Garamond" w:hAnsi="Garamond"/>
          <w:color w:val="C00000"/>
        </w:rPr>
        <w:t>sk your TA for assistance.</w:t>
      </w:r>
    </w:p>
    <w:p w14:paraId="68E1CB1D" w14:textId="77777777" w:rsidR="000A12D0" w:rsidRDefault="000A12D0" w:rsidP="000A12D0">
      <w:pPr>
        <w:rPr>
          <w:rFonts w:ascii="Garamond" w:hAnsi="Garamond"/>
        </w:rPr>
      </w:pPr>
      <w:r w:rsidRPr="00B03D6A">
        <w:rPr>
          <w:rFonts w:ascii="Courier New" w:hAnsi="Courier New" w:cs="Courier New"/>
        </w:rPr>
        <w:t>pwd</w:t>
      </w:r>
      <w:r>
        <w:rPr>
          <w:rFonts w:ascii="Garamond" w:hAnsi="Garamond"/>
        </w:rPr>
        <w:tab/>
      </w:r>
      <w:r w:rsidRPr="00D048E0">
        <w:rPr>
          <w:rFonts w:ascii="Garamond" w:hAnsi="Garamond"/>
        </w:rPr>
        <w:t>see the path of your current directory</w:t>
      </w:r>
      <w:r>
        <w:rPr>
          <w:rFonts w:ascii="Garamond" w:hAnsi="Garamond"/>
        </w:rPr>
        <w:t>.</w:t>
      </w:r>
    </w:p>
    <w:p w14:paraId="393A0754" w14:textId="77777777" w:rsidR="000A12D0" w:rsidRDefault="000A12D0" w:rsidP="000A12D0">
      <w:pPr>
        <w:rPr>
          <w:rFonts w:ascii="Garamond" w:hAnsi="Garamond"/>
        </w:rPr>
      </w:pPr>
      <w:r w:rsidRPr="00B03D6A">
        <w:rPr>
          <w:rFonts w:ascii="Courier New" w:hAnsi="Courier New" w:cs="Courier New"/>
        </w:rPr>
        <w:t>ls</w:t>
      </w:r>
      <w:r>
        <w:rPr>
          <w:rFonts w:ascii="Garamond" w:hAnsi="Garamond"/>
        </w:rPr>
        <w:tab/>
      </w:r>
      <w:r w:rsidRPr="00D048E0">
        <w:rPr>
          <w:rFonts w:ascii="Garamond" w:hAnsi="Garamond"/>
        </w:rPr>
        <w:t>list the files and directories within your current directory</w:t>
      </w:r>
      <w:r>
        <w:rPr>
          <w:rFonts w:ascii="Garamond" w:hAnsi="Garamond"/>
        </w:rPr>
        <w:t>.</w:t>
      </w:r>
    </w:p>
    <w:p w14:paraId="0237FBA9" w14:textId="77777777" w:rsidR="000A12D0" w:rsidRDefault="000A12D0" w:rsidP="000A12D0">
      <w:pPr>
        <w:rPr>
          <w:rFonts w:ascii="Garamond" w:hAnsi="Garamond"/>
        </w:rPr>
      </w:pPr>
      <w:r w:rsidRPr="00B03D6A">
        <w:rPr>
          <w:rFonts w:ascii="Courier New" w:hAnsi="Courier New" w:cs="Courier New"/>
        </w:rPr>
        <w:t>cd</w:t>
      </w:r>
      <w:r>
        <w:rPr>
          <w:rFonts w:ascii="Garamond" w:hAnsi="Garamond"/>
        </w:rPr>
        <w:tab/>
        <w:t>change directory.</w:t>
      </w:r>
    </w:p>
    <w:p w14:paraId="38BE2337" w14:textId="77777777" w:rsidR="000A12D0" w:rsidRPr="00D048E0" w:rsidRDefault="000A12D0" w:rsidP="000A12D0">
      <w:pPr>
        <w:rPr>
          <w:rFonts w:ascii="Garamond" w:hAnsi="Garamond"/>
          <w:color w:val="7030A0"/>
        </w:rPr>
      </w:pPr>
      <w:r w:rsidRPr="00B03D6A">
        <w:rPr>
          <w:rFonts w:ascii="Courier New" w:hAnsi="Courier New" w:cs="Courier New"/>
        </w:rPr>
        <w:t>cd ..</w:t>
      </w:r>
      <w:r w:rsidRPr="00D048E0">
        <w:rPr>
          <w:rFonts w:ascii="Garamond" w:hAnsi="Garamond"/>
        </w:rPr>
        <w:t>back up a step in your path</w:t>
      </w:r>
      <w:r>
        <w:rPr>
          <w:rFonts w:ascii="Garamond" w:hAnsi="Garamond"/>
        </w:rPr>
        <w:t>.</w:t>
      </w:r>
    </w:p>
    <w:p w14:paraId="41F09C3A" w14:textId="46DA40B8" w:rsidR="00D13970" w:rsidRPr="00D048E0" w:rsidRDefault="00D13970" w:rsidP="00D96987">
      <w:pPr>
        <w:rPr>
          <w:rFonts w:ascii="Garamond" w:hAnsi="Garamond"/>
          <w:bCs/>
          <w:color w:val="000000" w:themeColor="text1"/>
        </w:rPr>
      </w:pPr>
    </w:p>
    <w:p w14:paraId="46A647D8" w14:textId="3B8430A9" w:rsidR="00D13970" w:rsidRDefault="00D13970" w:rsidP="00D96987">
      <w:pPr>
        <w:rPr>
          <w:rFonts w:ascii="Garamond" w:hAnsi="Garamond"/>
        </w:rPr>
      </w:pPr>
      <w:r w:rsidRPr="00D048E0">
        <w:rPr>
          <w:rFonts w:ascii="Garamond" w:hAnsi="Garamond"/>
          <w:bCs/>
          <w:color w:val="000000" w:themeColor="text1"/>
        </w:rPr>
        <w:t xml:space="preserve">You can download VMD from the following link: </w:t>
      </w:r>
      <w:hyperlink r:id="rId8" w:history="1">
        <w:r w:rsidRPr="00D048E0">
          <w:rPr>
            <w:rFonts w:ascii="Garamond" w:hAnsi="Garamond"/>
            <w:color w:val="0000FF"/>
            <w:u w:val="single"/>
          </w:rPr>
          <w:t>https://www.ks.uiuc.edu/Development/Download/download.cgi?PackageName=VMD</w:t>
        </w:r>
      </w:hyperlink>
    </w:p>
    <w:p w14:paraId="594B9F2E" w14:textId="4526951B" w:rsidR="00BA4D74" w:rsidRDefault="00BA4D74" w:rsidP="00D96987">
      <w:pPr>
        <w:rPr>
          <w:rFonts w:ascii="Garamond" w:hAnsi="Garamond"/>
        </w:rPr>
      </w:pPr>
    </w:p>
    <w:p w14:paraId="6D190525" w14:textId="5E9B7F40" w:rsidR="00BA4D74" w:rsidRPr="005018DE" w:rsidRDefault="00BA4D74" w:rsidP="00D96987">
      <w:pPr>
        <w:widowControl w:val="0"/>
        <w:autoSpaceDE w:val="0"/>
        <w:autoSpaceDN w:val="0"/>
        <w:adjustRightInd w:val="0"/>
        <w:rPr>
          <w:rFonts w:ascii="Garamond" w:hAnsi="Garamond"/>
        </w:rPr>
      </w:pPr>
      <w:r>
        <w:rPr>
          <w:rFonts w:ascii="Garamond" w:hAnsi="Garamond"/>
        </w:rPr>
        <w:t>Also, check</w:t>
      </w:r>
      <w:r w:rsidRPr="005018DE">
        <w:rPr>
          <w:rFonts w:ascii="Garamond" w:hAnsi="Garamond"/>
        </w:rPr>
        <w:t xml:space="preserve"> the VMD tutorial</w:t>
      </w:r>
      <w:r w:rsidR="00144650">
        <w:rPr>
          <w:rFonts w:ascii="Garamond" w:hAnsi="Garamond"/>
        </w:rPr>
        <w:t>:</w:t>
      </w:r>
    </w:p>
    <w:p w14:paraId="74330E23" w14:textId="73E746E9" w:rsidR="00BA4D74" w:rsidRPr="00D048E0" w:rsidRDefault="00000000" w:rsidP="00D96987">
      <w:pPr>
        <w:rPr>
          <w:rFonts w:ascii="Garamond" w:hAnsi="Garamond"/>
        </w:rPr>
      </w:pPr>
      <w:hyperlink r:id="rId9" w:history="1">
        <w:r w:rsidR="00BA4D74" w:rsidRPr="00114D6F">
          <w:rPr>
            <w:rStyle w:val="Hyperlink"/>
            <w:rFonts w:ascii="Garamond" w:hAnsi="Garamond"/>
          </w:rPr>
          <w:t>http://www.ks.uiuc.edu/Training/Tutorials/vmd/vmd-tutorial.pdf</w:t>
        </w:r>
      </w:hyperlink>
    </w:p>
    <w:p w14:paraId="48B7C282" w14:textId="140D1D47" w:rsidR="00D13970" w:rsidRDefault="00D13970" w:rsidP="00D96987">
      <w:pPr>
        <w:rPr>
          <w:rFonts w:ascii="Garamond" w:hAnsi="Garamond"/>
          <w:color w:val="7030A0"/>
        </w:rPr>
      </w:pPr>
    </w:p>
    <w:p w14:paraId="5628F506" w14:textId="282B27C4" w:rsidR="000A12D0" w:rsidRPr="000A12D0" w:rsidRDefault="000A12D0" w:rsidP="00D96987">
      <w:pPr>
        <w:rPr>
          <w:rFonts w:ascii="Garamond" w:hAnsi="Garamond"/>
          <w:b/>
          <w:bCs/>
          <w:color w:val="000000" w:themeColor="text1"/>
          <w:sz w:val="28"/>
          <w:szCs w:val="28"/>
          <w:u w:val="single"/>
        </w:rPr>
      </w:pPr>
      <w:r w:rsidRPr="00576421">
        <w:rPr>
          <w:rFonts w:ascii="Garamond" w:hAnsi="Garamond"/>
          <w:b/>
          <w:bCs/>
          <w:color w:val="000000" w:themeColor="text1"/>
          <w:sz w:val="28"/>
          <w:szCs w:val="28"/>
          <w:u w:val="single"/>
        </w:rPr>
        <w:t xml:space="preserve">Part 1: </w:t>
      </w:r>
      <w:r>
        <w:rPr>
          <w:rFonts w:ascii="Garamond" w:hAnsi="Garamond"/>
          <w:b/>
          <w:bCs/>
          <w:color w:val="000000" w:themeColor="text1"/>
          <w:sz w:val="28"/>
          <w:szCs w:val="28"/>
          <w:u w:val="single"/>
        </w:rPr>
        <w:t>Protein Data Bank (</w:t>
      </w:r>
      <w:r w:rsidRPr="00576421">
        <w:rPr>
          <w:rFonts w:ascii="Garamond" w:hAnsi="Garamond"/>
          <w:b/>
          <w:bCs/>
          <w:color w:val="000000" w:themeColor="text1"/>
          <w:sz w:val="28"/>
          <w:szCs w:val="28"/>
          <w:u w:val="single"/>
        </w:rPr>
        <w:t>PDB</w:t>
      </w:r>
      <w:r>
        <w:rPr>
          <w:rFonts w:ascii="Garamond" w:hAnsi="Garamond"/>
          <w:b/>
          <w:bCs/>
          <w:color w:val="000000" w:themeColor="text1"/>
          <w:sz w:val="28"/>
          <w:szCs w:val="28"/>
          <w:u w:val="single"/>
        </w:rPr>
        <w:t>)</w:t>
      </w:r>
    </w:p>
    <w:p w14:paraId="56E36DCF" w14:textId="77777777" w:rsidR="000A12D0" w:rsidRPr="00361782" w:rsidRDefault="000A12D0" w:rsidP="000A12D0">
      <w:pPr>
        <w:tabs>
          <w:tab w:val="left" w:pos="360"/>
        </w:tabs>
        <w:rPr>
          <w:rFonts w:ascii="Garamond" w:hAnsi="Garamond"/>
          <w:color w:val="C00000"/>
        </w:rPr>
      </w:pPr>
      <w:r w:rsidRPr="00A27093">
        <w:rPr>
          <w:rFonts w:ascii="Garamond" w:hAnsi="Garamond"/>
        </w:rPr>
        <w:t xml:space="preserve">Proteins are vital biological molecules, which consist of smaller molecules called amino acids or residues, connected by peptide bonds. The resulting chain of amino acids is non-functional until it “folds” into a three-dimensional arrangement called the protein’s tertiary structure. </w:t>
      </w:r>
      <w:r w:rsidRPr="00A27093">
        <w:rPr>
          <w:rFonts w:ascii="Garamond" w:hAnsi="Garamond"/>
          <w:color w:val="C00000"/>
        </w:rPr>
        <w:t>The structure of the protein determines how it performs its function in the cell.</w:t>
      </w:r>
      <w:r>
        <w:rPr>
          <w:rFonts w:ascii="Garamond" w:hAnsi="Garamond"/>
          <w:color w:val="C00000"/>
        </w:rPr>
        <w:t xml:space="preserve"> </w:t>
      </w:r>
      <w:r w:rsidRPr="00A27093">
        <w:rPr>
          <w:rFonts w:ascii="Garamond" w:hAnsi="Garamond"/>
          <w:color w:val="000000" w:themeColor="text1"/>
          <w:lang w:eastAsia="es-MX"/>
        </w:rPr>
        <w:t xml:space="preserve">For a brief description of proteins, please </w:t>
      </w:r>
      <w:hyperlink r:id="rId10" w:history="1">
        <w:r w:rsidRPr="00361782">
          <w:rPr>
            <w:rStyle w:val="Hyperlink"/>
            <w:rFonts w:ascii="Garamond" w:hAnsi="Garamond"/>
            <w:lang w:eastAsia="es-MX"/>
          </w:rPr>
          <w:t>see</w:t>
        </w:r>
      </w:hyperlink>
      <w:r>
        <w:rPr>
          <w:rFonts w:ascii="Garamond" w:hAnsi="Garamond"/>
          <w:color w:val="000000" w:themeColor="text1"/>
          <w:lang w:eastAsia="es-MX"/>
        </w:rPr>
        <w:t>.</w:t>
      </w:r>
    </w:p>
    <w:p w14:paraId="6DF8799C" w14:textId="77777777" w:rsidR="000A12D0" w:rsidRPr="00A27093" w:rsidRDefault="000A12D0" w:rsidP="000A12D0">
      <w:pPr>
        <w:rPr>
          <w:rFonts w:ascii="Garamond" w:hAnsi="Garamond"/>
        </w:rPr>
      </w:pPr>
    </w:p>
    <w:p w14:paraId="705E4696" w14:textId="77777777" w:rsidR="000A12D0" w:rsidRDefault="000A12D0" w:rsidP="000A12D0">
      <w:pPr>
        <w:tabs>
          <w:tab w:val="left" w:pos="360"/>
        </w:tabs>
        <w:rPr>
          <w:rFonts w:ascii="Garamond" w:hAnsi="Garamond"/>
        </w:rPr>
      </w:pPr>
      <w:r>
        <w:rPr>
          <w:rFonts w:ascii="Garamond" w:hAnsi="Garamond"/>
        </w:rPr>
        <w:tab/>
      </w:r>
      <w:r w:rsidRPr="00A27093">
        <w:rPr>
          <w:rFonts w:ascii="Garamond" w:hAnsi="Garamond"/>
        </w:rPr>
        <w:t>The Protein Data Bank (</w:t>
      </w:r>
      <w:hyperlink r:id="rId11" w:history="1">
        <w:r w:rsidRPr="0046493C">
          <w:rPr>
            <w:rStyle w:val="Hyperlink"/>
            <w:rFonts w:ascii="Garamond" w:hAnsi="Garamond"/>
          </w:rPr>
          <w:t>PDB</w:t>
        </w:r>
      </w:hyperlink>
      <w:r>
        <w:rPr>
          <w:rFonts w:ascii="Garamond" w:hAnsi="Garamond"/>
        </w:rPr>
        <w:t>)</w:t>
      </w:r>
      <w:r w:rsidRPr="00A27093">
        <w:rPr>
          <w:rFonts w:ascii="Garamond" w:hAnsi="Garamond"/>
        </w:rPr>
        <w:t xml:space="preserve"> archive contains information about experimentally determined structures of proteins, nucleic acids, and complex biological assemblies. Each structure is identified by a four-character code like “1BCC”, and contains important information about the protein, such as spatial coordinates about individual atoms in the molecule, experimental procedure to obtain the structure, etc.</w:t>
      </w:r>
    </w:p>
    <w:p w14:paraId="6BC6DE80" w14:textId="77777777" w:rsidR="000A12D0" w:rsidRPr="00A27093" w:rsidRDefault="000A12D0" w:rsidP="000A12D0">
      <w:pPr>
        <w:tabs>
          <w:tab w:val="left" w:pos="360"/>
        </w:tabs>
        <w:rPr>
          <w:rFonts w:ascii="Garamond" w:hAnsi="Garamond"/>
        </w:rPr>
      </w:pPr>
    </w:p>
    <w:p w14:paraId="4752D800" w14:textId="77777777" w:rsidR="000A12D0" w:rsidRPr="0046493C" w:rsidRDefault="00000000" w:rsidP="000A12D0">
      <w:pPr>
        <w:tabs>
          <w:tab w:val="left" w:pos="0"/>
        </w:tabs>
        <w:rPr>
          <w:rFonts w:ascii="Garamond" w:hAnsi="Garamond"/>
          <w:color w:val="0701FF"/>
          <w:lang w:eastAsia="es-MX"/>
        </w:rPr>
      </w:pPr>
      <w:hyperlink r:id="rId12" w:history="1">
        <w:r w:rsidR="000A12D0" w:rsidRPr="00361782">
          <w:rPr>
            <w:rStyle w:val="Hyperlink"/>
            <w:rFonts w:ascii="Garamond" w:hAnsi="Garamond"/>
            <w:lang w:eastAsia="es-MX"/>
          </w:rPr>
          <w:t>PDB 101 page contains a lot of material about proteins that I strongly encourage you to explore.</w:t>
        </w:r>
      </w:hyperlink>
    </w:p>
    <w:p w14:paraId="50354972" w14:textId="77777777" w:rsidR="000A12D0" w:rsidRPr="00A27093" w:rsidRDefault="000A12D0" w:rsidP="000A12D0">
      <w:pPr>
        <w:rPr>
          <w:rFonts w:ascii="Garamond" w:hAnsi="Garamond"/>
        </w:rPr>
      </w:pPr>
    </w:p>
    <w:p w14:paraId="30B835EE" w14:textId="1D06CB73" w:rsidR="000A12D0" w:rsidRPr="00054AEA" w:rsidRDefault="000A12D0" w:rsidP="000A12D0">
      <w:pPr>
        <w:tabs>
          <w:tab w:val="left" w:pos="360"/>
        </w:tabs>
        <w:rPr>
          <w:rFonts w:ascii="Garamond" w:hAnsi="Garamond"/>
          <w:color w:val="000000" w:themeColor="text1"/>
          <w:lang w:eastAsia="es-MX"/>
        </w:rPr>
      </w:pPr>
      <w:r>
        <w:rPr>
          <w:rFonts w:ascii="Garamond" w:hAnsi="Garamond"/>
          <w:color w:val="000000" w:themeColor="text1"/>
          <w:lang w:eastAsia="es-MX"/>
        </w:rPr>
        <w:tab/>
      </w:r>
      <w:r w:rsidRPr="00A27093">
        <w:rPr>
          <w:rFonts w:ascii="Garamond" w:hAnsi="Garamond"/>
          <w:color w:val="000000" w:themeColor="text1"/>
          <w:lang w:eastAsia="es-MX"/>
        </w:rPr>
        <w:t>Navigate to the PDB website</w:t>
      </w:r>
      <w:r>
        <w:rPr>
          <w:rFonts w:ascii="Garamond" w:hAnsi="Garamond"/>
          <w:color w:val="000000" w:themeColor="text1"/>
          <w:lang w:eastAsia="es-MX"/>
        </w:rPr>
        <w:t xml:space="preserve"> and e</w:t>
      </w:r>
      <w:r w:rsidRPr="00A27093">
        <w:rPr>
          <w:rFonts w:ascii="Garamond" w:hAnsi="Garamond"/>
          <w:color w:val="000000" w:themeColor="text1"/>
          <w:lang w:eastAsia="es-MX"/>
        </w:rPr>
        <w:t xml:space="preserve">nter the code </w:t>
      </w:r>
      <w:r w:rsidRPr="00361782">
        <w:rPr>
          <w:rFonts w:ascii="Garamond" w:hAnsi="Garamond"/>
          <w:b/>
          <w:color w:val="0070C0"/>
          <w:lang w:eastAsia="es-MX"/>
        </w:rPr>
        <w:t>5Y0M</w:t>
      </w:r>
      <w:r w:rsidRPr="00A27093">
        <w:rPr>
          <w:rFonts w:ascii="Garamond" w:hAnsi="Garamond"/>
          <w:b/>
          <w:color w:val="C00000"/>
          <w:lang w:eastAsia="es-MX"/>
        </w:rPr>
        <w:t xml:space="preserve"> </w:t>
      </w:r>
      <w:r w:rsidRPr="00A27093">
        <w:rPr>
          <w:rFonts w:ascii="Garamond" w:hAnsi="Garamond"/>
          <w:color w:val="000000" w:themeColor="text1"/>
          <w:lang w:eastAsia="es-MX"/>
        </w:rPr>
        <w:t>into the search bar of PDB. This will take you to the specific page for this molecule that contains lots of information about this protein. First you see the authors who obtained the structure and the abstract for their paper. Below this, you will see the “Molecular Description”. This molecule consists of multiple protein subunits, which are separate chains of amino acids (“chains”), and each one is made of a specific number of amino acid residues (“length”). Answer the following questions:</w:t>
      </w:r>
    </w:p>
    <w:p w14:paraId="25F9B617" w14:textId="77777777" w:rsidR="000A12D0" w:rsidRPr="00561D96" w:rsidRDefault="000A12D0" w:rsidP="000A12D0">
      <w:pPr>
        <w:pStyle w:val="ListParagraph"/>
        <w:numPr>
          <w:ilvl w:val="0"/>
          <w:numId w:val="21"/>
        </w:numPr>
        <w:tabs>
          <w:tab w:val="left" w:pos="360"/>
        </w:tabs>
        <w:ind w:left="360" w:hanging="360"/>
        <w:rPr>
          <w:rFonts w:ascii="Garamond" w:hAnsi="Garamond"/>
          <w:color w:val="008000"/>
        </w:rPr>
      </w:pPr>
      <w:r w:rsidRPr="00A27093">
        <w:rPr>
          <w:rFonts w:ascii="Garamond" w:hAnsi="Garamond"/>
          <w:color w:val="008000"/>
        </w:rPr>
        <w:lastRenderedPageBreak/>
        <w:t xml:space="preserve">What is the biological function of </w:t>
      </w:r>
      <w:r>
        <w:rPr>
          <w:rFonts w:ascii="Garamond" w:hAnsi="Garamond"/>
          <w:color w:val="008000"/>
        </w:rPr>
        <w:t>this</w:t>
      </w:r>
      <w:r w:rsidRPr="00A27093">
        <w:rPr>
          <w:rFonts w:ascii="Garamond" w:hAnsi="Garamond"/>
          <w:color w:val="008000"/>
        </w:rPr>
        <w:t xml:space="preserve"> protein? From what species was this protein taken? (</w:t>
      </w:r>
      <w:r>
        <w:rPr>
          <w:rFonts w:ascii="Garamond" w:hAnsi="Garamond"/>
          <w:color w:val="008000"/>
        </w:rPr>
        <w:t xml:space="preserve">Hint: check </w:t>
      </w:r>
      <w:hyperlink r:id="rId13" w:history="1">
        <w:r w:rsidRPr="00B46F93">
          <w:rPr>
            <w:rStyle w:val="Hyperlink"/>
            <w:rFonts w:ascii="Garamond" w:hAnsi="Garamond"/>
          </w:rPr>
          <w:t>pdb-101 page</w:t>
        </w:r>
      </w:hyperlink>
      <w:r w:rsidRPr="00A27093">
        <w:rPr>
          <w:rFonts w:ascii="Garamond" w:hAnsi="Garamond"/>
          <w:color w:val="008000"/>
        </w:rPr>
        <w:t>)</w:t>
      </w:r>
    </w:p>
    <w:p w14:paraId="77CB66E5" w14:textId="77777777" w:rsidR="000A12D0" w:rsidRPr="00A27093" w:rsidRDefault="000A12D0" w:rsidP="000A12D0">
      <w:pPr>
        <w:pStyle w:val="ListParagraph"/>
        <w:rPr>
          <w:rFonts w:ascii="Garamond" w:hAnsi="Garamond"/>
          <w:color w:val="008000"/>
        </w:rPr>
      </w:pPr>
    </w:p>
    <w:p w14:paraId="51375787" w14:textId="77777777" w:rsidR="000A12D0" w:rsidRDefault="000A12D0" w:rsidP="000A12D0">
      <w:pPr>
        <w:pStyle w:val="ListParagraph"/>
        <w:numPr>
          <w:ilvl w:val="0"/>
          <w:numId w:val="21"/>
        </w:numPr>
        <w:tabs>
          <w:tab w:val="left" w:pos="360"/>
        </w:tabs>
        <w:ind w:left="360" w:hanging="360"/>
        <w:rPr>
          <w:rFonts w:ascii="Garamond" w:hAnsi="Garamond"/>
          <w:color w:val="008000"/>
        </w:rPr>
      </w:pPr>
      <w:r w:rsidRPr="00371053">
        <w:rPr>
          <w:rFonts w:ascii="Garamond" w:hAnsi="Garamond"/>
          <w:color w:val="008000"/>
        </w:rPr>
        <w:t>What is the reference paper for this structure? Briefly describe the findings of the paper.</w:t>
      </w:r>
    </w:p>
    <w:p w14:paraId="5325A517" w14:textId="77777777" w:rsidR="000A12D0" w:rsidRPr="00371053" w:rsidRDefault="000A12D0" w:rsidP="000A12D0">
      <w:pPr>
        <w:tabs>
          <w:tab w:val="left" w:pos="360"/>
        </w:tabs>
        <w:rPr>
          <w:rFonts w:ascii="Garamond" w:hAnsi="Garamond"/>
          <w:color w:val="008000"/>
        </w:rPr>
      </w:pPr>
    </w:p>
    <w:p w14:paraId="663B5565" w14:textId="77777777" w:rsidR="000A12D0" w:rsidRPr="00A27093" w:rsidRDefault="000A12D0" w:rsidP="000A12D0">
      <w:pPr>
        <w:pStyle w:val="ListParagraph"/>
        <w:numPr>
          <w:ilvl w:val="0"/>
          <w:numId w:val="21"/>
        </w:numPr>
        <w:tabs>
          <w:tab w:val="left" w:pos="360"/>
        </w:tabs>
        <w:ind w:left="360" w:hanging="360"/>
        <w:rPr>
          <w:rFonts w:ascii="Garamond" w:hAnsi="Garamond"/>
          <w:color w:val="FF0000"/>
        </w:rPr>
      </w:pPr>
      <w:r w:rsidRPr="00A27093">
        <w:rPr>
          <w:rFonts w:ascii="Garamond" w:hAnsi="Garamond"/>
          <w:color w:val="008000"/>
        </w:rPr>
        <w:t xml:space="preserve">How many protein chains form the structure? How many amino acid residues are in each chain? </w:t>
      </w:r>
    </w:p>
    <w:p w14:paraId="0D47EF11" w14:textId="77777777" w:rsidR="000A12D0" w:rsidRPr="00A27093" w:rsidRDefault="000A12D0" w:rsidP="000A12D0">
      <w:pPr>
        <w:rPr>
          <w:rFonts w:ascii="Garamond" w:hAnsi="Garamond"/>
          <w:color w:val="FF0000"/>
        </w:rPr>
      </w:pPr>
    </w:p>
    <w:p w14:paraId="0EA3AF13" w14:textId="7B53AE06" w:rsidR="000A12D0" w:rsidRPr="00066D45" w:rsidRDefault="000A12D0" w:rsidP="00066D45">
      <w:pPr>
        <w:pStyle w:val="ListParagraph"/>
        <w:numPr>
          <w:ilvl w:val="0"/>
          <w:numId w:val="21"/>
        </w:numPr>
        <w:tabs>
          <w:tab w:val="left" w:pos="360"/>
        </w:tabs>
        <w:ind w:left="360" w:hanging="360"/>
        <w:rPr>
          <w:rFonts w:ascii="Garamond" w:hAnsi="Garamond"/>
          <w:color w:val="028001"/>
        </w:rPr>
      </w:pPr>
      <w:r w:rsidRPr="00371053">
        <w:rPr>
          <w:rFonts w:ascii="Garamond" w:hAnsi="Garamond"/>
          <w:color w:val="008000"/>
        </w:rPr>
        <w:t>How many ligands (small molecules) does this structure have? Name the ligand(s).</w:t>
      </w:r>
    </w:p>
    <w:p w14:paraId="38801EB4" w14:textId="77777777" w:rsidR="000A12D0" w:rsidRPr="00371053" w:rsidRDefault="000A12D0" w:rsidP="000A12D0">
      <w:pPr>
        <w:tabs>
          <w:tab w:val="left" w:pos="360"/>
        </w:tabs>
        <w:rPr>
          <w:rFonts w:ascii="Garamond" w:hAnsi="Garamond"/>
          <w:color w:val="028001"/>
        </w:rPr>
      </w:pPr>
    </w:p>
    <w:p w14:paraId="2626BF13" w14:textId="77777777" w:rsidR="000A12D0" w:rsidRDefault="000A12D0" w:rsidP="000A12D0">
      <w:pPr>
        <w:tabs>
          <w:tab w:val="left" w:pos="360"/>
        </w:tabs>
        <w:rPr>
          <w:rFonts w:ascii="Garamond" w:hAnsi="Garamond"/>
          <w:b/>
          <w:bCs/>
        </w:rPr>
      </w:pPr>
      <w:r>
        <w:rPr>
          <w:rFonts w:ascii="Garamond" w:hAnsi="Garamond"/>
        </w:rPr>
        <w:tab/>
      </w:r>
      <w:r w:rsidRPr="00A27093">
        <w:rPr>
          <w:rFonts w:ascii="Garamond" w:hAnsi="Garamond"/>
        </w:rPr>
        <w:t>X-ray crystallography is the chief method for determining the 3-dimensional structures of proteins: about 88% of all structures deposited in the PDB were determined (“</w:t>
      </w:r>
      <w:r w:rsidRPr="00A27093">
        <w:rPr>
          <w:rFonts w:ascii="Garamond" w:hAnsi="Garamond"/>
          <w:color w:val="0000FF"/>
        </w:rPr>
        <w:t>resolved</w:t>
      </w:r>
      <w:r w:rsidRPr="00A27093">
        <w:rPr>
          <w:rFonts w:ascii="Garamond" w:hAnsi="Garamond"/>
        </w:rPr>
        <w:t xml:space="preserve">”) using this technique. This first protein structure using the technique was the oxygen carrying protein myoglobin (isolated from a sperm whale!), and was performed in the 1950s, </w:t>
      </w:r>
      <w:r w:rsidRPr="00A27093">
        <w:rPr>
          <w:rFonts w:ascii="Garamond" w:hAnsi="Garamond"/>
          <w:b/>
          <w:bCs/>
        </w:rPr>
        <w:t>winning the 1962 Nobel Prize in Chemistry.</w:t>
      </w:r>
    </w:p>
    <w:p w14:paraId="377D1405" w14:textId="77777777" w:rsidR="000A12D0" w:rsidRPr="00403B82" w:rsidRDefault="000A12D0" w:rsidP="000A12D0">
      <w:pPr>
        <w:tabs>
          <w:tab w:val="left" w:pos="360"/>
        </w:tabs>
        <w:rPr>
          <w:rFonts w:ascii="Garamond" w:hAnsi="Garamond"/>
          <w:b/>
          <w:bCs/>
        </w:rPr>
      </w:pPr>
    </w:p>
    <w:p w14:paraId="5475CEAB" w14:textId="77777777" w:rsidR="000A12D0" w:rsidRPr="00A27093" w:rsidRDefault="000A12D0" w:rsidP="000A12D0">
      <w:pPr>
        <w:tabs>
          <w:tab w:val="left" w:pos="360"/>
        </w:tabs>
        <w:rPr>
          <w:rFonts w:ascii="Garamond" w:hAnsi="Garamond"/>
        </w:rPr>
      </w:pPr>
      <w:r>
        <w:rPr>
          <w:rFonts w:ascii="Garamond" w:hAnsi="Garamond"/>
        </w:rPr>
        <w:tab/>
      </w:r>
      <w:r w:rsidRPr="00A27093">
        <w:rPr>
          <w:rFonts w:ascii="Garamond" w:hAnsi="Garamond"/>
        </w:rPr>
        <w:t xml:space="preserve">X-ray crystallography involves creating a highly regular and pure crystal of the protein in question, and then subjecting it to an x-ray beam and measuring the diffraction of the beam, from which the positions of atoms in the molecule can be calculated. An introduction to the process is available </w:t>
      </w:r>
      <w:hyperlink r:id="rId14" w:history="1">
        <w:r w:rsidRPr="00371053">
          <w:rPr>
            <w:rStyle w:val="Hyperlink"/>
            <w:rFonts w:ascii="Garamond" w:hAnsi="Garamond"/>
          </w:rPr>
          <w:t>here</w:t>
        </w:r>
      </w:hyperlink>
      <w:r>
        <w:rPr>
          <w:rFonts w:ascii="Garamond" w:hAnsi="Garamond"/>
        </w:rPr>
        <w:t>.</w:t>
      </w:r>
    </w:p>
    <w:p w14:paraId="46866191" w14:textId="77777777" w:rsidR="000A12D0" w:rsidRPr="00A27093" w:rsidRDefault="000A12D0" w:rsidP="000A12D0">
      <w:pPr>
        <w:rPr>
          <w:rFonts w:ascii="Garamond" w:hAnsi="Garamond"/>
        </w:rPr>
      </w:pPr>
    </w:p>
    <w:p w14:paraId="2C59E3A6" w14:textId="77777777" w:rsidR="000A12D0" w:rsidRPr="00A27093" w:rsidRDefault="000A12D0" w:rsidP="000A12D0">
      <w:pPr>
        <w:rPr>
          <w:rFonts w:ascii="Garamond" w:hAnsi="Garamond"/>
        </w:rPr>
      </w:pPr>
      <w:r w:rsidRPr="00A27093">
        <w:rPr>
          <w:rFonts w:ascii="Garamond" w:hAnsi="Garamond"/>
        </w:rPr>
        <w:t xml:space="preserve">It is generally more difficult to resolve proteins at a higher level of resolution. The figure below shows the </w:t>
      </w:r>
      <w:r w:rsidRPr="00A27093">
        <w:rPr>
          <w:rFonts w:ascii="Garamond" w:hAnsi="Garamond"/>
          <w:color w:val="0000FF"/>
        </w:rPr>
        <w:t xml:space="preserve">mean number of </w:t>
      </w:r>
      <w:r w:rsidRPr="00A27093">
        <w:rPr>
          <w:rFonts w:ascii="Garamond" w:hAnsi="Garamond"/>
          <w:color w:val="0000FF"/>
          <w:u w:val="single"/>
        </w:rPr>
        <w:t>residues</w:t>
      </w:r>
      <w:r w:rsidRPr="00A27093">
        <w:rPr>
          <w:rFonts w:ascii="Garamond" w:hAnsi="Garamond"/>
          <w:color w:val="0000FF"/>
        </w:rPr>
        <w:t xml:space="preserve"> in the protein and total </w:t>
      </w:r>
      <w:r w:rsidRPr="00A27093">
        <w:rPr>
          <w:rFonts w:ascii="Garamond" w:hAnsi="Garamond"/>
          <w:color w:val="0000FF"/>
          <w:u w:val="single"/>
        </w:rPr>
        <w:t>atoms</w:t>
      </w:r>
      <w:r w:rsidRPr="00A27093">
        <w:rPr>
          <w:rFonts w:ascii="Garamond" w:hAnsi="Garamond"/>
          <w:color w:val="0000FF"/>
        </w:rPr>
        <w:t xml:space="preserve"> in the protein</w:t>
      </w:r>
      <w:r w:rsidRPr="00A27093">
        <w:rPr>
          <w:rFonts w:ascii="Garamond" w:hAnsi="Garamond"/>
        </w:rPr>
        <w:t xml:space="preserve"> at a few different resolutions.</w:t>
      </w:r>
    </w:p>
    <w:p w14:paraId="0F7F2755" w14:textId="77777777" w:rsidR="000A12D0" w:rsidRPr="00A27093" w:rsidRDefault="000A12D0" w:rsidP="000A12D0">
      <w:pPr>
        <w:jc w:val="center"/>
        <w:rPr>
          <w:rFonts w:ascii="Garamond" w:hAnsi="Garamond"/>
        </w:rPr>
      </w:pPr>
      <w:r w:rsidRPr="00A27093">
        <w:rPr>
          <w:rFonts w:ascii="Garamond" w:hAnsi="Garamond"/>
          <w:noProof/>
        </w:rPr>
        <w:drawing>
          <wp:inline distT="0" distB="0" distL="0" distR="0" wp14:anchorId="05260636" wp14:editId="1EC90023">
            <wp:extent cx="3168012" cy="30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pdf"/>
                    <pic:cNvPicPr/>
                  </pic:nvPicPr>
                  <pic:blipFill rotWithShape="1">
                    <a:blip r:embed="rId15">
                      <a:extLst>
                        <a:ext uri="{28A0092B-C50C-407E-A947-70E740481C1C}">
                          <a14:useLocalDpi xmlns:a14="http://schemas.microsoft.com/office/drawing/2010/main" val="0"/>
                        </a:ext>
                      </a:extLst>
                    </a:blip>
                    <a:srcRect t="8426"/>
                    <a:stretch/>
                  </pic:blipFill>
                  <pic:spPr bwMode="auto">
                    <a:xfrm>
                      <a:off x="0" y="0"/>
                      <a:ext cx="3168012" cy="3078050"/>
                    </a:xfrm>
                    <a:prstGeom prst="rect">
                      <a:avLst/>
                    </a:prstGeom>
                    <a:ln>
                      <a:noFill/>
                    </a:ln>
                    <a:extLst>
                      <a:ext uri="{53640926-AAD7-44D8-BBD7-CCE9431645EC}">
                        <a14:shadowObscured xmlns:a14="http://schemas.microsoft.com/office/drawing/2010/main"/>
                      </a:ext>
                    </a:extLst>
                  </pic:spPr>
                </pic:pic>
              </a:graphicData>
            </a:graphic>
          </wp:inline>
        </w:drawing>
      </w:r>
    </w:p>
    <w:p w14:paraId="1C149B0F" w14:textId="77777777" w:rsidR="000A12D0" w:rsidRPr="00E54A03" w:rsidRDefault="000A12D0" w:rsidP="000A12D0">
      <w:pPr>
        <w:pStyle w:val="ListParagraph"/>
        <w:numPr>
          <w:ilvl w:val="0"/>
          <w:numId w:val="21"/>
        </w:numPr>
        <w:tabs>
          <w:tab w:val="left" w:pos="360"/>
        </w:tabs>
        <w:ind w:left="360" w:hanging="360"/>
        <w:rPr>
          <w:rFonts w:ascii="Garamond" w:hAnsi="Garamond"/>
          <w:color w:val="008000"/>
        </w:rPr>
      </w:pPr>
      <w:r w:rsidRPr="00A27093">
        <w:rPr>
          <w:rFonts w:ascii="Garamond" w:hAnsi="Garamond"/>
          <w:color w:val="008000"/>
        </w:rPr>
        <w:t>What was the experimental method used to obtain the</w:t>
      </w:r>
      <w:r w:rsidRPr="002414E5">
        <w:rPr>
          <w:rFonts w:ascii="Garamond" w:hAnsi="Garamond"/>
          <w:bCs/>
          <w:color w:val="008000"/>
        </w:rPr>
        <w:t xml:space="preserve"> </w:t>
      </w:r>
      <w:r w:rsidRPr="002414E5">
        <w:rPr>
          <w:rFonts w:ascii="Garamond" w:hAnsi="Garamond"/>
          <w:bCs/>
          <w:color w:val="0070C0"/>
          <w:lang w:eastAsia="es-MX"/>
        </w:rPr>
        <w:t>5Y0M</w:t>
      </w:r>
      <w:r w:rsidRPr="00A27093">
        <w:rPr>
          <w:rFonts w:ascii="Garamond" w:hAnsi="Garamond"/>
          <w:color w:val="008000"/>
        </w:rPr>
        <w:t xml:space="preserve"> structure? What is the “resolution” of this structure? What is the meaning of the “resolution”? What protein structure has higher quality: One with “high resolution” or “low resolution”?</w:t>
      </w:r>
      <w:r>
        <w:rPr>
          <w:rFonts w:ascii="Garamond" w:hAnsi="Garamond"/>
          <w:color w:val="008000"/>
        </w:rPr>
        <w:t xml:space="preserve"> </w:t>
      </w:r>
      <w:r w:rsidRPr="00E54A03">
        <w:rPr>
          <w:rFonts w:ascii="Garamond" w:hAnsi="Garamond"/>
          <w:color w:val="008000"/>
        </w:rPr>
        <w:t xml:space="preserve">Hint: </w:t>
      </w:r>
      <w:hyperlink r:id="rId16" w:history="1">
        <w:r w:rsidRPr="00371053">
          <w:rPr>
            <w:rStyle w:val="Hyperlink"/>
            <w:rFonts w:ascii="Garamond" w:hAnsi="Garamond"/>
          </w:rPr>
          <w:t>check</w:t>
        </w:r>
      </w:hyperlink>
    </w:p>
    <w:p w14:paraId="5D8D443F" w14:textId="77777777" w:rsidR="000A12D0" w:rsidRPr="00A27093" w:rsidRDefault="000A12D0" w:rsidP="000A12D0">
      <w:pPr>
        <w:rPr>
          <w:rFonts w:ascii="Garamond" w:hAnsi="Garamond"/>
          <w:color w:val="008000"/>
        </w:rPr>
      </w:pPr>
    </w:p>
    <w:p w14:paraId="0F800EC4" w14:textId="77777777" w:rsidR="000A12D0" w:rsidRPr="002414E5" w:rsidRDefault="000A12D0" w:rsidP="000A12D0">
      <w:pPr>
        <w:pStyle w:val="ListParagraph"/>
        <w:numPr>
          <w:ilvl w:val="0"/>
          <w:numId w:val="21"/>
        </w:numPr>
        <w:tabs>
          <w:tab w:val="left" w:pos="360"/>
        </w:tabs>
        <w:ind w:left="360" w:hanging="360"/>
        <w:rPr>
          <w:rFonts w:ascii="Garamond" w:hAnsi="Garamond"/>
          <w:color w:val="008000"/>
        </w:rPr>
      </w:pPr>
      <w:r w:rsidRPr="002414E5">
        <w:rPr>
          <w:rFonts w:ascii="Garamond" w:hAnsi="Garamond"/>
          <w:color w:val="008000"/>
        </w:rPr>
        <w:t>Can you think of a reason (there are multiple valid answers) as to why the resolution-value increases as protein size increases? (Do not forget that the smaller the resolution-value, the better the power of resolving two atoms from each other).</w:t>
      </w:r>
    </w:p>
    <w:p w14:paraId="3EC31B91" w14:textId="77777777" w:rsidR="000A12D0" w:rsidRPr="002414E5" w:rsidRDefault="000A12D0" w:rsidP="000A12D0">
      <w:pPr>
        <w:tabs>
          <w:tab w:val="left" w:pos="360"/>
        </w:tabs>
        <w:rPr>
          <w:rFonts w:ascii="Garamond" w:hAnsi="Garamond"/>
          <w:color w:val="008000"/>
        </w:rPr>
      </w:pPr>
    </w:p>
    <w:p w14:paraId="5E056383" w14:textId="77777777" w:rsidR="000A12D0" w:rsidRDefault="000A12D0" w:rsidP="000A12D0">
      <w:pPr>
        <w:pStyle w:val="ListParagraph"/>
        <w:numPr>
          <w:ilvl w:val="0"/>
          <w:numId w:val="21"/>
        </w:numPr>
        <w:tabs>
          <w:tab w:val="left" w:pos="360"/>
          <w:tab w:val="left" w:pos="540"/>
        </w:tabs>
        <w:ind w:left="0" w:firstLine="0"/>
        <w:rPr>
          <w:rFonts w:ascii="Garamond" w:hAnsi="Garamond"/>
          <w:color w:val="028001"/>
        </w:rPr>
      </w:pPr>
      <w:r w:rsidRPr="00A27093">
        <w:rPr>
          <w:rFonts w:ascii="Garamond" w:hAnsi="Garamond"/>
          <w:color w:val="008000"/>
        </w:rPr>
        <w:t xml:space="preserve">You can download the PDB file for proteins by clicking the “Download Files” button (next </w:t>
      </w:r>
      <w:r w:rsidRPr="00A27093">
        <w:rPr>
          <w:rFonts w:ascii="Garamond" w:hAnsi="Garamond"/>
          <w:color w:val="008000"/>
        </w:rPr>
        <w:tab/>
        <w:t xml:space="preserve">to the name of the protein on the </w:t>
      </w:r>
      <w:r w:rsidRPr="00A27093">
        <w:rPr>
          <w:rFonts w:ascii="Garamond" w:hAnsi="Garamond"/>
          <w:b/>
          <w:color w:val="008000"/>
        </w:rPr>
        <w:t>Structure Summary</w:t>
      </w:r>
      <w:r w:rsidRPr="00A27093">
        <w:rPr>
          <w:rFonts w:ascii="Garamond" w:hAnsi="Garamond"/>
          <w:color w:val="008000"/>
        </w:rPr>
        <w:t xml:space="preserve"> tab page) and then selecting the </w:t>
      </w:r>
      <w:r w:rsidRPr="00A27093">
        <w:rPr>
          <w:rFonts w:ascii="Garamond" w:hAnsi="Garamond"/>
          <w:color w:val="008000"/>
        </w:rPr>
        <w:lastRenderedPageBreak/>
        <w:tab/>
        <w:t xml:space="preserve">appropriate format. After the long text (called PDB header), you should see several columns </w:t>
      </w:r>
      <w:r w:rsidRPr="00A27093">
        <w:rPr>
          <w:rFonts w:ascii="Garamond" w:hAnsi="Garamond"/>
          <w:color w:val="008000"/>
        </w:rPr>
        <w:tab/>
        <w:t xml:space="preserve">of text and numbers. Describe the information stored in columns 1 to 9 (for example column </w:t>
      </w:r>
      <w:r w:rsidRPr="00A27093">
        <w:rPr>
          <w:rFonts w:ascii="Garamond" w:hAnsi="Garamond"/>
          <w:color w:val="008000"/>
        </w:rPr>
        <w:tab/>
        <w:t>one contains the word atom, column two is the atom type, etc.; 9 points)</w:t>
      </w:r>
      <w:r w:rsidRPr="00A27093">
        <w:rPr>
          <w:rFonts w:ascii="Garamond" w:hAnsi="Garamond"/>
          <w:color w:val="000000" w:themeColor="text1"/>
        </w:rPr>
        <w:t>.</w:t>
      </w:r>
      <w:r>
        <w:rPr>
          <w:rFonts w:ascii="Garamond" w:hAnsi="Garamond"/>
          <w:color w:val="000000" w:themeColor="text1"/>
        </w:rPr>
        <w:t xml:space="preserve"> </w:t>
      </w:r>
      <w:r w:rsidRPr="00630440">
        <w:rPr>
          <w:rFonts w:ascii="Garamond" w:hAnsi="Garamond"/>
          <w:color w:val="028001"/>
        </w:rPr>
        <w:t xml:space="preserve">Also, </w:t>
      </w:r>
      <w:hyperlink r:id="rId17" w:history="1">
        <w:r w:rsidRPr="002414E5">
          <w:rPr>
            <w:rStyle w:val="Hyperlink"/>
            <w:rFonts w:ascii="Garamond" w:hAnsi="Garamond"/>
          </w:rPr>
          <w:t>check</w:t>
        </w:r>
      </w:hyperlink>
      <w:r>
        <w:rPr>
          <w:rFonts w:ascii="Garamond" w:hAnsi="Garamond"/>
          <w:color w:val="028001"/>
        </w:rPr>
        <w:t>.</w:t>
      </w:r>
    </w:p>
    <w:p w14:paraId="0FC790A1" w14:textId="77777777" w:rsidR="000A12D0" w:rsidRPr="002414E5" w:rsidRDefault="000A12D0" w:rsidP="000A12D0">
      <w:pPr>
        <w:tabs>
          <w:tab w:val="left" w:pos="360"/>
          <w:tab w:val="left" w:pos="540"/>
        </w:tabs>
        <w:rPr>
          <w:rFonts w:ascii="Garamond" w:hAnsi="Garamond"/>
          <w:color w:val="028001"/>
        </w:rPr>
      </w:pPr>
    </w:p>
    <w:p w14:paraId="76042383" w14:textId="77777777" w:rsidR="000A12D0" w:rsidRDefault="000A12D0" w:rsidP="000A12D0">
      <w:pPr>
        <w:pStyle w:val="ListParagraph"/>
        <w:numPr>
          <w:ilvl w:val="0"/>
          <w:numId w:val="21"/>
        </w:numPr>
        <w:tabs>
          <w:tab w:val="left" w:pos="360"/>
          <w:tab w:val="left" w:pos="540"/>
        </w:tabs>
        <w:ind w:left="0" w:firstLine="0"/>
        <w:rPr>
          <w:rFonts w:ascii="Garamond" w:hAnsi="Garamond"/>
          <w:color w:val="028001"/>
        </w:rPr>
      </w:pPr>
      <w:r w:rsidRPr="004643CF">
        <w:rPr>
          <w:rFonts w:ascii="Garamond" w:hAnsi="Garamond"/>
          <w:color w:val="028001"/>
        </w:rPr>
        <w:t xml:space="preserve">What is a "protease" protein? </w:t>
      </w:r>
      <w:r>
        <w:rPr>
          <w:rFonts w:ascii="Garamond" w:hAnsi="Garamond"/>
          <w:color w:val="028001"/>
        </w:rPr>
        <w:t>What is its general function?</w:t>
      </w:r>
    </w:p>
    <w:p w14:paraId="17D34D2E" w14:textId="77777777" w:rsidR="000A12D0" w:rsidRPr="004643CF" w:rsidRDefault="000A12D0" w:rsidP="000A12D0">
      <w:pPr>
        <w:pStyle w:val="ListParagraph"/>
        <w:rPr>
          <w:rFonts w:ascii="Garamond" w:hAnsi="Garamond"/>
          <w:color w:val="028001"/>
        </w:rPr>
      </w:pPr>
    </w:p>
    <w:p w14:paraId="2044A977" w14:textId="77777777" w:rsidR="000A12D0" w:rsidRPr="000A12D0" w:rsidRDefault="000A12D0" w:rsidP="000A12D0">
      <w:pPr>
        <w:pStyle w:val="ListParagraph"/>
        <w:numPr>
          <w:ilvl w:val="0"/>
          <w:numId w:val="21"/>
        </w:numPr>
        <w:tabs>
          <w:tab w:val="left" w:pos="360"/>
          <w:tab w:val="left" w:pos="540"/>
        </w:tabs>
        <w:ind w:left="360" w:hanging="360"/>
        <w:rPr>
          <w:rFonts w:ascii="Garamond" w:hAnsi="Garamond"/>
          <w:color w:val="028001"/>
        </w:rPr>
      </w:pPr>
      <w:r w:rsidRPr="000A12D0">
        <w:rPr>
          <w:rFonts w:ascii="Garamond" w:hAnsi="Garamond"/>
          <w:color w:val="028001"/>
        </w:rPr>
        <w:t xml:space="preserve">What is a “serine protease”? What common feature dose the </w:t>
      </w:r>
      <w:r w:rsidRPr="000A12D0">
        <w:rPr>
          <w:rFonts w:ascii="Garamond" w:hAnsi="Garamond"/>
          <w:bCs/>
          <w:color w:val="028001"/>
          <w:lang w:eastAsia="es-MX"/>
        </w:rPr>
        <w:t>7vve</w:t>
      </w:r>
      <w:r w:rsidRPr="000A12D0">
        <w:rPr>
          <w:rFonts w:ascii="Garamond" w:hAnsi="Garamond"/>
          <w:color w:val="028001"/>
        </w:rPr>
        <w:t xml:space="preserve"> structure (an engineered plastic eating enzyme) has with serine proteases?</w:t>
      </w:r>
    </w:p>
    <w:p w14:paraId="39EC725D" w14:textId="77777777" w:rsidR="000D2A0C" w:rsidRDefault="000D2A0C" w:rsidP="00D96987">
      <w:pPr>
        <w:rPr>
          <w:rFonts w:ascii="Garamond" w:hAnsi="Garamond"/>
        </w:rPr>
      </w:pPr>
    </w:p>
    <w:p w14:paraId="6A006652" w14:textId="00E8CC5D" w:rsidR="000D2A0C" w:rsidRPr="00576421" w:rsidRDefault="000D2A0C" w:rsidP="00D96987">
      <w:pPr>
        <w:rPr>
          <w:rFonts w:ascii="Garamond" w:hAnsi="Garamond"/>
          <w:b/>
          <w:bCs/>
          <w:color w:val="000000" w:themeColor="text1"/>
          <w:sz w:val="28"/>
          <w:szCs w:val="28"/>
          <w:u w:val="single"/>
        </w:rPr>
      </w:pPr>
      <w:r w:rsidRPr="00576421">
        <w:rPr>
          <w:rFonts w:ascii="Garamond" w:hAnsi="Garamond"/>
          <w:b/>
          <w:bCs/>
          <w:color w:val="000000" w:themeColor="text1"/>
          <w:sz w:val="28"/>
          <w:szCs w:val="28"/>
          <w:u w:val="single"/>
        </w:rPr>
        <w:t xml:space="preserve">Part </w:t>
      </w:r>
      <w:r>
        <w:rPr>
          <w:rFonts w:ascii="Garamond" w:hAnsi="Garamond"/>
          <w:b/>
          <w:bCs/>
          <w:color w:val="000000" w:themeColor="text1"/>
          <w:sz w:val="28"/>
          <w:szCs w:val="28"/>
          <w:u w:val="single"/>
        </w:rPr>
        <w:t>2</w:t>
      </w:r>
      <w:r w:rsidRPr="00576421">
        <w:rPr>
          <w:rFonts w:ascii="Garamond" w:hAnsi="Garamond"/>
          <w:b/>
          <w:bCs/>
          <w:color w:val="000000" w:themeColor="text1"/>
          <w:sz w:val="28"/>
          <w:szCs w:val="28"/>
          <w:u w:val="single"/>
        </w:rPr>
        <w:t xml:space="preserve">: </w:t>
      </w:r>
      <w:r>
        <w:rPr>
          <w:rFonts w:ascii="Garamond" w:hAnsi="Garamond"/>
          <w:b/>
          <w:bCs/>
          <w:color w:val="000000" w:themeColor="text1"/>
          <w:sz w:val="28"/>
          <w:szCs w:val="28"/>
          <w:u w:val="single"/>
        </w:rPr>
        <w:t>Introduction to VMD</w:t>
      </w:r>
    </w:p>
    <w:p w14:paraId="49253450" w14:textId="36C19DCF" w:rsidR="00DA39FC" w:rsidRPr="00D048E0" w:rsidRDefault="00731E8D" w:rsidP="00D96987">
      <w:pPr>
        <w:rPr>
          <w:rFonts w:ascii="Garamond" w:hAnsi="Garamond"/>
          <w:color w:val="000000" w:themeColor="text1"/>
        </w:rPr>
      </w:pPr>
      <w:r w:rsidRPr="00D048E0">
        <w:rPr>
          <w:rFonts w:ascii="Garamond" w:hAnsi="Garamond"/>
          <w:color w:val="000000" w:themeColor="text1"/>
        </w:rPr>
        <w:t xml:space="preserve">The following section is an introduction to basic operations in VMD. You need to begin by downloading the required proteins from the </w:t>
      </w:r>
      <w:hyperlink r:id="rId18" w:history="1">
        <w:r w:rsidRPr="001319D8">
          <w:rPr>
            <w:rStyle w:val="Hyperlink"/>
            <w:rFonts w:ascii="Garamond" w:hAnsi="Garamond"/>
          </w:rPr>
          <w:t>Protein Data Bank</w:t>
        </w:r>
      </w:hyperlink>
      <w:r w:rsidRPr="00D048E0">
        <w:rPr>
          <w:rFonts w:ascii="Garamond" w:hAnsi="Garamond"/>
          <w:color w:val="000000" w:themeColor="text1"/>
        </w:rPr>
        <w:t xml:space="preserve">, or PDB. The main unit of information deposited to the PDB is a text file (imaginatively called a </w:t>
      </w:r>
      <w:r w:rsidR="008928F3">
        <w:rPr>
          <w:rFonts w:ascii="Garamond" w:hAnsi="Garamond"/>
          <w:color w:val="000000" w:themeColor="text1"/>
        </w:rPr>
        <w:t>.</w:t>
      </w:r>
      <w:r w:rsidRPr="00D048E0">
        <w:rPr>
          <w:rFonts w:ascii="Garamond" w:hAnsi="Garamond"/>
          <w:b/>
          <w:color w:val="000000" w:themeColor="text1"/>
        </w:rPr>
        <w:t>pdb</w:t>
      </w:r>
      <w:r w:rsidRPr="00D048E0">
        <w:rPr>
          <w:rFonts w:ascii="Garamond" w:hAnsi="Garamond"/>
          <w:color w:val="000000" w:themeColor="text1"/>
        </w:rPr>
        <w:t xml:space="preserve"> file), which contains basic information about the protein: its origin, sequence, the experimental parameters (like its resolution), </w:t>
      </w:r>
      <w:r w:rsidR="006B4496" w:rsidRPr="001319D8">
        <w:rPr>
          <w:rFonts w:ascii="Garamond" w:hAnsi="Garamond"/>
          <w:b/>
          <w:bCs/>
          <w:color w:val="000000" w:themeColor="text1"/>
        </w:rPr>
        <w:t>the atom</w:t>
      </w:r>
      <w:r w:rsidR="004132B5">
        <w:rPr>
          <w:rFonts w:ascii="Garamond" w:hAnsi="Garamond"/>
          <w:b/>
          <w:bCs/>
          <w:color w:val="000000" w:themeColor="text1"/>
        </w:rPr>
        <w:t>ic</w:t>
      </w:r>
      <w:r w:rsidR="006B4496" w:rsidRPr="001319D8">
        <w:rPr>
          <w:rFonts w:ascii="Garamond" w:hAnsi="Garamond"/>
          <w:b/>
          <w:bCs/>
          <w:color w:val="000000" w:themeColor="text1"/>
        </w:rPr>
        <w:t xml:space="preserve"> coordinates</w:t>
      </w:r>
      <w:r w:rsidR="00542B2D">
        <w:rPr>
          <w:rFonts w:ascii="Garamond" w:hAnsi="Garamond"/>
          <w:b/>
          <w:bCs/>
          <w:color w:val="000000" w:themeColor="text1"/>
        </w:rPr>
        <w:t>,</w:t>
      </w:r>
      <w:r w:rsidR="006B4496">
        <w:rPr>
          <w:rFonts w:ascii="Garamond" w:hAnsi="Garamond"/>
          <w:color w:val="000000" w:themeColor="text1"/>
        </w:rPr>
        <w:t xml:space="preserve"> </w:t>
      </w:r>
      <w:r w:rsidRPr="00D048E0">
        <w:rPr>
          <w:rFonts w:ascii="Garamond" w:hAnsi="Garamond"/>
          <w:color w:val="000000" w:themeColor="text1"/>
        </w:rPr>
        <w:t>etc.</w:t>
      </w:r>
    </w:p>
    <w:p w14:paraId="5421BF6C" w14:textId="77777777" w:rsidR="00DA39FC" w:rsidRPr="00D048E0" w:rsidRDefault="00DA39FC" w:rsidP="00D96987">
      <w:pPr>
        <w:rPr>
          <w:rFonts w:ascii="Garamond" w:hAnsi="Garamond"/>
          <w:color w:val="000000" w:themeColor="text1"/>
        </w:rPr>
      </w:pPr>
    </w:p>
    <w:p w14:paraId="07D1EF0E" w14:textId="77777777" w:rsidR="00DE6864" w:rsidRPr="00D048E0" w:rsidRDefault="00DE6864" w:rsidP="00DE6864">
      <w:pPr>
        <w:rPr>
          <w:rFonts w:ascii="Garamond" w:hAnsi="Garamond"/>
          <w:color w:val="000000" w:themeColor="text1"/>
        </w:rPr>
      </w:pPr>
      <w:r w:rsidRPr="00BB09E4">
        <w:rPr>
          <w:rFonts w:ascii="Garamond" w:hAnsi="Garamond"/>
          <w:color w:val="000000" w:themeColor="text1"/>
        </w:rPr>
        <w:t xml:space="preserve">The bulk of a PDB file is taken up by the </w:t>
      </w:r>
      <w:r w:rsidRPr="00BB09E4">
        <w:rPr>
          <w:rFonts w:ascii="Garamond" w:hAnsi="Garamond"/>
          <w:i/>
          <w:color w:val="000000" w:themeColor="text1"/>
        </w:rPr>
        <w:t>structure of the protein</w:t>
      </w:r>
      <w:r w:rsidRPr="00BB09E4">
        <w:rPr>
          <w:rFonts w:ascii="Garamond" w:hAnsi="Garamond"/>
          <w:color w:val="000000" w:themeColor="text1"/>
        </w:rPr>
        <w:t xml:space="preserve"> </w:t>
      </w:r>
      <w:r>
        <w:rPr>
          <w:rFonts w:ascii="Garamond" w:hAnsi="Garamond"/>
          <w:color w:val="000000" w:themeColor="text1"/>
        </w:rPr>
        <w:t xml:space="preserve">— </w:t>
      </w:r>
      <w:r w:rsidRPr="00BB09E4">
        <w:rPr>
          <w:rFonts w:ascii="Garamond" w:hAnsi="Garamond"/>
          <w:color w:val="000000" w:themeColor="text1"/>
        </w:rPr>
        <w:t xml:space="preserve">a list of </w:t>
      </w:r>
      <w:r>
        <w:rPr>
          <w:rFonts w:ascii="Garamond" w:hAnsi="Garamond"/>
          <w:color w:val="000000" w:themeColor="text1"/>
        </w:rPr>
        <w:t xml:space="preserve">the </w:t>
      </w:r>
      <w:r w:rsidRPr="00BB09E4">
        <w:rPr>
          <w:rFonts w:ascii="Garamond" w:hAnsi="Garamond"/>
          <w:color w:val="000000" w:themeColor="text1"/>
        </w:rPr>
        <w:t>protein</w:t>
      </w:r>
      <w:r>
        <w:rPr>
          <w:rFonts w:ascii="Garamond" w:hAnsi="Garamond"/>
          <w:color w:val="000000" w:themeColor="text1"/>
        </w:rPr>
        <w:t>’s</w:t>
      </w:r>
      <w:r w:rsidRPr="00BB09E4">
        <w:rPr>
          <w:rFonts w:ascii="Garamond" w:hAnsi="Garamond"/>
          <w:color w:val="000000" w:themeColor="text1"/>
        </w:rPr>
        <w:t xml:space="preserve"> atoms and their </w:t>
      </w:r>
      <w:r>
        <w:rPr>
          <w:rFonts w:ascii="Garamond" w:hAnsi="Garamond"/>
          <w:color w:val="000000" w:themeColor="text1"/>
        </w:rPr>
        <w:t xml:space="preserve">respective </w:t>
      </w:r>
      <w:r w:rsidRPr="00BB09E4">
        <w:rPr>
          <w:rFonts w:ascii="Garamond" w:hAnsi="Garamond"/>
          <w:color w:val="000000" w:themeColor="text1"/>
        </w:rPr>
        <w:t>coordinates</w:t>
      </w:r>
      <w:r>
        <w:rPr>
          <w:rFonts w:ascii="Garamond" w:hAnsi="Garamond"/>
          <w:color w:val="000000" w:themeColor="text1"/>
        </w:rPr>
        <w:t xml:space="preserve">; </w:t>
      </w:r>
      <w:r w:rsidRPr="00BB09E4">
        <w:rPr>
          <w:rFonts w:ascii="Garamond" w:hAnsi="Garamond"/>
          <w:color w:val="000000" w:themeColor="text1"/>
        </w:rPr>
        <w:t xml:space="preserve">these coordinates describe the three-dimensional arrangement of all the atoms in the molecules. </w:t>
      </w:r>
      <w:r w:rsidRPr="00D048E0">
        <w:rPr>
          <w:rFonts w:ascii="Garamond" w:hAnsi="Garamond"/>
          <w:color w:val="000000" w:themeColor="text1"/>
        </w:rPr>
        <w:t xml:space="preserve">These structures are typically obtained </w:t>
      </w:r>
      <w:r>
        <w:rPr>
          <w:rFonts w:ascii="Garamond" w:hAnsi="Garamond"/>
          <w:color w:val="000000" w:themeColor="text1"/>
        </w:rPr>
        <w:t>via</w:t>
      </w:r>
      <w:r w:rsidRPr="00D048E0">
        <w:rPr>
          <w:rFonts w:ascii="Garamond" w:hAnsi="Garamond"/>
          <w:color w:val="000000" w:themeColor="text1"/>
        </w:rPr>
        <w:t xml:space="preserve"> X-ray crystallography or NMR spectroscopy techniques (we will learn about these techniques later in class).</w:t>
      </w:r>
    </w:p>
    <w:p w14:paraId="35FAC881" w14:textId="7583CFFF" w:rsidR="001743CD" w:rsidRDefault="001743CD" w:rsidP="00D96987">
      <w:pPr>
        <w:rPr>
          <w:rFonts w:ascii="Garamond" w:hAnsi="Garamond"/>
        </w:rPr>
      </w:pPr>
    </w:p>
    <w:p w14:paraId="1B97F4CE" w14:textId="52F2B6CD" w:rsidR="00DE6864" w:rsidRDefault="00DE6864" w:rsidP="00DE6864">
      <w:pPr>
        <w:rPr>
          <w:rFonts w:ascii="Garamond" w:hAnsi="Garamond"/>
        </w:rPr>
      </w:pPr>
      <w:r w:rsidRPr="00D048E0">
        <w:rPr>
          <w:rFonts w:ascii="Garamond" w:hAnsi="Garamond"/>
        </w:rPr>
        <w:t xml:space="preserve">For this </w:t>
      </w:r>
      <w:r w:rsidR="00D80826">
        <w:rPr>
          <w:rFonts w:ascii="Garamond" w:hAnsi="Garamond"/>
        </w:rPr>
        <w:t>assignment</w:t>
      </w:r>
      <w:r w:rsidRPr="00D048E0">
        <w:rPr>
          <w:rFonts w:ascii="Garamond" w:hAnsi="Garamond"/>
        </w:rPr>
        <w:t xml:space="preserve">, we will first </w:t>
      </w:r>
      <w:r>
        <w:rPr>
          <w:rFonts w:ascii="Garamond" w:hAnsi="Garamond"/>
        </w:rPr>
        <w:t>look at</w:t>
      </w:r>
      <w:r w:rsidRPr="00D048E0">
        <w:rPr>
          <w:rFonts w:ascii="Garamond" w:hAnsi="Garamond"/>
        </w:rPr>
        <w:t xml:space="preserve"> the </w:t>
      </w:r>
      <w:r>
        <w:rPr>
          <w:rFonts w:ascii="Garamond" w:hAnsi="Garamond"/>
          <w:color w:val="0000FF"/>
        </w:rPr>
        <w:t>crystal structure of the COVID-19 main protease.</w:t>
      </w:r>
      <w:r w:rsidRPr="00D048E0">
        <w:rPr>
          <w:rFonts w:ascii="Garamond" w:hAnsi="Garamond"/>
          <w:color w:val="0000FF"/>
        </w:rPr>
        <w:t xml:space="preserve"> </w:t>
      </w:r>
      <w:r>
        <w:rPr>
          <w:rFonts w:ascii="Garamond" w:hAnsi="Garamond"/>
          <w:color w:val="0000FF"/>
        </w:rPr>
        <w:t xml:space="preserve">The particular structure we will be looking at is the one with a </w:t>
      </w:r>
      <w:r w:rsidRPr="00D048E0">
        <w:rPr>
          <w:rFonts w:ascii="Garamond" w:hAnsi="Garamond"/>
          <w:color w:val="0000FF"/>
        </w:rPr>
        <w:t xml:space="preserve">PDB </w:t>
      </w:r>
      <w:r>
        <w:rPr>
          <w:rFonts w:ascii="Garamond" w:hAnsi="Garamond"/>
          <w:color w:val="0000FF"/>
        </w:rPr>
        <w:t>ID of</w:t>
      </w:r>
      <w:r w:rsidRPr="00D048E0">
        <w:rPr>
          <w:rFonts w:ascii="Garamond" w:hAnsi="Garamond"/>
          <w:color w:val="0000FF"/>
        </w:rPr>
        <w:t xml:space="preserve"> </w:t>
      </w:r>
      <w:r>
        <w:rPr>
          <w:rFonts w:ascii="Garamond" w:hAnsi="Garamond"/>
          <w:color w:val="0000FF"/>
        </w:rPr>
        <w:t>“</w:t>
      </w:r>
      <w:r w:rsidRPr="00B03D6A">
        <w:rPr>
          <w:rFonts w:ascii="Garamond" w:hAnsi="Garamond"/>
          <w:b/>
          <w:bCs/>
          <w:color w:val="0000FF"/>
        </w:rPr>
        <w:t>6LU7</w:t>
      </w:r>
      <w:r w:rsidRPr="00D048E0">
        <w:rPr>
          <w:rFonts w:ascii="Garamond" w:hAnsi="Garamond"/>
        </w:rPr>
        <w:t>.</w:t>
      </w:r>
      <w:r>
        <w:rPr>
          <w:rFonts w:ascii="Garamond" w:hAnsi="Garamond"/>
        </w:rPr>
        <w:t>”</w:t>
      </w:r>
      <w:r w:rsidRPr="00D048E0">
        <w:rPr>
          <w:rFonts w:ascii="Garamond" w:hAnsi="Garamond"/>
        </w:rPr>
        <w:t xml:space="preserve"> </w:t>
      </w:r>
      <w:r w:rsidRPr="00B03D6A">
        <w:rPr>
          <w:rFonts w:ascii="Garamond" w:hAnsi="Garamond"/>
        </w:rPr>
        <w:t>Note that there are a handful of structures of the coronavirus main protease, each slightly different from the other (</w:t>
      </w:r>
      <w:r>
        <w:rPr>
          <w:rFonts w:ascii="Garamond" w:hAnsi="Garamond"/>
        </w:rPr>
        <w:t>with</w:t>
      </w:r>
      <w:r w:rsidRPr="00B03D6A">
        <w:rPr>
          <w:rFonts w:ascii="Garamond" w:hAnsi="Garamond"/>
        </w:rPr>
        <w:t xml:space="preserve"> varying imaging techniques, resolutions, etc.). As such, it is important to be precise when communicating about a structure within PDB.</w:t>
      </w:r>
    </w:p>
    <w:p w14:paraId="5CCF6664" w14:textId="77777777" w:rsidR="00DE6864" w:rsidRPr="00D048E0" w:rsidRDefault="00DE6864" w:rsidP="00D96987">
      <w:pPr>
        <w:rPr>
          <w:rFonts w:ascii="Garamond" w:hAnsi="Garamond"/>
        </w:rPr>
      </w:pPr>
    </w:p>
    <w:p w14:paraId="42BFDA47" w14:textId="77777777" w:rsidR="00DE6864" w:rsidRPr="00D048E0" w:rsidRDefault="00DE6864" w:rsidP="00DE6864">
      <w:pPr>
        <w:rPr>
          <w:rFonts w:ascii="Garamond" w:hAnsi="Garamond"/>
        </w:rPr>
      </w:pPr>
      <w:r w:rsidRPr="00D048E0">
        <w:rPr>
          <w:rFonts w:ascii="Garamond" w:hAnsi="Garamond"/>
        </w:rPr>
        <w:t>You have two options for importing this structure into VMD</w:t>
      </w:r>
      <w:r>
        <w:rPr>
          <w:rFonts w:ascii="Garamond" w:hAnsi="Garamond"/>
        </w:rPr>
        <w:t>. Feel free to choose either one of them:</w:t>
      </w:r>
    </w:p>
    <w:p w14:paraId="27313B8F" w14:textId="77777777" w:rsidR="00DE6864" w:rsidRDefault="00DE6864" w:rsidP="00D96987">
      <w:pPr>
        <w:tabs>
          <w:tab w:val="left" w:pos="360"/>
        </w:tabs>
        <w:rPr>
          <w:rFonts w:ascii="Garamond" w:hAnsi="Garamond"/>
          <w:b/>
          <w:bCs/>
        </w:rPr>
      </w:pPr>
    </w:p>
    <w:p w14:paraId="7A5D272A" w14:textId="77777777" w:rsidR="00DE6864" w:rsidRPr="00DF34F3" w:rsidRDefault="00DE6864" w:rsidP="00DE6864">
      <w:pPr>
        <w:tabs>
          <w:tab w:val="left" w:pos="360"/>
        </w:tabs>
        <w:rPr>
          <w:rFonts w:ascii="Garamond" w:hAnsi="Garamond"/>
        </w:rPr>
      </w:pPr>
      <w:r w:rsidRPr="00A45F78">
        <w:rPr>
          <w:rFonts w:ascii="Garamond" w:hAnsi="Garamond"/>
          <w:b/>
          <w:bCs/>
        </w:rPr>
        <w:t>1)</w:t>
      </w:r>
      <w:r>
        <w:rPr>
          <w:rFonts w:ascii="Garamond" w:hAnsi="Garamond"/>
        </w:rPr>
        <w:tab/>
        <w:t>U</w:t>
      </w:r>
      <w:r w:rsidRPr="00D048E0">
        <w:rPr>
          <w:rFonts w:ascii="Garamond" w:hAnsi="Garamond"/>
        </w:rPr>
        <w:t xml:space="preserve">sing </w:t>
      </w:r>
      <w:r>
        <w:rPr>
          <w:rFonts w:ascii="Garamond" w:hAnsi="Garamond"/>
        </w:rPr>
        <w:t>your</w:t>
      </w:r>
      <w:r w:rsidRPr="00D048E0">
        <w:rPr>
          <w:rFonts w:ascii="Garamond" w:hAnsi="Garamond"/>
        </w:rPr>
        <w:t xml:space="preserve"> web browser, navigate to th</w:t>
      </w:r>
      <w:r>
        <w:rPr>
          <w:rFonts w:ascii="Garamond" w:hAnsi="Garamond"/>
        </w:rPr>
        <w:t>e</w:t>
      </w:r>
      <w:r w:rsidRPr="00D048E0">
        <w:rPr>
          <w:rFonts w:ascii="Garamond" w:hAnsi="Garamond"/>
        </w:rPr>
        <w:t xml:space="preserve"> protein’s PDB page, click </w:t>
      </w:r>
      <w:r w:rsidRPr="00D048E0">
        <w:rPr>
          <w:rFonts w:ascii="Garamond" w:hAnsi="Garamond"/>
          <w:b/>
        </w:rPr>
        <w:t>Download Files</w:t>
      </w:r>
      <w:r w:rsidRPr="00D048E0">
        <w:rPr>
          <w:rFonts w:ascii="Garamond" w:hAnsi="Garamond"/>
        </w:rPr>
        <w:t xml:space="preserve"> in the top right, </w:t>
      </w:r>
      <w:r>
        <w:rPr>
          <w:rFonts w:ascii="Garamond" w:hAnsi="Garamond"/>
        </w:rPr>
        <w:t xml:space="preserve">and </w:t>
      </w:r>
      <w:r w:rsidRPr="00D048E0">
        <w:rPr>
          <w:rFonts w:ascii="Garamond" w:hAnsi="Garamond"/>
        </w:rPr>
        <w:t xml:space="preserve">then click </w:t>
      </w:r>
      <w:r w:rsidRPr="00D048E0">
        <w:rPr>
          <w:rFonts w:ascii="Garamond" w:hAnsi="Garamond"/>
          <w:b/>
        </w:rPr>
        <w:t xml:space="preserve">PDB </w:t>
      </w:r>
      <w:r>
        <w:rPr>
          <w:rFonts w:ascii="Garamond" w:hAnsi="Garamond"/>
          <w:b/>
        </w:rPr>
        <w:t>Format</w:t>
      </w:r>
      <w:r w:rsidRPr="00D048E0">
        <w:rPr>
          <w:rFonts w:ascii="Garamond" w:hAnsi="Garamond"/>
        </w:rPr>
        <w:t xml:space="preserve">. A drop-down window will open; save this </w:t>
      </w:r>
      <w:r>
        <w:rPr>
          <w:rFonts w:ascii="Garamond" w:hAnsi="Garamond"/>
        </w:rPr>
        <w:t>.</w:t>
      </w:r>
      <w:r w:rsidRPr="00D048E0">
        <w:rPr>
          <w:rFonts w:ascii="Garamond" w:hAnsi="Garamond"/>
        </w:rPr>
        <w:t xml:space="preserve">pdb file somewhere you will be able to locate later in the lab. </w:t>
      </w:r>
      <w:r>
        <w:rPr>
          <w:rFonts w:ascii="Garamond" w:hAnsi="Garamond"/>
        </w:rPr>
        <w:t>Then,</w:t>
      </w:r>
      <w:r w:rsidRPr="00D048E0">
        <w:rPr>
          <w:rFonts w:ascii="Garamond" w:hAnsi="Garamond"/>
        </w:rPr>
        <w:t xml:space="preserve"> launch the program </w:t>
      </w:r>
      <w:r w:rsidRPr="00B03D6A">
        <w:rPr>
          <w:rFonts w:ascii="Garamond" w:hAnsi="Garamond"/>
          <w:bCs/>
        </w:rPr>
        <w:t>VMD</w:t>
      </w:r>
      <w:r w:rsidRPr="00D048E0">
        <w:rPr>
          <w:rFonts w:ascii="Garamond" w:hAnsi="Garamond"/>
          <w:b/>
        </w:rPr>
        <w:t xml:space="preserve">. </w:t>
      </w:r>
      <w:r>
        <w:rPr>
          <w:rFonts w:ascii="Garamond" w:hAnsi="Garamond"/>
          <w:b/>
        </w:rPr>
        <w:t xml:space="preserve">You should see </w:t>
      </w:r>
      <w:r>
        <w:rPr>
          <w:rFonts w:ascii="Garamond" w:hAnsi="Garamond"/>
        </w:rPr>
        <w:t>t</w:t>
      </w:r>
      <w:r w:rsidRPr="00D048E0">
        <w:rPr>
          <w:rFonts w:ascii="Garamond" w:hAnsi="Garamond"/>
        </w:rPr>
        <w:t xml:space="preserve">hree windows: A display window with a rotating “VMD” icon, a window with menu bars, and a terminal window. </w:t>
      </w:r>
      <w:r w:rsidRPr="00D048E0">
        <w:rPr>
          <w:rFonts w:ascii="Garamond" w:hAnsi="Garamond"/>
          <w:color w:val="0000FF"/>
        </w:rPr>
        <w:t>Minimize the terminal window</w:t>
      </w:r>
      <w:r w:rsidRPr="00D048E0">
        <w:rPr>
          <w:rFonts w:ascii="Garamond" w:hAnsi="Garamond"/>
        </w:rPr>
        <w:t xml:space="preserve">. Select the “VMD Main” window and click </w:t>
      </w:r>
      <w:r w:rsidRPr="00D048E0">
        <w:rPr>
          <w:rFonts w:ascii="Garamond" w:hAnsi="Garamond"/>
          <w:b/>
        </w:rPr>
        <w:t xml:space="preserve">File </w:t>
      </w:r>
      <w:r>
        <w:t>→</w:t>
      </w:r>
      <w:r w:rsidRPr="00D048E0">
        <w:rPr>
          <w:rFonts w:ascii="Garamond" w:hAnsi="Garamond"/>
          <w:b/>
        </w:rPr>
        <w:t xml:space="preserve"> New Molecule</w:t>
      </w:r>
      <w:r w:rsidRPr="00D048E0">
        <w:rPr>
          <w:rFonts w:ascii="Garamond" w:hAnsi="Garamond"/>
        </w:rPr>
        <w:t xml:space="preserve">. In the new dialog box, select browse and navigate to the folder where you saved the </w:t>
      </w:r>
      <w:r>
        <w:rPr>
          <w:rFonts w:ascii="Garamond" w:hAnsi="Garamond"/>
        </w:rPr>
        <w:t>6LU7</w:t>
      </w:r>
      <w:r w:rsidRPr="00D048E0">
        <w:rPr>
          <w:rFonts w:ascii="Garamond" w:hAnsi="Garamond"/>
        </w:rPr>
        <w:t xml:space="preserve"> structure. </w:t>
      </w:r>
      <w:r>
        <w:rPr>
          <w:rFonts w:ascii="Garamond" w:hAnsi="Garamond"/>
        </w:rPr>
        <w:t>Click on</w:t>
      </w:r>
      <w:r w:rsidRPr="00D048E0">
        <w:rPr>
          <w:rFonts w:ascii="Garamond" w:hAnsi="Garamond"/>
        </w:rPr>
        <w:t xml:space="preserve"> the </w:t>
      </w:r>
      <w:r>
        <w:rPr>
          <w:rFonts w:ascii="Garamond" w:hAnsi="Garamond"/>
          <w:b/>
        </w:rPr>
        <w:t>6lu7</w:t>
      </w:r>
      <w:r w:rsidRPr="00D048E0">
        <w:rPr>
          <w:rFonts w:ascii="Garamond" w:hAnsi="Garamond"/>
          <w:b/>
        </w:rPr>
        <w:t>.pdb</w:t>
      </w:r>
      <w:r>
        <w:rPr>
          <w:rFonts w:ascii="Garamond" w:hAnsi="Garamond"/>
          <w:b/>
        </w:rPr>
        <w:t xml:space="preserve"> </w:t>
      </w:r>
      <w:r>
        <w:rPr>
          <w:rFonts w:ascii="Garamond" w:hAnsi="Garamond"/>
          <w:bCs/>
        </w:rPr>
        <w:t>file</w:t>
      </w:r>
      <w:r w:rsidRPr="00D048E0">
        <w:rPr>
          <w:rFonts w:ascii="Garamond" w:hAnsi="Garamond"/>
        </w:rPr>
        <w:t xml:space="preserve">, select </w:t>
      </w:r>
      <w:r w:rsidRPr="00D048E0">
        <w:rPr>
          <w:rFonts w:ascii="Garamond" w:hAnsi="Garamond"/>
          <w:b/>
        </w:rPr>
        <w:t>Load</w:t>
      </w:r>
      <w:r w:rsidRPr="00D048E0">
        <w:rPr>
          <w:rFonts w:ascii="Garamond" w:hAnsi="Garamond"/>
        </w:rPr>
        <w:t xml:space="preserve">, </w:t>
      </w:r>
      <w:r>
        <w:rPr>
          <w:rFonts w:ascii="Garamond" w:hAnsi="Garamond"/>
        </w:rPr>
        <w:t xml:space="preserve">and </w:t>
      </w:r>
      <w:r w:rsidRPr="00D048E0">
        <w:rPr>
          <w:rFonts w:ascii="Garamond" w:hAnsi="Garamond"/>
        </w:rPr>
        <w:t>then exit from the window.</w:t>
      </w:r>
      <w:r w:rsidRPr="00D048E0">
        <w:rPr>
          <w:rFonts w:ascii="Garamond" w:hAnsi="Garamond"/>
          <w:b/>
        </w:rPr>
        <w:t xml:space="preserve"> </w:t>
      </w:r>
      <w:r w:rsidRPr="00D048E0">
        <w:rPr>
          <w:rFonts w:ascii="Garamond" w:hAnsi="Garamond"/>
        </w:rPr>
        <w:t xml:space="preserve">This will load the </w:t>
      </w:r>
      <w:r>
        <w:rPr>
          <w:rFonts w:ascii="Garamond" w:hAnsi="Garamond"/>
        </w:rPr>
        <w:t xml:space="preserve">306-residue coronavirus protein </w:t>
      </w:r>
      <w:r>
        <w:rPr>
          <w:rFonts w:ascii="Garamond" w:hAnsi="Garamond"/>
          <w:i/>
          <w:iCs/>
        </w:rPr>
        <w:t xml:space="preserve">and </w:t>
      </w:r>
      <w:r>
        <w:rPr>
          <w:rFonts w:ascii="Garamond" w:hAnsi="Garamond"/>
        </w:rPr>
        <w:t xml:space="preserve">a synthetic “N3 inhibitor” </w:t>
      </w:r>
      <w:r w:rsidRPr="00D048E0">
        <w:rPr>
          <w:rFonts w:ascii="Garamond" w:hAnsi="Garamond"/>
        </w:rPr>
        <w:t>into VMD</w:t>
      </w:r>
      <w:r>
        <w:rPr>
          <w:rFonts w:ascii="Garamond" w:hAnsi="Garamond"/>
        </w:rPr>
        <w:t xml:space="preserve">, where the latter is a potential therapeutic agent for the disease. For more information, please see: </w:t>
      </w:r>
      <w:hyperlink r:id="rId19" w:history="1">
        <w:r w:rsidRPr="00DF34F3">
          <w:rPr>
            <w:rStyle w:val="Hyperlink"/>
            <w:rFonts w:ascii="Garamond" w:hAnsi="Garamond"/>
          </w:rPr>
          <w:t>https://pdb101.rcsb.org/motm/242</w:t>
        </w:r>
      </w:hyperlink>
    </w:p>
    <w:p w14:paraId="62B46C6B" w14:textId="77777777" w:rsidR="00DE6864" w:rsidRPr="00D048E0" w:rsidRDefault="00DE6864" w:rsidP="00DE6864">
      <w:pPr>
        <w:rPr>
          <w:rFonts w:ascii="Garamond" w:hAnsi="Garamond"/>
        </w:rPr>
      </w:pPr>
    </w:p>
    <w:p w14:paraId="3EB02FF2" w14:textId="77777777" w:rsidR="00DE6864" w:rsidRPr="000C7FF8" w:rsidRDefault="00DE6864" w:rsidP="00DE6864">
      <w:pPr>
        <w:tabs>
          <w:tab w:val="left" w:pos="360"/>
        </w:tabs>
        <w:rPr>
          <w:rFonts w:ascii="Garamond" w:hAnsi="Garamond"/>
          <w:iCs/>
          <w:color w:val="C00000"/>
        </w:rPr>
      </w:pPr>
      <w:r w:rsidRPr="00A45F78">
        <w:rPr>
          <w:rFonts w:ascii="Garamond" w:hAnsi="Garamond"/>
          <w:b/>
        </w:rPr>
        <w:t>2)</w:t>
      </w:r>
      <w:r w:rsidRPr="00A45F78">
        <w:rPr>
          <w:rFonts w:ascii="Garamond" w:hAnsi="Garamond"/>
          <w:b/>
        </w:rPr>
        <w:tab/>
      </w:r>
      <w:r w:rsidRPr="00D048E0">
        <w:rPr>
          <w:rFonts w:ascii="Garamond" w:hAnsi="Garamond"/>
          <w:b/>
        </w:rPr>
        <w:t xml:space="preserve">In the easier </w:t>
      </w:r>
      <w:r>
        <w:rPr>
          <w:rFonts w:ascii="Garamond" w:hAnsi="Garamond"/>
          <w:b/>
        </w:rPr>
        <w:t>method</w:t>
      </w:r>
      <w:r w:rsidRPr="00D048E0">
        <w:rPr>
          <w:rFonts w:ascii="Garamond" w:hAnsi="Garamond"/>
          <w:b/>
        </w:rPr>
        <w:t xml:space="preserve">, </w:t>
      </w:r>
      <w:r w:rsidRPr="00D048E0">
        <w:rPr>
          <w:rFonts w:ascii="Garamond" w:hAnsi="Garamond"/>
        </w:rPr>
        <w:t>you may simply</w:t>
      </w:r>
      <w:r w:rsidRPr="00D048E0">
        <w:rPr>
          <w:rFonts w:ascii="Garamond" w:hAnsi="Garamond"/>
          <w:b/>
        </w:rPr>
        <w:t xml:space="preserve"> open VMD</w:t>
      </w:r>
      <w:r w:rsidRPr="00D048E0">
        <w:rPr>
          <w:rFonts w:ascii="Garamond" w:hAnsi="Garamond"/>
        </w:rPr>
        <w:t xml:space="preserve"> as described above</w:t>
      </w:r>
      <w:r w:rsidRPr="00D048E0">
        <w:rPr>
          <w:rFonts w:ascii="Garamond" w:hAnsi="Garamond"/>
          <w:b/>
        </w:rPr>
        <w:t xml:space="preserve">, select File </w:t>
      </w:r>
      <w:r>
        <w:t xml:space="preserve">→ </w:t>
      </w:r>
      <w:r w:rsidRPr="00D048E0">
        <w:rPr>
          <w:rFonts w:ascii="Garamond" w:hAnsi="Garamond"/>
          <w:b/>
        </w:rPr>
        <w:t>New Molecule</w:t>
      </w:r>
      <w:r w:rsidRPr="00D048E0">
        <w:rPr>
          <w:rFonts w:ascii="Garamond" w:hAnsi="Garamond"/>
        </w:rPr>
        <w:t xml:space="preserve">, and then type in the PDB accession code </w:t>
      </w:r>
      <w:r>
        <w:rPr>
          <w:rFonts w:ascii="Garamond" w:hAnsi="Garamond"/>
          <w:b/>
        </w:rPr>
        <w:t>6LU7</w:t>
      </w:r>
      <w:r w:rsidRPr="00D048E0">
        <w:rPr>
          <w:rFonts w:ascii="Garamond" w:hAnsi="Garamond"/>
          <w:b/>
        </w:rPr>
        <w:t xml:space="preserve"> </w:t>
      </w:r>
      <w:r w:rsidRPr="00D048E0">
        <w:rPr>
          <w:rFonts w:ascii="Garamond" w:hAnsi="Garamond"/>
        </w:rPr>
        <w:t>under</w:t>
      </w:r>
      <w:r w:rsidRPr="00D048E0">
        <w:rPr>
          <w:rFonts w:ascii="Garamond" w:hAnsi="Garamond"/>
          <w:b/>
        </w:rPr>
        <w:t xml:space="preserve"> Filename </w:t>
      </w:r>
      <w:r w:rsidRPr="00D048E0">
        <w:rPr>
          <w:rFonts w:ascii="Garamond" w:hAnsi="Garamond"/>
        </w:rPr>
        <w:t>and</w:t>
      </w:r>
      <w:r w:rsidRPr="00D048E0">
        <w:rPr>
          <w:rFonts w:ascii="Garamond" w:hAnsi="Garamond"/>
          <w:b/>
        </w:rPr>
        <w:t xml:space="preserve"> </w:t>
      </w:r>
      <w:r w:rsidRPr="00D048E0">
        <w:rPr>
          <w:rFonts w:ascii="Garamond" w:hAnsi="Garamond"/>
        </w:rPr>
        <w:t>click</w:t>
      </w:r>
      <w:r w:rsidRPr="00D048E0">
        <w:rPr>
          <w:rFonts w:ascii="Garamond" w:hAnsi="Garamond"/>
          <w:b/>
        </w:rPr>
        <w:t xml:space="preserve"> Load</w:t>
      </w:r>
      <w:r w:rsidRPr="00D048E0">
        <w:rPr>
          <w:rFonts w:ascii="Garamond" w:hAnsi="Garamond"/>
        </w:rPr>
        <w:t xml:space="preserve">. This will automatically retrieve the structure from the PDB for use in VMD. </w:t>
      </w:r>
      <w:r w:rsidRPr="000C7FF8">
        <w:rPr>
          <w:rFonts w:ascii="Garamond" w:hAnsi="Garamond"/>
          <w:iCs/>
          <w:color w:val="C00000"/>
        </w:rPr>
        <w:t>Note: this method currently only works for VMD version 1.9.4 or higher. You should be able to view your version at the top of the display window.</w:t>
      </w:r>
    </w:p>
    <w:p w14:paraId="01D437F2" w14:textId="77777777" w:rsidR="001743CD" w:rsidRPr="00D048E0" w:rsidRDefault="001743CD" w:rsidP="00D96987">
      <w:pPr>
        <w:rPr>
          <w:rFonts w:ascii="Garamond" w:hAnsi="Garamond"/>
          <w:color w:val="0000FF"/>
        </w:rPr>
      </w:pPr>
    </w:p>
    <w:p w14:paraId="2C978950" w14:textId="77777777" w:rsidR="001D04E9" w:rsidRPr="00893C6D" w:rsidRDefault="001D04E9" w:rsidP="001D04E9">
      <w:pPr>
        <w:rPr>
          <w:rFonts w:ascii="Garamond" w:hAnsi="Garamond"/>
          <w:color w:val="C00000"/>
        </w:rPr>
      </w:pPr>
      <w:r w:rsidRPr="00D048E0">
        <w:rPr>
          <w:rFonts w:ascii="Garamond" w:hAnsi="Garamond"/>
        </w:rPr>
        <w:t xml:space="preserve">Select the Display window. You should see a wire-frame model of </w:t>
      </w:r>
      <w:r>
        <w:rPr>
          <w:rFonts w:ascii="Garamond" w:hAnsi="Garamond"/>
        </w:rPr>
        <w:t>the COVID main protease</w:t>
      </w:r>
      <w:r w:rsidRPr="00D048E0">
        <w:rPr>
          <w:rFonts w:ascii="Garamond" w:hAnsi="Garamond"/>
        </w:rPr>
        <w:t xml:space="preserve">. In the structure, </w:t>
      </w:r>
      <w:r w:rsidRPr="00DF34F3">
        <w:rPr>
          <w:rFonts w:ascii="Garamond" w:hAnsi="Garamond"/>
          <w:b/>
          <w:color w:val="2EA0A1"/>
        </w:rPr>
        <w:t>teal</w:t>
      </w:r>
      <w:r w:rsidRPr="00D048E0">
        <w:rPr>
          <w:rFonts w:ascii="Garamond" w:hAnsi="Garamond"/>
        </w:rPr>
        <w:t xml:space="preserve"> corresponds to </w:t>
      </w:r>
      <w:r w:rsidRPr="00D048E0">
        <w:rPr>
          <w:rFonts w:ascii="Garamond" w:hAnsi="Garamond"/>
          <w:b/>
        </w:rPr>
        <w:t>carbon</w:t>
      </w:r>
      <w:r w:rsidRPr="00D048E0">
        <w:rPr>
          <w:rFonts w:ascii="Garamond" w:hAnsi="Garamond"/>
        </w:rPr>
        <w:t xml:space="preserve"> atoms, </w:t>
      </w:r>
      <w:r w:rsidRPr="00DF34F3">
        <w:rPr>
          <w:rFonts w:ascii="Garamond" w:hAnsi="Garamond"/>
          <w:b/>
          <w:color w:val="AB0000"/>
        </w:rPr>
        <w:t>red</w:t>
      </w:r>
      <w:r w:rsidRPr="00D048E0">
        <w:rPr>
          <w:rFonts w:ascii="Garamond" w:hAnsi="Garamond"/>
        </w:rPr>
        <w:t xml:space="preserve"> to </w:t>
      </w:r>
      <w:r w:rsidRPr="00D048E0">
        <w:rPr>
          <w:rFonts w:ascii="Garamond" w:hAnsi="Garamond"/>
          <w:b/>
        </w:rPr>
        <w:t>oxygen</w:t>
      </w:r>
      <w:r w:rsidRPr="00D048E0">
        <w:rPr>
          <w:rFonts w:ascii="Garamond" w:hAnsi="Garamond"/>
        </w:rPr>
        <w:t xml:space="preserve"> atoms, </w:t>
      </w:r>
      <w:r w:rsidRPr="00DF34F3">
        <w:rPr>
          <w:rFonts w:ascii="Garamond" w:hAnsi="Garamond"/>
          <w:b/>
          <w:color w:val="0000AD"/>
        </w:rPr>
        <w:t>blue</w:t>
      </w:r>
      <w:r w:rsidRPr="00D048E0">
        <w:rPr>
          <w:rFonts w:ascii="Garamond" w:hAnsi="Garamond"/>
        </w:rPr>
        <w:t xml:space="preserve"> to </w:t>
      </w:r>
      <w:r w:rsidRPr="00D048E0">
        <w:rPr>
          <w:rFonts w:ascii="Garamond" w:hAnsi="Garamond"/>
          <w:b/>
        </w:rPr>
        <w:t>nitrogen</w:t>
      </w:r>
      <w:r w:rsidRPr="00D048E0">
        <w:rPr>
          <w:rFonts w:ascii="Garamond" w:hAnsi="Garamond"/>
        </w:rPr>
        <w:t xml:space="preserve"> atoms, and </w:t>
      </w:r>
      <w:r w:rsidRPr="00DF34F3">
        <w:rPr>
          <w:rFonts w:ascii="Garamond" w:hAnsi="Garamond"/>
          <w:b/>
          <w:color w:val="AAAC00"/>
        </w:rPr>
        <w:lastRenderedPageBreak/>
        <w:t>yellow</w:t>
      </w:r>
      <w:r w:rsidRPr="00D048E0">
        <w:rPr>
          <w:rFonts w:ascii="Garamond" w:hAnsi="Garamond"/>
        </w:rPr>
        <w:t xml:space="preserve"> </w:t>
      </w:r>
      <w:r>
        <w:rPr>
          <w:rFonts w:ascii="Garamond" w:hAnsi="Garamond"/>
        </w:rPr>
        <w:t>to</w:t>
      </w:r>
      <w:r w:rsidRPr="00D048E0">
        <w:rPr>
          <w:rFonts w:ascii="Garamond" w:hAnsi="Garamond"/>
        </w:rPr>
        <w:t xml:space="preserve"> </w:t>
      </w:r>
      <w:r w:rsidRPr="00D048E0">
        <w:rPr>
          <w:rFonts w:ascii="Garamond" w:hAnsi="Garamond"/>
          <w:b/>
        </w:rPr>
        <w:t xml:space="preserve">sulfur </w:t>
      </w:r>
      <w:r w:rsidRPr="00D048E0">
        <w:rPr>
          <w:rFonts w:ascii="Garamond" w:hAnsi="Garamond"/>
        </w:rPr>
        <w:t xml:space="preserve">atoms. You can change the background color to see the protein representation more clearly. Go to </w:t>
      </w:r>
      <w:r w:rsidRPr="00D048E0">
        <w:rPr>
          <w:rFonts w:ascii="Garamond" w:hAnsi="Garamond"/>
          <w:b/>
        </w:rPr>
        <w:t>Graphics</w:t>
      </w:r>
      <w:r w:rsidRPr="00D048E0">
        <w:rPr>
          <w:rFonts w:ascii="Garamond" w:hAnsi="Garamond"/>
        </w:rPr>
        <w:t xml:space="preserve"> </w:t>
      </w:r>
      <w:r>
        <w:t>→</w:t>
      </w:r>
      <w:r w:rsidRPr="00D048E0">
        <w:rPr>
          <w:rFonts w:ascii="Garamond" w:hAnsi="Garamond"/>
        </w:rPr>
        <w:t xml:space="preserve"> </w:t>
      </w:r>
      <w:r w:rsidRPr="00D048E0">
        <w:rPr>
          <w:rFonts w:ascii="Garamond" w:hAnsi="Garamond"/>
          <w:b/>
        </w:rPr>
        <w:t xml:space="preserve">Colors </w:t>
      </w:r>
      <w:r>
        <w:t>→</w:t>
      </w:r>
      <w:r w:rsidRPr="00D048E0">
        <w:rPr>
          <w:rFonts w:ascii="Garamond" w:hAnsi="Garamond"/>
        </w:rPr>
        <w:t xml:space="preserve"> </w:t>
      </w:r>
      <w:r w:rsidRPr="00D048E0">
        <w:rPr>
          <w:rFonts w:ascii="Garamond" w:hAnsi="Garamond"/>
          <w:b/>
        </w:rPr>
        <w:t xml:space="preserve">Display </w:t>
      </w:r>
      <w:r>
        <w:t>→</w:t>
      </w:r>
      <w:r w:rsidRPr="00D048E0">
        <w:rPr>
          <w:rFonts w:ascii="Garamond" w:hAnsi="Garamond"/>
        </w:rPr>
        <w:t xml:space="preserve"> </w:t>
      </w:r>
      <w:r w:rsidRPr="00D048E0">
        <w:rPr>
          <w:rFonts w:ascii="Garamond" w:hAnsi="Garamond"/>
          <w:b/>
        </w:rPr>
        <w:t>Background</w:t>
      </w:r>
      <w:r w:rsidRPr="00D048E0">
        <w:rPr>
          <w:rFonts w:ascii="Garamond" w:eastAsia="Wingdings" w:hAnsi="Garamond"/>
        </w:rPr>
        <w:t xml:space="preserve"> </w:t>
      </w:r>
      <w:r>
        <w:t>→</w:t>
      </w:r>
      <w:r w:rsidRPr="00D048E0">
        <w:rPr>
          <w:rFonts w:ascii="Garamond" w:hAnsi="Garamond"/>
        </w:rPr>
        <w:t xml:space="preserve"> </w:t>
      </w:r>
      <w:r w:rsidRPr="00D048E0">
        <w:rPr>
          <w:rFonts w:ascii="Garamond" w:hAnsi="Garamond"/>
          <w:b/>
        </w:rPr>
        <w:t>8 White</w:t>
      </w:r>
      <w:r w:rsidRPr="00D048E0">
        <w:rPr>
          <w:rFonts w:ascii="Garamond" w:hAnsi="Garamond"/>
        </w:rPr>
        <w:t xml:space="preserve">. </w:t>
      </w:r>
      <w:r w:rsidRPr="00B03D6A">
        <w:rPr>
          <w:rFonts w:ascii="Garamond" w:hAnsi="Garamond"/>
          <w:b/>
          <w:bCs/>
          <w:color w:val="C00000"/>
        </w:rPr>
        <w:t>All of the images you take should be done with a white background.</w:t>
      </w:r>
    </w:p>
    <w:p w14:paraId="4C7B8127" w14:textId="77777777" w:rsidR="001D04E9" w:rsidRDefault="001D04E9" w:rsidP="001D04E9">
      <w:pPr>
        <w:rPr>
          <w:rFonts w:ascii="Garamond" w:eastAsia="Wingdings" w:hAnsi="Garamond"/>
        </w:rPr>
      </w:pPr>
    </w:p>
    <w:p w14:paraId="684A571C" w14:textId="7185E0C8" w:rsidR="001743CD" w:rsidRDefault="001D04E9" w:rsidP="001D04E9">
      <w:pPr>
        <w:rPr>
          <w:rFonts w:ascii="Garamond" w:hAnsi="Garamond"/>
        </w:rPr>
      </w:pPr>
      <w:r>
        <w:rPr>
          <w:rFonts w:ascii="Garamond" w:hAnsi="Garamond"/>
        </w:rPr>
        <w:t>You can use mouse movement to change the perspective with which the molecule is presented in the window. There are three mouth modes in VMD, you can press keys to change between these mouse modes.</w:t>
      </w:r>
    </w:p>
    <w:p w14:paraId="3DBCBC44" w14:textId="77777777" w:rsidR="001D04E9" w:rsidRPr="00D048E0" w:rsidRDefault="001D04E9" w:rsidP="001D04E9">
      <w:pPr>
        <w:rPr>
          <w:rFonts w:ascii="Garamond" w:hAnsi="Garamond"/>
        </w:rPr>
      </w:pPr>
    </w:p>
    <w:p w14:paraId="30CBE46D" w14:textId="77777777" w:rsidR="007A0774" w:rsidRDefault="007A0774" w:rsidP="007A0774">
      <w:pPr>
        <w:rPr>
          <w:rFonts w:ascii="Garamond" w:hAnsi="Garamond"/>
        </w:rPr>
      </w:pPr>
      <w:r>
        <w:rPr>
          <w:rFonts w:ascii="Garamond" w:hAnsi="Garamond"/>
          <w:b/>
          <w:bCs/>
        </w:rPr>
        <w:t>R (Rotate)</w:t>
      </w:r>
    </w:p>
    <w:p w14:paraId="1906E7DE" w14:textId="77777777" w:rsidR="007A0774" w:rsidRPr="008B0737" w:rsidRDefault="007A0774" w:rsidP="007A0774">
      <w:pPr>
        <w:rPr>
          <w:rFonts w:ascii="Garamond" w:hAnsi="Garamond"/>
        </w:rPr>
      </w:pPr>
      <w:r>
        <w:rPr>
          <w:rFonts w:ascii="Garamond" w:hAnsi="Garamond"/>
        </w:rPr>
        <w:t>This is the default mode you have on VMD. You are in the Rotate mode if you haven’t switched to other modes. Otherwise, pressing R would get you to this mode.</w:t>
      </w:r>
    </w:p>
    <w:p w14:paraId="38F9E0F4" w14:textId="77777777" w:rsidR="007A0774" w:rsidRPr="00D048E0" w:rsidRDefault="007A0774" w:rsidP="007A0774">
      <w:pPr>
        <w:rPr>
          <w:rFonts w:ascii="Garamond" w:hAnsi="Garamond"/>
        </w:rPr>
      </w:pPr>
      <w:r w:rsidRPr="00D048E0">
        <w:rPr>
          <w:rFonts w:ascii="Garamond" w:hAnsi="Garamond"/>
          <w:noProof/>
        </w:rPr>
        <w:drawing>
          <wp:anchor distT="0" distB="0" distL="114300" distR="114300" simplePos="0" relativeHeight="251663360" behindDoc="0" locked="0" layoutInCell="1" allowOverlap="1" wp14:anchorId="1FD0A124" wp14:editId="21C2A597">
            <wp:simplePos x="0" y="0"/>
            <wp:positionH relativeFrom="column">
              <wp:posOffset>4121785</wp:posOffset>
            </wp:positionH>
            <wp:positionV relativeFrom="paragraph">
              <wp:posOffset>284713</wp:posOffset>
            </wp:positionV>
            <wp:extent cx="2215515" cy="1091565"/>
            <wp:effectExtent l="0" t="0" r="0" b="635"/>
            <wp:wrapThrough wrapText="bothSides">
              <wp:wrapPolygon edited="0">
                <wp:start x="0" y="0"/>
                <wp:lineTo x="0" y="21361"/>
                <wp:lineTo x="21420" y="21361"/>
                <wp:lineTo x="21420" y="0"/>
                <wp:lineTo x="0" y="0"/>
              </wp:wrapPolygon>
            </wp:wrapThrough>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20"/>
                    <a:srcRect t="8569" b="13641"/>
                    <a:stretch>
                      <a:fillRect/>
                    </a:stretch>
                  </pic:blipFill>
                  <pic:spPr bwMode="auto">
                    <a:xfrm>
                      <a:off x="0" y="0"/>
                      <a:ext cx="2215515" cy="109156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rPr>
        <w:t xml:space="preserve">The following </w:t>
      </w:r>
      <w:r w:rsidRPr="00D048E0">
        <w:rPr>
          <w:rFonts w:ascii="Garamond" w:hAnsi="Garamond"/>
        </w:rPr>
        <w:t>table and figure</w:t>
      </w:r>
      <w:r>
        <w:rPr>
          <w:rFonts w:ascii="Garamond" w:hAnsi="Garamond"/>
        </w:rPr>
        <w:t xml:space="preserve"> summarize the three ways you can move your mouse under Rotate mode</w:t>
      </w:r>
      <w:r w:rsidRPr="00D048E0">
        <w:rPr>
          <w:rFonts w:ascii="Garamond" w:hAnsi="Garamond"/>
        </w:rPr>
        <w:t xml:space="preserve">. Hold down the indicated mouse button and move the mouse in the prescribed fashion; you should see the molecule </w:t>
      </w:r>
      <w:r>
        <w:rPr>
          <w:rFonts w:ascii="Garamond" w:hAnsi="Garamond"/>
        </w:rPr>
        <w:t xml:space="preserve">rotate </w:t>
      </w:r>
      <w:r w:rsidRPr="00D048E0">
        <w:rPr>
          <w:rFonts w:ascii="Garamond" w:hAnsi="Garamond"/>
        </w:rPr>
        <w:t>follow</w:t>
      </w:r>
      <w:r>
        <w:rPr>
          <w:rFonts w:ascii="Garamond" w:hAnsi="Garamond"/>
        </w:rPr>
        <w:t>ing</w:t>
      </w:r>
      <w:r w:rsidRPr="00D048E0">
        <w:rPr>
          <w:rFonts w:ascii="Garamond" w:hAnsi="Garamond"/>
        </w:rPr>
        <w:t xml:space="preserve"> your </w:t>
      </w:r>
      <w:r>
        <w:rPr>
          <w:rFonts w:ascii="Garamond" w:hAnsi="Garamond"/>
        </w:rPr>
        <w:t>movement</w:t>
      </w:r>
      <w:r w:rsidRPr="00D048E0">
        <w:rPr>
          <w:rFonts w:ascii="Garamond" w:hAnsi="Garamond"/>
        </w:rPr>
        <w:t>.</w:t>
      </w:r>
    </w:p>
    <w:tbl>
      <w:tblPr>
        <w:tblStyle w:val="TableGrid"/>
        <w:tblW w:w="0" w:type="auto"/>
        <w:tblLook w:val="04A0" w:firstRow="1" w:lastRow="0" w:firstColumn="1" w:lastColumn="0" w:noHBand="0" w:noVBand="1"/>
      </w:tblPr>
      <w:tblGrid>
        <w:gridCol w:w="1129"/>
        <w:gridCol w:w="1560"/>
        <w:gridCol w:w="3543"/>
      </w:tblGrid>
      <w:tr w:rsidR="007A0774" w14:paraId="6280361F" w14:textId="77777777" w:rsidTr="00901EBD">
        <w:tc>
          <w:tcPr>
            <w:tcW w:w="1129" w:type="dxa"/>
          </w:tcPr>
          <w:p w14:paraId="6537B80C" w14:textId="77777777" w:rsidR="007A0774" w:rsidRPr="00B03D6A" w:rsidRDefault="007A0774" w:rsidP="00901EBD">
            <w:pPr>
              <w:rPr>
                <w:rFonts w:ascii="Garamond" w:hAnsi="Garamond"/>
                <w:b/>
                <w:bCs/>
              </w:rPr>
            </w:pPr>
            <w:r w:rsidRPr="00B03D6A">
              <w:rPr>
                <w:rFonts w:ascii="Garamond" w:hAnsi="Garamond"/>
                <w:b/>
                <w:bCs/>
              </w:rPr>
              <w:t>Button</w:t>
            </w:r>
          </w:p>
        </w:tc>
        <w:tc>
          <w:tcPr>
            <w:tcW w:w="1560" w:type="dxa"/>
          </w:tcPr>
          <w:p w14:paraId="259C822C" w14:textId="77777777" w:rsidR="007A0774" w:rsidRPr="00B03D6A" w:rsidRDefault="007A0774" w:rsidP="00901EBD">
            <w:pPr>
              <w:rPr>
                <w:rFonts w:ascii="Garamond" w:hAnsi="Garamond"/>
                <w:b/>
                <w:bCs/>
              </w:rPr>
            </w:pPr>
            <w:r w:rsidRPr="00B03D6A">
              <w:rPr>
                <w:rFonts w:ascii="Garamond" w:hAnsi="Garamond"/>
                <w:b/>
                <w:bCs/>
              </w:rPr>
              <w:t>Movement</w:t>
            </w:r>
          </w:p>
        </w:tc>
        <w:tc>
          <w:tcPr>
            <w:tcW w:w="3543" w:type="dxa"/>
          </w:tcPr>
          <w:p w14:paraId="003A9559" w14:textId="77777777" w:rsidR="007A0774" w:rsidRPr="00B03D6A" w:rsidRDefault="007A0774" w:rsidP="00901EBD">
            <w:pPr>
              <w:rPr>
                <w:rFonts w:ascii="Garamond" w:hAnsi="Garamond"/>
                <w:b/>
                <w:bCs/>
              </w:rPr>
            </w:pPr>
            <w:r w:rsidRPr="00B03D6A">
              <w:rPr>
                <w:rFonts w:ascii="Garamond" w:hAnsi="Garamond"/>
                <w:b/>
                <w:bCs/>
              </w:rPr>
              <w:t>Result</w:t>
            </w:r>
          </w:p>
        </w:tc>
      </w:tr>
      <w:tr w:rsidR="007A0774" w14:paraId="633EFE6B" w14:textId="77777777" w:rsidTr="00901EBD">
        <w:tc>
          <w:tcPr>
            <w:tcW w:w="1129" w:type="dxa"/>
          </w:tcPr>
          <w:p w14:paraId="6BA92558" w14:textId="77777777" w:rsidR="007A0774" w:rsidRDefault="007A0774" w:rsidP="00901EBD">
            <w:pPr>
              <w:rPr>
                <w:rFonts w:ascii="Garamond" w:hAnsi="Garamond"/>
              </w:rPr>
            </w:pPr>
            <w:r>
              <w:rPr>
                <w:rFonts w:ascii="Garamond" w:hAnsi="Garamond"/>
              </w:rPr>
              <w:t>Left</w:t>
            </w:r>
          </w:p>
        </w:tc>
        <w:tc>
          <w:tcPr>
            <w:tcW w:w="1560" w:type="dxa"/>
          </w:tcPr>
          <w:p w14:paraId="530A8047" w14:textId="77777777" w:rsidR="007A0774" w:rsidRDefault="007A0774" w:rsidP="00901EBD">
            <w:pPr>
              <w:rPr>
                <w:rFonts w:ascii="Garamond" w:hAnsi="Garamond"/>
              </w:rPr>
            </w:pPr>
            <w:r>
              <w:rPr>
                <w:rFonts w:ascii="Garamond" w:hAnsi="Garamond"/>
              </w:rPr>
              <w:t>Left/Right</w:t>
            </w:r>
          </w:p>
        </w:tc>
        <w:tc>
          <w:tcPr>
            <w:tcW w:w="3543" w:type="dxa"/>
          </w:tcPr>
          <w:p w14:paraId="54E7FF6E" w14:textId="77777777" w:rsidR="007A0774" w:rsidRDefault="007A0774" w:rsidP="00901EBD">
            <w:pPr>
              <w:rPr>
                <w:rFonts w:ascii="Garamond" w:hAnsi="Garamond"/>
              </w:rPr>
            </w:pPr>
            <w:r>
              <w:rPr>
                <w:rFonts w:ascii="Garamond" w:hAnsi="Garamond"/>
              </w:rPr>
              <w:t>Rotate</w:t>
            </w:r>
            <w:r w:rsidRPr="00D048E0">
              <w:rPr>
                <w:rFonts w:ascii="Garamond" w:hAnsi="Garamond"/>
              </w:rPr>
              <w:t xml:space="preserve"> </w:t>
            </w:r>
            <w:r>
              <w:rPr>
                <w:rFonts w:ascii="Garamond" w:hAnsi="Garamond"/>
              </w:rPr>
              <w:t>around the</w:t>
            </w:r>
            <w:r w:rsidRPr="00D048E0">
              <w:rPr>
                <w:rFonts w:ascii="Garamond" w:hAnsi="Garamond"/>
              </w:rPr>
              <w:t xml:space="preserve"> vertical axis</w:t>
            </w:r>
          </w:p>
        </w:tc>
      </w:tr>
      <w:tr w:rsidR="007A0774" w14:paraId="261718BE" w14:textId="77777777" w:rsidTr="00901EBD">
        <w:tc>
          <w:tcPr>
            <w:tcW w:w="1129" w:type="dxa"/>
          </w:tcPr>
          <w:p w14:paraId="02B33873" w14:textId="77777777" w:rsidR="007A0774" w:rsidRDefault="007A0774" w:rsidP="00901EBD">
            <w:pPr>
              <w:rPr>
                <w:rFonts w:ascii="Garamond" w:hAnsi="Garamond"/>
              </w:rPr>
            </w:pPr>
            <w:r>
              <w:rPr>
                <w:rFonts w:ascii="Garamond" w:hAnsi="Garamond"/>
              </w:rPr>
              <w:t>Left</w:t>
            </w:r>
          </w:p>
        </w:tc>
        <w:tc>
          <w:tcPr>
            <w:tcW w:w="1560" w:type="dxa"/>
          </w:tcPr>
          <w:p w14:paraId="308944A2" w14:textId="77777777" w:rsidR="007A0774" w:rsidRDefault="007A0774" w:rsidP="00901EBD">
            <w:pPr>
              <w:rPr>
                <w:rFonts w:ascii="Garamond" w:hAnsi="Garamond"/>
              </w:rPr>
            </w:pPr>
            <w:r>
              <w:rPr>
                <w:rFonts w:ascii="Garamond" w:hAnsi="Garamond"/>
              </w:rPr>
              <w:t>Up/Down</w:t>
            </w:r>
          </w:p>
        </w:tc>
        <w:tc>
          <w:tcPr>
            <w:tcW w:w="3543" w:type="dxa"/>
          </w:tcPr>
          <w:p w14:paraId="1D1ABED1" w14:textId="77777777" w:rsidR="007A0774" w:rsidRDefault="007A0774" w:rsidP="00901EBD">
            <w:pPr>
              <w:rPr>
                <w:rFonts w:ascii="Garamond" w:hAnsi="Garamond"/>
              </w:rPr>
            </w:pPr>
            <w:r>
              <w:rPr>
                <w:rFonts w:ascii="Garamond" w:hAnsi="Garamond"/>
              </w:rPr>
              <w:t>Rotate</w:t>
            </w:r>
            <w:r w:rsidRPr="00D048E0">
              <w:rPr>
                <w:rFonts w:ascii="Garamond" w:hAnsi="Garamond"/>
              </w:rPr>
              <w:t xml:space="preserve"> a</w:t>
            </w:r>
            <w:r>
              <w:rPr>
                <w:rFonts w:ascii="Garamond" w:hAnsi="Garamond"/>
              </w:rPr>
              <w:t>round the</w:t>
            </w:r>
            <w:r w:rsidRPr="00D048E0">
              <w:rPr>
                <w:rFonts w:ascii="Garamond" w:hAnsi="Garamond"/>
              </w:rPr>
              <w:t xml:space="preserve"> horizontal axis</w:t>
            </w:r>
          </w:p>
        </w:tc>
      </w:tr>
      <w:tr w:rsidR="007A0774" w14:paraId="62F0CE9E" w14:textId="77777777" w:rsidTr="00901EBD">
        <w:tc>
          <w:tcPr>
            <w:tcW w:w="1129" w:type="dxa"/>
          </w:tcPr>
          <w:p w14:paraId="5F1CE911" w14:textId="77777777" w:rsidR="007A0774" w:rsidRDefault="007A0774" w:rsidP="00901EBD">
            <w:pPr>
              <w:rPr>
                <w:rFonts w:ascii="Garamond" w:hAnsi="Garamond"/>
              </w:rPr>
            </w:pPr>
            <w:r>
              <w:rPr>
                <w:rFonts w:ascii="Garamond" w:hAnsi="Garamond"/>
              </w:rPr>
              <w:t>Right</w:t>
            </w:r>
          </w:p>
        </w:tc>
        <w:tc>
          <w:tcPr>
            <w:tcW w:w="1560" w:type="dxa"/>
          </w:tcPr>
          <w:p w14:paraId="73262C48" w14:textId="77777777" w:rsidR="007A0774" w:rsidRDefault="007A0774" w:rsidP="00901EBD">
            <w:pPr>
              <w:rPr>
                <w:rFonts w:ascii="Garamond" w:hAnsi="Garamond"/>
              </w:rPr>
            </w:pPr>
            <w:r>
              <w:rPr>
                <w:rFonts w:ascii="Garamond" w:hAnsi="Garamond"/>
              </w:rPr>
              <w:t>Left/Right</w:t>
            </w:r>
          </w:p>
        </w:tc>
        <w:tc>
          <w:tcPr>
            <w:tcW w:w="3543" w:type="dxa"/>
          </w:tcPr>
          <w:p w14:paraId="1A7DB0B5" w14:textId="77777777" w:rsidR="007A0774" w:rsidRDefault="007A0774" w:rsidP="00901EBD">
            <w:pPr>
              <w:rPr>
                <w:rFonts w:ascii="Garamond" w:hAnsi="Garamond"/>
              </w:rPr>
            </w:pPr>
            <w:r w:rsidRPr="00D048E0">
              <w:rPr>
                <w:rFonts w:ascii="Garamond" w:hAnsi="Garamond"/>
              </w:rPr>
              <w:t>Spin CW/CCW</w:t>
            </w:r>
          </w:p>
        </w:tc>
      </w:tr>
    </w:tbl>
    <w:p w14:paraId="4B336C73" w14:textId="77777777" w:rsidR="007A0774" w:rsidRDefault="007A0774" w:rsidP="007A0774">
      <w:pPr>
        <w:rPr>
          <w:rFonts w:ascii="Garamond" w:hAnsi="Garamond"/>
        </w:rPr>
      </w:pPr>
    </w:p>
    <w:p w14:paraId="0ED44495" w14:textId="77777777" w:rsidR="007A0774" w:rsidRDefault="007A0774" w:rsidP="007A0774">
      <w:pPr>
        <w:rPr>
          <w:rFonts w:ascii="Garamond" w:hAnsi="Garamond"/>
          <w:b/>
          <w:bCs/>
        </w:rPr>
      </w:pPr>
      <w:r>
        <w:rPr>
          <w:rFonts w:ascii="Garamond" w:hAnsi="Garamond"/>
          <w:b/>
          <w:bCs/>
        </w:rPr>
        <w:t>T (Translate)</w:t>
      </w:r>
    </w:p>
    <w:p w14:paraId="0057C294" w14:textId="77777777" w:rsidR="007A0774" w:rsidRDefault="007A0774" w:rsidP="007A0774">
      <w:pPr>
        <w:rPr>
          <w:rFonts w:ascii="Garamond" w:hAnsi="Garamond"/>
        </w:rPr>
      </w:pPr>
      <w:r>
        <w:rPr>
          <w:rFonts w:ascii="Garamond" w:hAnsi="Garamond"/>
        </w:rPr>
        <w:t>After you press T, you can drag and move the origin of the molecule (thus you are translating the graphic on your screen).</w:t>
      </w:r>
    </w:p>
    <w:p w14:paraId="41D04EF4" w14:textId="77777777" w:rsidR="007A0774" w:rsidRDefault="007A0774" w:rsidP="007A0774">
      <w:pPr>
        <w:rPr>
          <w:rFonts w:ascii="Garamond" w:hAnsi="Garamond"/>
        </w:rPr>
      </w:pPr>
    </w:p>
    <w:p w14:paraId="6F71C067" w14:textId="77777777" w:rsidR="007A0774" w:rsidRDefault="007A0774" w:rsidP="007A0774">
      <w:pPr>
        <w:rPr>
          <w:rFonts w:ascii="Garamond" w:hAnsi="Garamond"/>
          <w:b/>
          <w:bCs/>
        </w:rPr>
      </w:pPr>
      <w:r>
        <w:rPr>
          <w:rFonts w:ascii="Garamond" w:hAnsi="Garamond"/>
          <w:b/>
          <w:bCs/>
        </w:rPr>
        <w:t>S (Scale)</w:t>
      </w:r>
    </w:p>
    <w:p w14:paraId="79EF2EDE" w14:textId="77777777" w:rsidR="007A0774" w:rsidRDefault="007A0774" w:rsidP="007A0774">
      <w:pPr>
        <w:rPr>
          <w:rFonts w:ascii="Garamond" w:hAnsi="Garamond"/>
        </w:rPr>
      </w:pPr>
      <w:r w:rsidRPr="00B03D6A">
        <w:rPr>
          <w:rFonts w:ascii="Garamond" w:hAnsi="Garamond"/>
        </w:rPr>
        <w:t xml:space="preserve">After </w:t>
      </w:r>
      <w:r>
        <w:rPr>
          <w:rFonts w:ascii="Garamond" w:hAnsi="Garamond"/>
        </w:rPr>
        <w:t>you press S, you can zoom in and out on the molecule by clicking on the screen.</w:t>
      </w:r>
    </w:p>
    <w:p w14:paraId="67E5F9CD" w14:textId="77777777" w:rsidR="007A0774" w:rsidRDefault="007A0774" w:rsidP="007A0774">
      <w:pPr>
        <w:rPr>
          <w:rFonts w:ascii="Garamond" w:hAnsi="Garamond"/>
        </w:rPr>
      </w:pPr>
      <w:r>
        <w:rPr>
          <w:rFonts w:ascii="Garamond" w:hAnsi="Garamond"/>
        </w:rPr>
        <w:t>Moreover, you can zoom in and out by scrolling as well.</w:t>
      </w:r>
    </w:p>
    <w:p w14:paraId="7CAD10C0" w14:textId="77777777" w:rsidR="007A0774" w:rsidRPr="00B03D6A" w:rsidRDefault="007A0774" w:rsidP="007A0774">
      <w:pPr>
        <w:rPr>
          <w:rFonts w:ascii="Garamond" w:hAnsi="Garamond"/>
          <w:b/>
          <w:bCs/>
        </w:rPr>
      </w:pPr>
      <w:r w:rsidRPr="00D024A3">
        <w:rPr>
          <w:rFonts w:ascii="Garamond" w:hAnsi="Garamond"/>
          <w:b/>
          <w:bCs/>
        </w:rPr>
        <w:t>= (Restore to the default view)</w:t>
      </w:r>
    </w:p>
    <w:p w14:paraId="16688971" w14:textId="77777777" w:rsidR="007A0774" w:rsidRPr="007F315E" w:rsidRDefault="007A0774" w:rsidP="007A0774">
      <w:pPr>
        <w:rPr>
          <w:rFonts w:ascii="Garamond" w:hAnsi="Garamond"/>
          <w:bCs/>
          <w:color w:val="C00000"/>
        </w:rPr>
      </w:pPr>
      <w:r>
        <w:rPr>
          <w:rFonts w:ascii="Garamond" w:hAnsi="Garamond"/>
        </w:rPr>
        <w:t>When you are adjusting the view, you can press = to bring the molecule back to the default view. This would be extremely helpful if you accidentally move the molecule out of the window, and you cannot bring it back.</w:t>
      </w:r>
    </w:p>
    <w:p w14:paraId="436D78E9" w14:textId="77777777" w:rsidR="007A0774" w:rsidRDefault="007A0774" w:rsidP="007A0774">
      <w:pPr>
        <w:rPr>
          <w:rFonts w:ascii="Garamond" w:hAnsi="Garamond"/>
        </w:rPr>
      </w:pPr>
    </w:p>
    <w:p w14:paraId="59C459B6" w14:textId="77777777" w:rsidR="007A0774" w:rsidRDefault="007A0774" w:rsidP="007A0774">
      <w:pPr>
        <w:rPr>
          <w:rFonts w:ascii="Garamond" w:hAnsi="Garamond"/>
        </w:rPr>
      </w:pPr>
      <w:r>
        <w:rPr>
          <w:rFonts w:ascii="Garamond" w:hAnsi="Garamond"/>
        </w:rPr>
        <w:t>Please familiarize yourself with these kinds of mouse movements and try to get a better view of the molecule.</w:t>
      </w:r>
    </w:p>
    <w:p w14:paraId="5CB27781" w14:textId="77777777" w:rsidR="007A0774" w:rsidRPr="00D048E0" w:rsidRDefault="007A0774" w:rsidP="007A0774">
      <w:pPr>
        <w:rPr>
          <w:rFonts w:ascii="Garamond" w:hAnsi="Garamond"/>
        </w:rPr>
      </w:pPr>
    </w:p>
    <w:p w14:paraId="459F6847" w14:textId="77777777" w:rsidR="007A0774" w:rsidRPr="00D048E0" w:rsidRDefault="007A0774" w:rsidP="007A0774">
      <w:pPr>
        <w:rPr>
          <w:rFonts w:ascii="Garamond" w:hAnsi="Garamond"/>
        </w:rPr>
      </w:pPr>
      <w:r w:rsidRPr="00D048E0">
        <w:rPr>
          <w:rFonts w:ascii="Garamond" w:hAnsi="Garamond"/>
        </w:rPr>
        <w:t xml:space="preserve">There are several different ways to view a protein in VMD. In the VMD main window, click </w:t>
      </w:r>
      <w:r w:rsidRPr="00D048E0">
        <w:rPr>
          <w:rFonts w:ascii="Garamond" w:hAnsi="Garamond"/>
          <w:b/>
        </w:rPr>
        <w:t>Graphics</w:t>
      </w:r>
      <w:r w:rsidRPr="00D048E0">
        <w:rPr>
          <w:rFonts w:ascii="Garamond" w:hAnsi="Garamond"/>
        </w:rPr>
        <w:t xml:space="preserve"> </w:t>
      </w:r>
      <w:r>
        <w:t>→</w:t>
      </w:r>
      <w:r w:rsidRPr="00D048E0">
        <w:rPr>
          <w:rFonts w:ascii="Garamond" w:hAnsi="Garamond"/>
        </w:rPr>
        <w:t xml:space="preserve"> </w:t>
      </w:r>
      <w:r w:rsidRPr="00D048E0">
        <w:rPr>
          <w:rFonts w:ascii="Garamond" w:hAnsi="Garamond"/>
          <w:b/>
        </w:rPr>
        <w:t>Representations</w:t>
      </w:r>
      <w:r w:rsidRPr="00D048E0">
        <w:rPr>
          <w:rFonts w:ascii="Garamond" w:hAnsi="Garamond"/>
        </w:rPr>
        <w:t xml:space="preserve">. </w:t>
      </w:r>
      <w:r>
        <w:rPr>
          <w:rFonts w:ascii="Garamond" w:hAnsi="Garamond"/>
        </w:rPr>
        <w:t>Ensure that your single representation (Lines Name all) is selected; it will be highlighted green if it is. Next, navigate to</w:t>
      </w:r>
      <w:r w:rsidRPr="00D048E0">
        <w:rPr>
          <w:rFonts w:ascii="Garamond" w:hAnsi="Garamond"/>
        </w:rPr>
        <w:t xml:space="preserve"> the “</w:t>
      </w:r>
      <w:r w:rsidRPr="00D048E0">
        <w:rPr>
          <w:rFonts w:ascii="Garamond" w:hAnsi="Garamond"/>
          <w:b/>
        </w:rPr>
        <w:t>Drawing Method</w:t>
      </w:r>
      <w:r w:rsidRPr="00D048E0">
        <w:rPr>
          <w:rFonts w:ascii="Garamond" w:hAnsi="Garamond"/>
        </w:rPr>
        <w:t xml:space="preserve">” dropdown </w:t>
      </w:r>
      <w:r w:rsidRPr="002D52AF">
        <w:rPr>
          <w:rFonts w:ascii="Garamond" w:hAnsi="Garamond"/>
          <w:color w:val="000000" w:themeColor="text1"/>
        </w:rPr>
        <w:t>box towards the bottom left of the Graphical Representations window, select “</w:t>
      </w:r>
      <w:r w:rsidRPr="002D52AF">
        <w:rPr>
          <w:rFonts w:ascii="Garamond" w:hAnsi="Garamond"/>
          <w:b/>
          <w:color w:val="000000" w:themeColor="text1"/>
        </w:rPr>
        <w:t>VDW</w:t>
      </w:r>
      <w:r>
        <w:rPr>
          <w:rFonts w:ascii="Garamond" w:hAnsi="Garamond"/>
          <w:b/>
          <w:color w:val="000000" w:themeColor="text1"/>
        </w:rPr>
        <w:t>,</w:t>
      </w:r>
      <w:r w:rsidRPr="002D52AF">
        <w:rPr>
          <w:rFonts w:ascii="Garamond" w:hAnsi="Garamond"/>
          <w:color w:val="000000" w:themeColor="text1"/>
        </w:rPr>
        <w:t>” and observe it</w:t>
      </w:r>
      <w:r w:rsidRPr="00D048E0">
        <w:rPr>
          <w:rFonts w:ascii="Garamond" w:hAnsi="Garamond"/>
        </w:rPr>
        <w:t>s output on the screen. This gives you the Van Der Waals model, which is the space-filling representation of the protein</w:t>
      </w:r>
      <w:r>
        <w:rPr>
          <w:rFonts w:ascii="Garamond" w:hAnsi="Garamond"/>
        </w:rPr>
        <w:t xml:space="preserve"> atoms</w:t>
      </w:r>
      <w:r w:rsidRPr="00D048E0">
        <w:rPr>
          <w:rFonts w:ascii="Garamond" w:hAnsi="Garamond"/>
        </w:rPr>
        <w:t>. Also, try the methods “</w:t>
      </w:r>
      <w:r w:rsidRPr="00D048E0">
        <w:rPr>
          <w:rFonts w:ascii="Garamond" w:hAnsi="Garamond"/>
          <w:b/>
        </w:rPr>
        <w:t>Licorice</w:t>
      </w:r>
      <w:r w:rsidRPr="00D048E0">
        <w:rPr>
          <w:rFonts w:ascii="Garamond" w:hAnsi="Garamond"/>
        </w:rPr>
        <w:t>”</w:t>
      </w:r>
      <w:r>
        <w:rPr>
          <w:rFonts w:ascii="Garamond" w:hAnsi="Garamond"/>
        </w:rPr>
        <w:t xml:space="preserve"> (</w:t>
      </w:r>
      <w:r w:rsidRPr="00D048E0">
        <w:rPr>
          <w:rFonts w:ascii="Garamond" w:hAnsi="Garamond"/>
        </w:rPr>
        <w:t>which is a useful representation of the atoms and their bonds</w:t>
      </w:r>
      <w:r>
        <w:rPr>
          <w:rFonts w:ascii="Garamond" w:hAnsi="Garamond"/>
        </w:rPr>
        <w:t xml:space="preserve">) </w:t>
      </w:r>
      <w:r w:rsidRPr="00D048E0">
        <w:rPr>
          <w:rFonts w:ascii="Garamond" w:hAnsi="Garamond"/>
        </w:rPr>
        <w:t>and “</w:t>
      </w:r>
      <w:r w:rsidRPr="00D048E0">
        <w:rPr>
          <w:rFonts w:ascii="Garamond" w:hAnsi="Garamond"/>
          <w:b/>
        </w:rPr>
        <w:t>New Cartoon</w:t>
      </w:r>
      <w:r w:rsidRPr="00D048E0">
        <w:rPr>
          <w:rFonts w:ascii="Garamond" w:hAnsi="Garamond"/>
        </w:rPr>
        <w:t xml:space="preserve">” </w:t>
      </w:r>
      <w:r>
        <w:rPr>
          <w:rFonts w:ascii="Garamond" w:hAnsi="Garamond"/>
        </w:rPr>
        <w:t>(</w:t>
      </w:r>
      <w:r w:rsidRPr="00D048E0">
        <w:rPr>
          <w:rFonts w:ascii="Garamond" w:hAnsi="Garamond"/>
        </w:rPr>
        <w:t xml:space="preserve">which will help you identify the presence </w:t>
      </w:r>
      <w:r w:rsidRPr="002D52AF">
        <w:rPr>
          <w:rFonts w:ascii="Garamond" w:hAnsi="Garamond"/>
          <w:color w:val="000000" w:themeColor="text1"/>
        </w:rPr>
        <w:t>of α-helices and β-sheets</w:t>
      </w:r>
      <w:r>
        <w:rPr>
          <w:rFonts w:ascii="Garamond" w:hAnsi="Garamond"/>
          <w:color w:val="000000" w:themeColor="text1"/>
        </w:rPr>
        <w:t>)</w:t>
      </w:r>
      <w:r w:rsidRPr="002D52AF">
        <w:rPr>
          <w:rFonts w:ascii="Garamond" w:hAnsi="Garamond"/>
          <w:color w:val="000000" w:themeColor="text1"/>
        </w:rPr>
        <w:t>.</w:t>
      </w:r>
    </w:p>
    <w:p w14:paraId="0F705286" w14:textId="77777777" w:rsidR="007A0774" w:rsidRPr="00D048E0" w:rsidRDefault="007A0774" w:rsidP="007A0774">
      <w:pPr>
        <w:rPr>
          <w:rFonts w:ascii="Garamond" w:hAnsi="Garamond"/>
        </w:rPr>
      </w:pPr>
    </w:p>
    <w:p w14:paraId="631A9347" w14:textId="77777777" w:rsidR="007A0774" w:rsidRPr="00D048E0" w:rsidRDefault="007A0774" w:rsidP="007A0774">
      <w:pPr>
        <w:rPr>
          <w:rFonts w:ascii="Garamond" w:hAnsi="Garamond"/>
        </w:rPr>
      </w:pPr>
      <w:r w:rsidRPr="00D048E0">
        <w:rPr>
          <w:rFonts w:ascii="Garamond" w:hAnsi="Garamond"/>
          <w:color w:val="0000FF"/>
        </w:rPr>
        <w:t xml:space="preserve">To get rid of any extra atoms </w:t>
      </w:r>
      <w:r>
        <w:rPr>
          <w:rFonts w:ascii="Garamond" w:hAnsi="Garamond"/>
          <w:color w:val="0000FF"/>
        </w:rPr>
        <w:t>that</w:t>
      </w:r>
      <w:r w:rsidRPr="00D048E0">
        <w:rPr>
          <w:rFonts w:ascii="Garamond" w:hAnsi="Garamond"/>
          <w:color w:val="0000FF"/>
        </w:rPr>
        <w:t xml:space="preserve"> </w:t>
      </w:r>
      <w:r>
        <w:rPr>
          <w:rFonts w:ascii="Garamond" w:hAnsi="Garamond"/>
          <w:color w:val="0000FF"/>
        </w:rPr>
        <w:t>you do not want to include in your visualization</w:t>
      </w:r>
      <w:r w:rsidRPr="00D048E0">
        <w:rPr>
          <w:rFonts w:ascii="Garamond" w:hAnsi="Garamond"/>
          <w:color w:val="0000FF"/>
        </w:rPr>
        <w:t xml:space="preserve">, </w:t>
      </w:r>
      <w:r>
        <w:rPr>
          <w:rFonts w:ascii="Garamond" w:hAnsi="Garamond"/>
          <w:color w:val="0000FF"/>
        </w:rPr>
        <w:t>you can make use of the</w:t>
      </w:r>
      <w:r w:rsidRPr="00D048E0">
        <w:rPr>
          <w:rFonts w:ascii="Garamond" w:hAnsi="Garamond"/>
          <w:color w:val="0000FF"/>
        </w:rPr>
        <w:t xml:space="preserve"> </w:t>
      </w:r>
      <w:r w:rsidRPr="00D048E0">
        <w:rPr>
          <w:rFonts w:ascii="Garamond" w:hAnsi="Garamond"/>
          <w:b/>
          <w:color w:val="0000FF"/>
        </w:rPr>
        <w:t>Selected Atom</w:t>
      </w:r>
      <w:r>
        <w:rPr>
          <w:rFonts w:ascii="Garamond" w:hAnsi="Garamond"/>
          <w:b/>
          <w:color w:val="0000FF"/>
        </w:rPr>
        <w:t>s</w:t>
      </w:r>
      <w:r w:rsidRPr="00D048E0">
        <w:rPr>
          <w:rFonts w:ascii="Garamond" w:hAnsi="Garamond"/>
          <w:b/>
          <w:color w:val="0000FF"/>
        </w:rPr>
        <w:t xml:space="preserve"> </w:t>
      </w:r>
      <w:r w:rsidRPr="00D048E0">
        <w:rPr>
          <w:rFonts w:ascii="Garamond" w:hAnsi="Garamond"/>
          <w:color w:val="0000FF"/>
        </w:rPr>
        <w:t>box</w:t>
      </w:r>
      <w:r>
        <w:rPr>
          <w:rFonts w:ascii="Garamond" w:hAnsi="Garamond"/>
          <w:color w:val="0000FF"/>
        </w:rPr>
        <w:t>.</w:t>
      </w:r>
      <w:r w:rsidRPr="00D048E0">
        <w:rPr>
          <w:rFonts w:ascii="Garamond" w:hAnsi="Garamond"/>
          <w:color w:val="0000FF"/>
        </w:rPr>
        <w:t xml:space="preserve"> </w:t>
      </w:r>
      <w:r>
        <w:rPr>
          <w:rFonts w:ascii="Garamond" w:hAnsi="Garamond"/>
          <w:color w:val="0000FF"/>
        </w:rPr>
        <w:t xml:space="preserve">For example, after making sure the representation is selected (highlighted green), try </w:t>
      </w:r>
      <w:r w:rsidRPr="00D048E0">
        <w:rPr>
          <w:rFonts w:ascii="Garamond" w:hAnsi="Garamond"/>
          <w:color w:val="0000FF"/>
        </w:rPr>
        <w:t>typ</w:t>
      </w:r>
      <w:r>
        <w:rPr>
          <w:rFonts w:ascii="Garamond" w:hAnsi="Garamond"/>
          <w:color w:val="0000FF"/>
        </w:rPr>
        <w:t>ing</w:t>
      </w:r>
      <w:r w:rsidRPr="00D048E0">
        <w:rPr>
          <w:rFonts w:ascii="Garamond" w:hAnsi="Garamond"/>
          <w:color w:val="0000FF"/>
        </w:rPr>
        <w:t xml:space="preserve"> “</w:t>
      </w:r>
      <w:r w:rsidRPr="00D048E0">
        <w:rPr>
          <w:rFonts w:ascii="Garamond" w:hAnsi="Garamond"/>
          <w:b/>
          <w:color w:val="0000FF"/>
        </w:rPr>
        <w:t>protein</w:t>
      </w:r>
      <w:r w:rsidRPr="00D048E0">
        <w:rPr>
          <w:rFonts w:ascii="Garamond" w:hAnsi="Garamond"/>
          <w:color w:val="0000FF"/>
        </w:rPr>
        <w:t xml:space="preserve">” </w:t>
      </w:r>
      <w:r>
        <w:rPr>
          <w:rFonts w:ascii="Garamond" w:hAnsi="Garamond"/>
          <w:color w:val="0000FF"/>
        </w:rPr>
        <w:t xml:space="preserve">in the box; you will notice that you can now only </w:t>
      </w:r>
      <w:r w:rsidRPr="00D048E0">
        <w:rPr>
          <w:rFonts w:ascii="Garamond" w:hAnsi="Garamond"/>
          <w:color w:val="0000FF"/>
        </w:rPr>
        <w:t>see the protein.</w:t>
      </w:r>
      <w:r w:rsidRPr="00D048E0">
        <w:rPr>
          <w:rFonts w:ascii="Garamond" w:hAnsi="Garamond"/>
        </w:rPr>
        <w:t xml:space="preserve"> </w:t>
      </w:r>
      <w:r w:rsidRPr="00D048E0">
        <w:rPr>
          <w:rFonts w:ascii="Garamond" w:hAnsi="Garamond"/>
          <w:b/>
          <w:color w:val="000000" w:themeColor="text1"/>
        </w:rPr>
        <w:t xml:space="preserve">Some </w:t>
      </w:r>
      <w:r>
        <w:rPr>
          <w:rFonts w:ascii="Garamond" w:hAnsi="Garamond"/>
          <w:b/>
          <w:color w:val="000000" w:themeColor="text1"/>
        </w:rPr>
        <w:t xml:space="preserve">other </w:t>
      </w:r>
      <w:r w:rsidRPr="00D048E0">
        <w:rPr>
          <w:rFonts w:ascii="Garamond" w:hAnsi="Garamond"/>
          <w:b/>
          <w:color w:val="000000" w:themeColor="text1"/>
        </w:rPr>
        <w:t>commonly used “</w:t>
      </w:r>
      <w:r>
        <w:rPr>
          <w:rFonts w:ascii="Garamond" w:hAnsi="Garamond"/>
          <w:b/>
          <w:color w:val="000000" w:themeColor="text1"/>
        </w:rPr>
        <w:t>S</w:t>
      </w:r>
      <w:r w:rsidRPr="00D048E0">
        <w:rPr>
          <w:rFonts w:ascii="Garamond" w:hAnsi="Garamond"/>
          <w:b/>
          <w:color w:val="000000" w:themeColor="text1"/>
        </w:rPr>
        <w:t xml:space="preserve">elected </w:t>
      </w:r>
      <w:r>
        <w:rPr>
          <w:rFonts w:ascii="Garamond" w:hAnsi="Garamond"/>
          <w:b/>
          <w:color w:val="000000" w:themeColor="text1"/>
        </w:rPr>
        <w:t>A</w:t>
      </w:r>
      <w:r w:rsidRPr="00D048E0">
        <w:rPr>
          <w:rFonts w:ascii="Garamond" w:hAnsi="Garamond"/>
          <w:b/>
          <w:color w:val="000000" w:themeColor="text1"/>
        </w:rPr>
        <w:t>tom</w:t>
      </w:r>
      <w:r>
        <w:rPr>
          <w:rFonts w:ascii="Garamond" w:hAnsi="Garamond"/>
          <w:b/>
          <w:color w:val="000000" w:themeColor="text1"/>
        </w:rPr>
        <w:t>s</w:t>
      </w:r>
      <w:r w:rsidRPr="00D048E0">
        <w:rPr>
          <w:rFonts w:ascii="Garamond" w:hAnsi="Garamond"/>
          <w:b/>
          <w:color w:val="000000" w:themeColor="text1"/>
        </w:rPr>
        <w:t>” entries are:</w:t>
      </w:r>
    </w:p>
    <w:p w14:paraId="0D90F844" w14:textId="77777777" w:rsidR="007A0774" w:rsidRPr="002D52AF" w:rsidRDefault="007A0774" w:rsidP="007A0774">
      <w:pPr>
        <w:pStyle w:val="ListParagraph"/>
        <w:numPr>
          <w:ilvl w:val="0"/>
          <w:numId w:val="9"/>
        </w:numPr>
        <w:tabs>
          <w:tab w:val="left" w:pos="360"/>
        </w:tabs>
        <w:ind w:left="360"/>
        <w:rPr>
          <w:rFonts w:ascii="Garamond" w:hAnsi="Garamond"/>
          <w:color w:val="0000FF"/>
        </w:rPr>
      </w:pPr>
      <w:r w:rsidRPr="002D52AF">
        <w:rPr>
          <w:rFonts w:ascii="Garamond" w:hAnsi="Garamond"/>
        </w:rPr>
        <w:lastRenderedPageBreak/>
        <w:t xml:space="preserve">“resname XXX” – Replacing XXX with the three-letter abbreviation for the residue will display all residues of this type (all letters in upper case). </w:t>
      </w:r>
      <w:r w:rsidRPr="002D52AF">
        <w:rPr>
          <w:rFonts w:ascii="Garamond" w:hAnsi="Garamond"/>
          <w:i/>
          <w:color w:val="0000FF"/>
        </w:rPr>
        <w:t xml:space="preserve">Example: resname MET will select all </w:t>
      </w:r>
      <w:r>
        <w:rPr>
          <w:rFonts w:ascii="Garamond" w:hAnsi="Garamond"/>
          <w:i/>
          <w:color w:val="0000FF"/>
        </w:rPr>
        <w:t>M</w:t>
      </w:r>
      <w:r w:rsidRPr="002D52AF">
        <w:rPr>
          <w:rFonts w:ascii="Garamond" w:hAnsi="Garamond"/>
          <w:i/>
          <w:color w:val="0000FF"/>
        </w:rPr>
        <w:t>ethionine residues in the protein.</w:t>
      </w:r>
    </w:p>
    <w:p w14:paraId="0D910AA5" w14:textId="77777777" w:rsidR="007A0774" w:rsidRPr="00D048E0" w:rsidRDefault="007A0774" w:rsidP="007A0774">
      <w:pPr>
        <w:pStyle w:val="ListParagraph"/>
        <w:numPr>
          <w:ilvl w:val="0"/>
          <w:numId w:val="9"/>
        </w:numPr>
        <w:tabs>
          <w:tab w:val="left" w:pos="360"/>
        </w:tabs>
        <w:ind w:left="360"/>
        <w:rPr>
          <w:rFonts w:ascii="Garamond" w:hAnsi="Garamond"/>
        </w:rPr>
      </w:pPr>
      <w:r w:rsidRPr="00D048E0">
        <w:rPr>
          <w:rFonts w:ascii="Garamond" w:hAnsi="Garamond"/>
        </w:rPr>
        <w:t xml:space="preserve">“resid  &lt;number&gt;” or “resid  &lt;number1&gt; to  &lt;number2&gt;” – Displays the listed residue number or all residues from &lt;number1&gt; to &lt;number2&gt;.  </w:t>
      </w:r>
      <w:r>
        <w:rPr>
          <w:rFonts w:ascii="Garamond" w:hAnsi="Garamond"/>
        </w:rPr>
        <w:t xml:space="preserve">The </w:t>
      </w:r>
      <w:r w:rsidRPr="00D048E0">
        <w:rPr>
          <w:rFonts w:ascii="Garamond" w:hAnsi="Garamond"/>
        </w:rPr>
        <w:t xml:space="preserve">residues </w:t>
      </w:r>
      <w:r>
        <w:rPr>
          <w:rFonts w:ascii="Garamond" w:hAnsi="Garamond"/>
        </w:rPr>
        <w:t xml:space="preserve">are indexed </w:t>
      </w:r>
      <w:r w:rsidRPr="00D048E0">
        <w:rPr>
          <w:rFonts w:ascii="Garamond" w:hAnsi="Garamond"/>
        </w:rPr>
        <w:t xml:space="preserve">according to the </w:t>
      </w:r>
      <w:r>
        <w:rPr>
          <w:rFonts w:ascii="Garamond" w:hAnsi="Garamond"/>
        </w:rPr>
        <w:t>numbering provided by</w:t>
      </w:r>
      <w:r w:rsidRPr="00D048E0">
        <w:rPr>
          <w:rFonts w:ascii="Garamond" w:hAnsi="Garamond"/>
        </w:rPr>
        <w:t xml:space="preserve"> the PDB file</w:t>
      </w:r>
      <w:r>
        <w:rPr>
          <w:rFonts w:ascii="Garamond" w:hAnsi="Garamond"/>
        </w:rPr>
        <w:t xml:space="preserve">; note that </w:t>
      </w:r>
      <w:r w:rsidRPr="00D048E0">
        <w:rPr>
          <w:rFonts w:ascii="Garamond" w:hAnsi="Garamond"/>
        </w:rPr>
        <w:t xml:space="preserve">multiple residues </w:t>
      </w:r>
      <w:r>
        <w:rPr>
          <w:rFonts w:ascii="Garamond" w:hAnsi="Garamond"/>
        </w:rPr>
        <w:t xml:space="preserve">may be returned </w:t>
      </w:r>
      <w:r w:rsidRPr="00D048E0">
        <w:rPr>
          <w:rFonts w:ascii="Garamond" w:hAnsi="Garamond"/>
        </w:rPr>
        <w:t xml:space="preserve">if the protein has multiple chains. </w:t>
      </w:r>
      <w:r w:rsidRPr="00D048E0">
        <w:rPr>
          <w:rFonts w:ascii="Garamond" w:hAnsi="Garamond"/>
          <w:i/>
          <w:color w:val="0000FF"/>
        </w:rPr>
        <w:t>Example: resid 20 – will select the 20th residue in the protein; resid 20 to 40 – will select all residues between 20th and 40th residues in the protein, inclusively.</w:t>
      </w:r>
    </w:p>
    <w:p w14:paraId="1052096D" w14:textId="77777777" w:rsidR="007A0774" w:rsidRPr="00D048E0" w:rsidRDefault="007A0774" w:rsidP="007A0774">
      <w:pPr>
        <w:pStyle w:val="ListParagraph"/>
        <w:numPr>
          <w:ilvl w:val="0"/>
          <w:numId w:val="9"/>
        </w:numPr>
        <w:tabs>
          <w:tab w:val="left" w:pos="360"/>
        </w:tabs>
        <w:ind w:left="360"/>
        <w:rPr>
          <w:rFonts w:ascii="Garamond" w:hAnsi="Garamond"/>
        </w:rPr>
      </w:pPr>
      <w:r w:rsidRPr="00D048E0">
        <w:rPr>
          <w:rFonts w:ascii="Garamond" w:hAnsi="Garamond"/>
        </w:rPr>
        <w:t>“</w:t>
      </w:r>
      <w:r>
        <w:rPr>
          <w:rFonts w:ascii="Garamond" w:hAnsi="Garamond"/>
        </w:rPr>
        <w:t>helix</w:t>
      </w:r>
      <w:r w:rsidRPr="00D048E0">
        <w:rPr>
          <w:rFonts w:ascii="Garamond" w:hAnsi="Garamond"/>
        </w:rPr>
        <w:t>” – Displays all atoms that are part of an alpha helix.</w:t>
      </w:r>
    </w:p>
    <w:p w14:paraId="364057E4" w14:textId="77777777" w:rsidR="007A0774" w:rsidRPr="00D048E0" w:rsidRDefault="007A0774" w:rsidP="007A0774">
      <w:pPr>
        <w:pStyle w:val="ListParagraph"/>
        <w:numPr>
          <w:ilvl w:val="0"/>
          <w:numId w:val="9"/>
        </w:numPr>
        <w:tabs>
          <w:tab w:val="left" w:pos="360"/>
        </w:tabs>
        <w:ind w:left="360"/>
        <w:rPr>
          <w:rFonts w:ascii="Garamond" w:hAnsi="Garamond"/>
        </w:rPr>
      </w:pPr>
      <w:r w:rsidRPr="00D048E0">
        <w:rPr>
          <w:rFonts w:ascii="Garamond" w:hAnsi="Garamond"/>
        </w:rPr>
        <w:t>“betasheet” - Displays all atoms that are part of a beta sheet.</w:t>
      </w:r>
    </w:p>
    <w:p w14:paraId="5D788FA2" w14:textId="77777777" w:rsidR="007A0774" w:rsidRDefault="007A0774" w:rsidP="007A0774">
      <w:pPr>
        <w:pStyle w:val="ListParagraph"/>
        <w:numPr>
          <w:ilvl w:val="0"/>
          <w:numId w:val="9"/>
        </w:numPr>
        <w:tabs>
          <w:tab w:val="left" w:pos="360"/>
        </w:tabs>
        <w:ind w:left="360"/>
        <w:rPr>
          <w:rFonts w:ascii="Garamond" w:hAnsi="Garamond"/>
        </w:rPr>
      </w:pPr>
      <w:r w:rsidRPr="002D52AF">
        <w:rPr>
          <w:rFonts w:ascii="Garamond" w:hAnsi="Garamond"/>
        </w:rPr>
        <w:t xml:space="preserve">“backbone” - Displays only atoms in the backbone of the protein, i.e., only </w:t>
      </w:r>
      <w:r w:rsidRPr="002D52AF">
        <w:rPr>
          <w:rFonts w:ascii="Garamond" w:hAnsi="Garamond"/>
        </w:rPr>
        <w:sym w:font="Symbol" w:char="F061"/>
      </w:r>
      <w:r w:rsidRPr="002D52AF">
        <w:rPr>
          <w:rFonts w:ascii="Garamond" w:hAnsi="Garamond"/>
        </w:rPr>
        <w:t xml:space="preserve">-carbon, carbonyl carbon, oxygens in </w:t>
      </w:r>
      <w:r>
        <w:rPr>
          <w:rFonts w:ascii="Garamond" w:hAnsi="Garamond"/>
        </w:rPr>
        <w:t xml:space="preserve">the </w:t>
      </w:r>
      <w:r w:rsidRPr="002D52AF">
        <w:rPr>
          <w:rFonts w:ascii="Garamond" w:hAnsi="Garamond"/>
        </w:rPr>
        <w:t>carboxyl group</w:t>
      </w:r>
      <w:r>
        <w:rPr>
          <w:rFonts w:ascii="Garamond" w:hAnsi="Garamond"/>
        </w:rPr>
        <w:t>,</w:t>
      </w:r>
      <w:r w:rsidRPr="002D52AF">
        <w:rPr>
          <w:rFonts w:ascii="Garamond" w:hAnsi="Garamond"/>
        </w:rPr>
        <w:t xml:space="preserve"> and nitrogen in </w:t>
      </w:r>
      <w:r>
        <w:rPr>
          <w:rFonts w:ascii="Garamond" w:hAnsi="Garamond"/>
        </w:rPr>
        <w:t xml:space="preserve">the </w:t>
      </w:r>
      <w:r w:rsidRPr="002D52AF">
        <w:rPr>
          <w:rFonts w:ascii="Garamond" w:hAnsi="Garamond"/>
        </w:rPr>
        <w:t>amino group will be displayed (see the picture below).</w:t>
      </w:r>
    </w:p>
    <w:p w14:paraId="752B1077" w14:textId="77777777" w:rsidR="007A0774" w:rsidRDefault="007A0774" w:rsidP="007A0774">
      <w:pPr>
        <w:tabs>
          <w:tab w:val="left" w:pos="360"/>
        </w:tabs>
        <w:rPr>
          <w:rFonts w:ascii="Garamond" w:hAnsi="Garamond"/>
        </w:rPr>
      </w:pPr>
    </w:p>
    <w:p w14:paraId="1023A489" w14:textId="77777777" w:rsidR="007A0774" w:rsidRDefault="007A0774" w:rsidP="007A0774">
      <w:pPr>
        <w:tabs>
          <w:tab w:val="left" w:pos="360"/>
        </w:tabs>
        <w:rPr>
          <w:rFonts w:ascii="Garamond" w:hAnsi="Garamond"/>
        </w:rPr>
      </w:pPr>
      <w:r>
        <w:rPr>
          <w:rFonts w:ascii="Garamond" w:hAnsi="Garamond"/>
        </w:rPr>
        <w:t xml:space="preserve">You can also combine selections by using a combination of Boolean operators: </w:t>
      </w:r>
      <w:r>
        <w:rPr>
          <w:rFonts w:ascii="Garamond" w:hAnsi="Garamond"/>
          <w:b/>
          <w:bCs/>
        </w:rPr>
        <w:t>and</w:t>
      </w:r>
      <w:r>
        <w:rPr>
          <w:rFonts w:ascii="Garamond" w:hAnsi="Garamond"/>
        </w:rPr>
        <w:t xml:space="preserve">, </w:t>
      </w:r>
      <w:r>
        <w:rPr>
          <w:rFonts w:ascii="Garamond" w:hAnsi="Garamond"/>
          <w:b/>
          <w:bCs/>
        </w:rPr>
        <w:t>or</w:t>
      </w:r>
      <w:r>
        <w:rPr>
          <w:rFonts w:ascii="Garamond" w:hAnsi="Garamond"/>
        </w:rPr>
        <w:t xml:space="preserve">, or </w:t>
      </w:r>
      <w:r>
        <w:rPr>
          <w:rFonts w:ascii="Garamond" w:hAnsi="Garamond"/>
          <w:b/>
          <w:bCs/>
        </w:rPr>
        <w:t>not</w:t>
      </w:r>
      <w:r>
        <w:rPr>
          <w:rFonts w:ascii="Garamond" w:hAnsi="Garamond"/>
        </w:rPr>
        <w:t xml:space="preserve">. </w:t>
      </w:r>
    </w:p>
    <w:p w14:paraId="426BE6A0" w14:textId="77777777" w:rsidR="007A0774" w:rsidRPr="00B03D6A" w:rsidRDefault="007A0774" w:rsidP="007A0774">
      <w:pPr>
        <w:tabs>
          <w:tab w:val="left" w:pos="360"/>
        </w:tabs>
        <w:rPr>
          <w:rFonts w:ascii="Garamond" w:hAnsi="Garamond"/>
        </w:rPr>
      </w:pPr>
      <w:r>
        <w:rPr>
          <w:rFonts w:ascii="Garamond" w:hAnsi="Garamond"/>
        </w:rPr>
        <w:t xml:space="preserve">Additionally, using parentheses will enable you to change the order of operations in which your selections are made. </w:t>
      </w:r>
      <w:r w:rsidRPr="00D048E0">
        <w:rPr>
          <w:rFonts w:ascii="Garamond" w:hAnsi="Garamond"/>
          <w:i/>
          <w:color w:val="0000FF"/>
        </w:rPr>
        <w:t xml:space="preserve">Example: </w:t>
      </w:r>
      <w:r>
        <w:rPr>
          <w:rFonts w:ascii="Garamond" w:hAnsi="Garamond"/>
          <w:i/>
          <w:color w:val="0000FF"/>
        </w:rPr>
        <w:t>not helix and resid 15 to 30</w:t>
      </w:r>
      <w:r w:rsidRPr="00D048E0">
        <w:rPr>
          <w:rFonts w:ascii="Garamond" w:hAnsi="Garamond"/>
          <w:i/>
          <w:color w:val="0000FF"/>
        </w:rPr>
        <w:t xml:space="preserve"> – will select </w:t>
      </w:r>
      <w:r>
        <w:rPr>
          <w:rFonts w:ascii="Garamond" w:hAnsi="Garamond"/>
          <w:i/>
          <w:color w:val="0000FF"/>
        </w:rPr>
        <w:t>all residues between residue 15 and 30, inclusive, that are not a part of a helix</w:t>
      </w:r>
      <w:r w:rsidRPr="00D048E0">
        <w:rPr>
          <w:rFonts w:ascii="Garamond" w:hAnsi="Garamond"/>
          <w:i/>
          <w:color w:val="0000FF"/>
        </w:rPr>
        <w:t xml:space="preserve">; </w:t>
      </w:r>
      <w:r>
        <w:rPr>
          <w:rFonts w:ascii="Garamond" w:hAnsi="Garamond"/>
          <w:i/>
          <w:color w:val="0000FF"/>
        </w:rPr>
        <w:t>not (helix and resid 15 to 30) – will select all non-helix residues that are not between residue 15 and 30</w:t>
      </w:r>
    </w:p>
    <w:p w14:paraId="407B4D36" w14:textId="77777777" w:rsidR="007A0774" w:rsidRPr="00D048E0" w:rsidRDefault="007A0774" w:rsidP="007A0774">
      <w:pPr>
        <w:tabs>
          <w:tab w:val="left" w:pos="360"/>
        </w:tabs>
        <w:rPr>
          <w:rFonts w:ascii="Garamond" w:hAnsi="Garamond"/>
        </w:rPr>
      </w:pPr>
    </w:p>
    <w:p w14:paraId="554DD639" w14:textId="77777777" w:rsidR="007A0774" w:rsidRPr="00B03D6A" w:rsidRDefault="007A0774" w:rsidP="007A0774">
      <w:pPr>
        <w:tabs>
          <w:tab w:val="left" w:pos="360"/>
        </w:tabs>
        <w:rPr>
          <w:rFonts w:ascii="Garamond" w:hAnsi="Garamond"/>
          <w:bCs/>
        </w:rPr>
      </w:pPr>
      <w:r w:rsidRPr="00D048E0">
        <w:rPr>
          <w:rFonts w:ascii="Garamond" w:hAnsi="Garamond"/>
        </w:rPr>
        <w:t xml:space="preserve">You can add representations by clicking </w:t>
      </w:r>
      <w:r w:rsidRPr="00D048E0">
        <w:rPr>
          <w:rFonts w:ascii="Garamond" w:hAnsi="Garamond"/>
          <w:b/>
        </w:rPr>
        <w:t>Create Rep</w:t>
      </w:r>
      <w:r>
        <w:rPr>
          <w:rFonts w:ascii="Garamond" w:hAnsi="Garamond"/>
          <w:b/>
        </w:rPr>
        <w:t>,</w:t>
      </w:r>
      <w:r w:rsidRPr="00D048E0">
        <w:rPr>
          <w:rFonts w:ascii="Garamond" w:hAnsi="Garamond"/>
        </w:rPr>
        <w:t xml:space="preserve"> and you can change the drawing method, color, and selected atoms it displays </w:t>
      </w:r>
      <w:r>
        <w:rPr>
          <w:rFonts w:ascii="Garamond" w:hAnsi="Garamond"/>
        </w:rPr>
        <w:t>without affecting</w:t>
      </w:r>
      <w:r w:rsidRPr="00D048E0">
        <w:rPr>
          <w:rFonts w:ascii="Garamond" w:hAnsi="Garamond"/>
        </w:rPr>
        <w:t xml:space="preserve"> </w:t>
      </w:r>
      <w:r>
        <w:rPr>
          <w:rFonts w:ascii="Garamond" w:hAnsi="Garamond"/>
        </w:rPr>
        <w:t xml:space="preserve">any </w:t>
      </w:r>
      <w:r w:rsidRPr="00D048E0">
        <w:rPr>
          <w:rFonts w:ascii="Garamond" w:hAnsi="Garamond"/>
        </w:rPr>
        <w:t xml:space="preserve">of </w:t>
      </w:r>
      <w:r>
        <w:rPr>
          <w:rFonts w:ascii="Garamond" w:hAnsi="Garamond"/>
        </w:rPr>
        <w:t xml:space="preserve">your </w:t>
      </w:r>
      <w:r w:rsidRPr="00D048E0">
        <w:rPr>
          <w:rFonts w:ascii="Garamond" w:hAnsi="Garamond"/>
        </w:rPr>
        <w:t xml:space="preserve">other representations. You can delete drawings you have created by clicking </w:t>
      </w:r>
      <w:r w:rsidRPr="00D048E0">
        <w:rPr>
          <w:rFonts w:ascii="Garamond" w:hAnsi="Garamond"/>
          <w:b/>
        </w:rPr>
        <w:t>Delete Rep</w:t>
      </w:r>
      <w:r w:rsidRPr="00D048E0">
        <w:rPr>
          <w:rFonts w:ascii="Garamond" w:hAnsi="Garamond"/>
        </w:rPr>
        <w:t xml:space="preserve">. If you want to </w:t>
      </w:r>
      <w:r>
        <w:rPr>
          <w:rFonts w:ascii="Garamond" w:hAnsi="Garamond"/>
        </w:rPr>
        <w:t xml:space="preserve">temporarily </w:t>
      </w:r>
      <w:r w:rsidRPr="00D048E0">
        <w:rPr>
          <w:rFonts w:ascii="Garamond" w:hAnsi="Garamond"/>
        </w:rPr>
        <w:t xml:space="preserve">hide your drawing </w:t>
      </w:r>
      <w:r>
        <w:rPr>
          <w:rFonts w:ascii="Garamond" w:hAnsi="Garamond"/>
        </w:rPr>
        <w:t>without deleting it</w:t>
      </w:r>
      <w:r w:rsidRPr="00D048E0">
        <w:rPr>
          <w:rFonts w:ascii="Garamond" w:hAnsi="Garamond"/>
        </w:rPr>
        <w:t>, double-click on the representation under “</w:t>
      </w:r>
      <w:r w:rsidRPr="00D048E0">
        <w:rPr>
          <w:rFonts w:ascii="Garamond" w:hAnsi="Garamond"/>
          <w:b/>
        </w:rPr>
        <w:t>Style Color Selection</w:t>
      </w:r>
      <w:r>
        <w:rPr>
          <w:rFonts w:ascii="Garamond" w:hAnsi="Garamond"/>
          <w:b/>
        </w:rPr>
        <w:t>,</w:t>
      </w:r>
      <w:r w:rsidRPr="00D048E0">
        <w:rPr>
          <w:rFonts w:ascii="Garamond" w:hAnsi="Garamond"/>
          <w:b/>
        </w:rPr>
        <w:t>”</w:t>
      </w:r>
      <w:r w:rsidRPr="00D048E0">
        <w:rPr>
          <w:rFonts w:ascii="Garamond" w:hAnsi="Garamond"/>
        </w:rPr>
        <w:t xml:space="preserve"> </w:t>
      </w:r>
      <w:r>
        <w:rPr>
          <w:rFonts w:ascii="Garamond" w:hAnsi="Garamond"/>
        </w:rPr>
        <w:t>and the selection will turn</w:t>
      </w:r>
      <w:r w:rsidRPr="00D048E0">
        <w:rPr>
          <w:rFonts w:ascii="Garamond" w:hAnsi="Garamond"/>
        </w:rPr>
        <w:t xml:space="preserve"> red. </w:t>
      </w:r>
      <w:r>
        <w:rPr>
          <w:rFonts w:ascii="Garamond" w:hAnsi="Garamond"/>
        </w:rPr>
        <w:t xml:space="preserve">You can double-click it again to unhide it at a later time. </w:t>
      </w:r>
      <w:r>
        <w:rPr>
          <w:rFonts w:ascii="Garamond" w:hAnsi="Garamond"/>
          <w:bCs/>
        </w:rPr>
        <w:t>For certain drawing styles, y</w:t>
      </w:r>
      <w:r w:rsidRPr="00B03D6A">
        <w:rPr>
          <w:rFonts w:ascii="Garamond" w:hAnsi="Garamond"/>
          <w:bCs/>
        </w:rPr>
        <w:t xml:space="preserve">ou can increase the resolution of a representation for </w:t>
      </w:r>
      <w:r>
        <w:rPr>
          <w:rFonts w:ascii="Garamond" w:hAnsi="Garamond"/>
          <w:bCs/>
        </w:rPr>
        <w:t>higher-quality</w:t>
      </w:r>
      <w:r w:rsidRPr="00B03D6A">
        <w:rPr>
          <w:rFonts w:ascii="Garamond" w:hAnsi="Garamond"/>
          <w:bCs/>
        </w:rPr>
        <w:t xml:space="preserve"> drawings. </w:t>
      </w:r>
      <w:r w:rsidRPr="007B4930">
        <w:rPr>
          <w:rFonts w:ascii="Garamond" w:hAnsi="Garamond"/>
          <w:bCs/>
          <w:color w:val="0800FF"/>
        </w:rPr>
        <w:t xml:space="preserve">Note: for any changes to </w:t>
      </w:r>
      <w:r>
        <w:rPr>
          <w:rFonts w:ascii="Garamond" w:hAnsi="Garamond"/>
          <w:bCs/>
          <w:color w:val="0800FF"/>
        </w:rPr>
        <w:t>take</w:t>
      </w:r>
      <w:r w:rsidRPr="007B4930">
        <w:rPr>
          <w:rFonts w:ascii="Garamond" w:hAnsi="Garamond"/>
          <w:bCs/>
          <w:color w:val="0800FF"/>
        </w:rPr>
        <w:t xml:space="preserve"> effect, you MUST select the representation you intend to modify. The selected representation is indicated by the </w:t>
      </w:r>
      <w:r>
        <w:rPr>
          <w:rFonts w:ascii="Garamond" w:hAnsi="Garamond"/>
          <w:bCs/>
          <w:color w:val="0800FF"/>
        </w:rPr>
        <w:t xml:space="preserve">green </w:t>
      </w:r>
      <w:r w:rsidRPr="007B4930">
        <w:rPr>
          <w:rFonts w:ascii="Garamond" w:hAnsi="Garamond"/>
          <w:bCs/>
          <w:color w:val="0800FF"/>
        </w:rPr>
        <w:t>highlighting.</w:t>
      </w:r>
      <w:r>
        <w:rPr>
          <w:rFonts w:ascii="Garamond" w:hAnsi="Garamond"/>
          <w:bCs/>
          <w:color w:val="0800FF"/>
        </w:rPr>
        <w:t xml:space="preserve"> </w:t>
      </w:r>
      <w:r>
        <w:rPr>
          <w:rFonts w:ascii="Garamond" w:hAnsi="Garamond"/>
          <w:bCs/>
        </w:rPr>
        <w:t>In some cases, you will need to click Apply in the bottom right corner of the Graphical Representations window for your changes to take effect.</w:t>
      </w:r>
    </w:p>
    <w:p w14:paraId="26203F18" w14:textId="77777777" w:rsidR="007A0774" w:rsidRPr="00D048E0" w:rsidRDefault="007A0774" w:rsidP="007A0774">
      <w:pPr>
        <w:tabs>
          <w:tab w:val="left" w:pos="360"/>
        </w:tabs>
        <w:rPr>
          <w:rFonts w:ascii="Garamond" w:hAnsi="Garamond"/>
        </w:rPr>
      </w:pPr>
    </w:p>
    <w:p w14:paraId="3E215542" w14:textId="77777777" w:rsidR="007A0774" w:rsidRPr="00AB144C" w:rsidRDefault="007A0774" w:rsidP="007A0774">
      <w:pPr>
        <w:rPr>
          <w:rFonts w:ascii="Garamond" w:hAnsi="Garamond"/>
          <w:b/>
          <w:color w:val="C00000"/>
        </w:rPr>
      </w:pPr>
      <w:r w:rsidRPr="00AB144C">
        <w:rPr>
          <w:rFonts w:ascii="Garamond" w:hAnsi="Garamond"/>
          <w:b/>
          <w:color w:val="C00000"/>
        </w:rPr>
        <w:t>Try all of the above options before moving to the next section.</w:t>
      </w:r>
    </w:p>
    <w:p w14:paraId="22D8CDB6" w14:textId="77777777" w:rsidR="00975BDF" w:rsidRPr="00D048E0" w:rsidRDefault="00975BDF" w:rsidP="00D96987">
      <w:pPr>
        <w:tabs>
          <w:tab w:val="left" w:pos="360"/>
        </w:tabs>
        <w:rPr>
          <w:rFonts w:ascii="Garamond" w:hAnsi="Garamond"/>
        </w:rPr>
      </w:pPr>
    </w:p>
    <w:p w14:paraId="47A60950" w14:textId="3E60070D" w:rsidR="001743CD" w:rsidRPr="0091120D" w:rsidRDefault="00305E6A" w:rsidP="00D96987">
      <w:pPr>
        <w:rPr>
          <w:rFonts w:ascii="Garamond" w:hAnsi="Garamond"/>
          <w:b/>
          <w:color w:val="000000" w:themeColor="text1"/>
        </w:rPr>
      </w:pPr>
      <w:r w:rsidRPr="0091120D">
        <w:rPr>
          <w:rFonts w:ascii="Garamond" w:hAnsi="Garamond"/>
          <w:b/>
          <w:color w:val="000000" w:themeColor="text1"/>
        </w:rPr>
        <w:t xml:space="preserve">SARS-CoV-2 </w:t>
      </w:r>
      <w:r w:rsidR="00731E8D" w:rsidRPr="0091120D">
        <w:rPr>
          <w:rFonts w:ascii="Garamond" w:hAnsi="Garamond"/>
          <w:b/>
          <w:color w:val="000000" w:themeColor="text1"/>
        </w:rPr>
        <w:t>Analysis in VMD</w:t>
      </w:r>
    </w:p>
    <w:p w14:paraId="1AAF62FD" w14:textId="210CCF71" w:rsidR="007A0774" w:rsidRPr="007B4930" w:rsidRDefault="007A0774" w:rsidP="007A0774">
      <w:pPr>
        <w:rPr>
          <w:rFonts w:ascii="Garamond" w:hAnsi="Garamond"/>
          <w:b/>
          <w:color w:val="C00000"/>
        </w:rPr>
      </w:pPr>
      <w:r w:rsidRPr="007B4930">
        <w:rPr>
          <w:rFonts w:ascii="Garamond" w:hAnsi="Garamond"/>
          <w:b/>
          <w:color w:val="C00000"/>
        </w:rPr>
        <w:t xml:space="preserve">Note: </w:t>
      </w:r>
      <w:r w:rsidRPr="007B4930">
        <w:rPr>
          <w:rFonts w:ascii="Garamond" w:hAnsi="Garamond"/>
          <w:color w:val="C00000"/>
        </w:rPr>
        <w:t>for any questions for which you must take measurements, please take a screenshot of the measurement (shift+command+4 in Mac) and paste the photo into your report. Make sure the picture is large enough to be clear (page</w:t>
      </w:r>
      <w:r>
        <w:rPr>
          <w:rFonts w:ascii="Garamond" w:hAnsi="Garamond"/>
          <w:color w:val="C00000"/>
        </w:rPr>
        <w:t>-</w:t>
      </w:r>
      <w:r w:rsidRPr="007B4930">
        <w:rPr>
          <w:rFonts w:ascii="Garamond" w:hAnsi="Garamond"/>
          <w:color w:val="C00000"/>
        </w:rPr>
        <w:t>wid</w:t>
      </w:r>
      <w:r>
        <w:rPr>
          <w:rFonts w:ascii="Garamond" w:hAnsi="Garamond"/>
          <w:color w:val="C00000"/>
        </w:rPr>
        <w:t>e recommended</w:t>
      </w:r>
      <w:r w:rsidRPr="007B4930">
        <w:rPr>
          <w:rFonts w:ascii="Garamond" w:hAnsi="Garamond"/>
          <w:color w:val="C00000"/>
        </w:rPr>
        <w:t>).</w:t>
      </w:r>
    </w:p>
    <w:p w14:paraId="55755009" w14:textId="77777777" w:rsidR="007A0774" w:rsidRPr="00D048E0" w:rsidRDefault="007A0774" w:rsidP="007A0774">
      <w:pPr>
        <w:jc w:val="center"/>
        <w:rPr>
          <w:rFonts w:ascii="Garamond" w:hAnsi="Garamond"/>
          <w:b/>
        </w:rPr>
      </w:pPr>
      <w:r w:rsidRPr="007B4930">
        <w:rPr>
          <w:rFonts w:ascii="Garamond" w:hAnsi="Garamond"/>
          <w:noProof/>
          <w:color w:val="C00000"/>
        </w:rPr>
        <w:drawing>
          <wp:anchor distT="0" distB="0" distL="114300" distR="114300" simplePos="0" relativeHeight="251665408" behindDoc="0" locked="0" layoutInCell="1" allowOverlap="1" wp14:anchorId="51B76BF7" wp14:editId="04B5B109">
            <wp:simplePos x="0" y="0"/>
            <wp:positionH relativeFrom="column">
              <wp:posOffset>4554299</wp:posOffset>
            </wp:positionH>
            <wp:positionV relativeFrom="paragraph">
              <wp:posOffset>1420</wp:posOffset>
            </wp:positionV>
            <wp:extent cx="2172970" cy="1050290"/>
            <wp:effectExtent l="0" t="0" r="11430" b="0"/>
            <wp:wrapThrough wrapText="bothSides">
              <wp:wrapPolygon edited="0">
                <wp:start x="0" y="0"/>
                <wp:lineTo x="0" y="20895"/>
                <wp:lineTo x="21461" y="20895"/>
                <wp:lineTo x="21461" y="0"/>
                <wp:lineTo x="0" y="0"/>
              </wp:wrapPolygon>
            </wp:wrapThrough>
            <wp:docPr id="2" name="Picture 8" descr="Macintosh HD:Users:esmael:Downloads:general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Macintosh HD:Users:esmael:Downloads:generalformula.gif"/>
                    <pic:cNvPicPr>
                      <a:picLocks noChangeAspect="1" noChangeArrowheads="1"/>
                    </pic:cNvPicPr>
                  </pic:nvPicPr>
                  <pic:blipFill>
                    <a:blip r:embed="rId21">
                      <a:extLst>
                        <a:ext uri="{28A0092B-C50C-407E-A947-70E740481C1C}">
                          <a14:useLocalDpi xmlns:a14="http://schemas.microsoft.com/office/drawing/2010/main" val="0"/>
                        </a:ext>
                      </a:extLst>
                    </a:blip>
                    <a:srcRect l="3706" t="12339" r="3443" b="12497"/>
                    <a:stretch>
                      <a:fillRect/>
                    </a:stretch>
                  </pic:blipFill>
                  <pic:spPr bwMode="auto">
                    <a:xfrm>
                      <a:off x="0" y="0"/>
                      <a:ext cx="2172970" cy="1050290"/>
                    </a:xfrm>
                    <a:prstGeom prst="rect">
                      <a:avLst/>
                    </a:prstGeom>
                  </pic:spPr>
                </pic:pic>
              </a:graphicData>
            </a:graphic>
            <wp14:sizeRelH relativeFrom="page">
              <wp14:pctWidth>0</wp14:pctWidth>
            </wp14:sizeRelH>
            <wp14:sizeRelV relativeFrom="page">
              <wp14:pctHeight>0</wp14:pctHeight>
            </wp14:sizeRelV>
          </wp:anchor>
        </w:drawing>
      </w:r>
    </w:p>
    <w:p w14:paraId="108C5817" w14:textId="77777777" w:rsidR="007A0774" w:rsidRPr="00D048E0" w:rsidRDefault="007A0774" w:rsidP="007A0774">
      <w:pPr>
        <w:rPr>
          <w:rFonts w:ascii="Garamond" w:hAnsi="Garamond"/>
          <w:color w:val="0000FF"/>
        </w:rPr>
      </w:pPr>
      <w:r w:rsidRPr="00D048E0">
        <w:rPr>
          <w:rFonts w:ascii="Garamond" w:hAnsi="Garamond"/>
        </w:rPr>
        <w:t xml:space="preserve">Make sure that the </w:t>
      </w:r>
      <w:r>
        <w:rPr>
          <w:rFonts w:ascii="Garamond" w:hAnsi="Garamond"/>
        </w:rPr>
        <w:t xml:space="preserve">COVID protease </w:t>
      </w:r>
      <w:r w:rsidRPr="00D048E0">
        <w:rPr>
          <w:rFonts w:ascii="Garamond" w:hAnsi="Garamond"/>
        </w:rPr>
        <w:t xml:space="preserve">protein </w:t>
      </w:r>
      <w:r>
        <w:rPr>
          <w:rFonts w:ascii="Garamond" w:hAnsi="Garamond"/>
          <w:bCs/>
        </w:rPr>
        <w:t>(in complex with the inhibitor)</w:t>
      </w:r>
      <w:r w:rsidRPr="00D048E0">
        <w:rPr>
          <w:rFonts w:ascii="Garamond" w:hAnsi="Garamond"/>
          <w:b/>
        </w:rPr>
        <w:t xml:space="preserve"> </w:t>
      </w:r>
      <w:r w:rsidRPr="00D048E0">
        <w:rPr>
          <w:rFonts w:ascii="Garamond" w:hAnsi="Garamond"/>
        </w:rPr>
        <w:t xml:space="preserve">is loaded and displayed in VMD. A protein consists of the generic amino acid backbone repeated many times. </w:t>
      </w:r>
      <w:r w:rsidRPr="00D048E0">
        <w:rPr>
          <w:rFonts w:ascii="Garamond" w:hAnsi="Garamond"/>
          <w:color w:val="000000" w:themeColor="text1"/>
        </w:rPr>
        <w:t>The generic form for an amino acid (</w:t>
      </w:r>
      <w:r>
        <w:rPr>
          <w:rFonts w:ascii="Garamond" w:hAnsi="Garamond"/>
          <w:color w:val="000000" w:themeColor="text1"/>
        </w:rPr>
        <w:t>a singular</w:t>
      </w:r>
      <w:r w:rsidRPr="00D048E0">
        <w:rPr>
          <w:rFonts w:ascii="Garamond" w:hAnsi="Garamond"/>
          <w:color w:val="000000" w:themeColor="text1"/>
        </w:rPr>
        <w:t xml:space="preserve"> building block in a </w:t>
      </w:r>
      <w:r>
        <w:rPr>
          <w:rFonts w:ascii="Garamond" w:hAnsi="Garamond"/>
          <w:color w:val="000000" w:themeColor="text1"/>
        </w:rPr>
        <w:t>protein</w:t>
      </w:r>
      <w:r w:rsidRPr="00D048E0">
        <w:rPr>
          <w:rFonts w:ascii="Garamond" w:hAnsi="Garamond"/>
          <w:color w:val="000000" w:themeColor="text1"/>
        </w:rPr>
        <w:t xml:space="preserve">) is shown </w:t>
      </w:r>
      <w:r>
        <w:rPr>
          <w:rFonts w:ascii="Garamond" w:hAnsi="Garamond"/>
          <w:color w:val="000000" w:themeColor="text1"/>
        </w:rPr>
        <w:t>o</w:t>
      </w:r>
      <w:r w:rsidRPr="00D048E0">
        <w:rPr>
          <w:rFonts w:ascii="Garamond" w:hAnsi="Garamond"/>
          <w:color w:val="000000" w:themeColor="text1"/>
        </w:rPr>
        <w:t>n the right.</w:t>
      </w:r>
    </w:p>
    <w:p w14:paraId="731C36A1" w14:textId="77777777" w:rsidR="007A0774" w:rsidRPr="00D048E0" w:rsidRDefault="007A0774" w:rsidP="007A0774">
      <w:pPr>
        <w:jc w:val="center"/>
        <w:rPr>
          <w:rFonts w:ascii="Garamond" w:hAnsi="Garamond"/>
        </w:rPr>
      </w:pPr>
    </w:p>
    <w:p w14:paraId="1C68BB3F" w14:textId="77777777" w:rsidR="007A0774" w:rsidRDefault="007A0774" w:rsidP="007A0774">
      <w:pPr>
        <w:rPr>
          <w:rFonts w:ascii="Garamond" w:hAnsi="Garamond"/>
        </w:rPr>
      </w:pPr>
      <w:r w:rsidRPr="00D048E0">
        <w:rPr>
          <w:rFonts w:ascii="Garamond" w:hAnsi="Garamond"/>
        </w:rPr>
        <w:t xml:space="preserve">Each amino acid in a protein </w:t>
      </w:r>
      <w:r>
        <w:rPr>
          <w:rFonts w:ascii="Garamond" w:hAnsi="Garamond"/>
        </w:rPr>
        <w:t>consists of:</w:t>
      </w:r>
    </w:p>
    <w:p w14:paraId="78E423FE" w14:textId="77777777" w:rsidR="007A0774" w:rsidRDefault="007A0774" w:rsidP="007A0774">
      <w:pPr>
        <w:pStyle w:val="ListParagraph"/>
        <w:numPr>
          <w:ilvl w:val="0"/>
          <w:numId w:val="26"/>
        </w:numPr>
        <w:ind w:left="360"/>
      </w:pPr>
      <w:r w:rsidRPr="00B03D6A">
        <w:rPr>
          <w:rFonts w:ascii="Garamond" w:hAnsi="Garamond"/>
        </w:rPr>
        <w:t xml:space="preserve">an </w:t>
      </w:r>
      <w:r w:rsidRPr="00B03D6A">
        <w:rPr>
          <w:rFonts w:ascii="Garamond" w:hAnsi="Garamond"/>
          <w:b/>
        </w:rPr>
        <w:t>N-terminus</w:t>
      </w:r>
      <w:r w:rsidRPr="00B03D6A">
        <w:rPr>
          <w:rFonts w:ascii="Garamond" w:hAnsi="Garamond"/>
        </w:rPr>
        <w:t xml:space="preserve"> </w:t>
      </w:r>
      <w:r w:rsidRPr="00D048E0">
        <w:t>(N for amine, or</w:t>
      </w:r>
      <w:r>
        <w:t xml:space="preserve"> the</w:t>
      </w:r>
      <w:r w:rsidRPr="00D048E0">
        <w:t xml:space="preserve"> –NH</w:t>
      </w:r>
      <w:r w:rsidRPr="00D048E0">
        <w:rPr>
          <w:vertAlign w:val="subscript"/>
        </w:rPr>
        <w:t>2</w:t>
      </w:r>
      <w:r w:rsidRPr="00D048E0">
        <w:t xml:space="preserve"> group), </w:t>
      </w:r>
    </w:p>
    <w:p w14:paraId="6345CBBF" w14:textId="77777777" w:rsidR="007A0774" w:rsidRPr="00B03D6A" w:rsidRDefault="007A0774" w:rsidP="007A0774">
      <w:pPr>
        <w:pStyle w:val="ListParagraph"/>
        <w:numPr>
          <w:ilvl w:val="0"/>
          <w:numId w:val="26"/>
        </w:numPr>
        <w:ind w:left="360"/>
      </w:pPr>
      <w:r w:rsidRPr="00B03D6A">
        <w:rPr>
          <w:rFonts w:ascii="Garamond" w:hAnsi="Garamond"/>
        </w:rPr>
        <w:t xml:space="preserve">a </w:t>
      </w:r>
      <w:r w:rsidRPr="00B03D6A">
        <w:rPr>
          <w:rFonts w:ascii="Garamond" w:hAnsi="Garamond"/>
          <w:b/>
          <w:bCs/>
        </w:rPr>
        <w:t>C</w:t>
      </w:r>
      <w:r w:rsidRPr="00B03D6A">
        <w:rPr>
          <w:rFonts w:ascii="Garamond" w:hAnsi="Garamond"/>
          <w:b/>
          <w:bCs/>
          <w:vertAlign w:val="subscript"/>
        </w:rPr>
        <w:t>α</w:t>
      </w:r>
      <w:r w:rsidRPr="00B03D6A">
        <w:rPr>
          <w:rFonts w:ascii="Garamond" w:hAnsi="Garamond"/>
          <w:vertAlign w:val="subscript"/>
        </w:rPr>
        <w:t xml:space="preserve"> </w:t>
      </w:r>
      <w:r w:rsidRPr="00B03D6A">
        <w:rPr>
          <w:rFonts w:ascii="Garamond" w:hAnsi="Garamond"/>
        </w:rPr>
        <w:t xml:space="preserve">carbon bonded </w:t>
      </w:r>
      <w:r w:rsidRPr="00B03D6A">
        <w:rPr>
          <w:rFonts w:ascii="Garamond" w:hAnsi="Garamond"/>
          <w:color w:val="000000" w:themeColor="text1"/>
        </w:rPr>
        <w:t xml:space="preserve">to a characteristic </w:t>
      </w:r>
      <w:r w:rsidRPr="00B03D6A">
        <w:rPr>
          <w:rFonts w:ascii="Garamond" w:hAnsi="Garamond"/>
          <w:b/>
          <w:color w:val="000000" w:themeColor="text1"/>
        </w:rPr>
        <w:t>R-group</w:t>
      </w:r>
      <w:r w:rsidRPr="00B03D6A">
        <w:rPr>
          <w:rFonts w:ascii="Garamond" w:hAnsi="Garamond"/>
          <w:color w:val="000000" w:themeColor="text1"/>
        </w:rPr>
        <w:t xml:space="preserve"> (the R stands for the amino-acid </w:t>
      </w:r>
      <w:r w:rsidRPr="00B03D6A">
        <w:rPr>
          <w:rFonts w:ascii="Garamond" w:hAnsi="Garamond"/>
          <w:b/>
          <w:color w:val="000000" w:themeColor="text1"/>
        </w:rPr>
        <w:t>side-chain</w:t>
      </w:r>
      <w:r w:rsidRPr="00B03D6A">
        <w:rPr>
          <w:rFonts w:ascii="Garamond" w:hAnsi="Garamond"/>
          <w:color w:val="000000" w:themeColor="text1"/>
        </w:rPr>
        <w:t xml:space="preserve"> and is the only difference between different amino acids)</w:t>
      </w:r>
      <w:r w:rsidRPr="00B03D6A">
        <w:rPr>
          <w:rFonts w:ascii="Garamond" w:hAnsi="Garamond"/>
        </w:rPr>
        <w:t xml:space="preserve">, and </w:t>
      </w:r>
    </w:p>
    <w:p w14:paraId="0F96D16F" w14:textId="15A98258" w:rsidR="007A0774" w:rsidRPr="00066D45" w:rsidRDefault="007A0774" w:rsidP="007A0774">
      <w:pPr>
        <w:pStyle w:val="ListParagraph"/>
        <w:numPr>
          <w:ilvl w:val="0"/>
          <w:numId w:val="26"/>
        </w:numPr>
        <w:ind w:left="360"/>
      </w:pPr>
      <w:r w:rsidRPr="00B03D6A">
        <w:rPr>
          <w:rFonts w:ascii="Garamond" w:hAnsi="Garamond"/>
        </w:rPr>
        <w:t xml:space="preserve">a C-terminal (C for carboxyl, or </w:t>
      </w:r>
      <w:r w:rsidRPr="00B03D6A">
        <w:rPr>
          <w:rFonts w:ascii="Garamond" w:hAnsi="Garamond"/>
          <w:b/>
        </w:rPr>
        <w:t xml:space="preserve">–COOH </w:t>
      </w:r>
      <w:r w:rsidRPr="00B03D6A">
        <w:rPr>
          <w:rFonts w:ascii="Garamond" w:hAnsi="Garamond"/>
        </w:rPr>
        <w:t>group).</w:t>
      </w:r>
    </w:p>
    <w:p w14:paraId="559E3355" w14:textId="7336B9D5" w:rsidR="007A0774" w:rsidRDefault="007A0774" w:rsidP="007A0774">
      <w:pPr>
        <w:rPr>
          <w:rFonts w:ascii="Garamond" w:hAnsi="Garamond"/>
          <w:color w:val="000000" w:themeColor="text1"/>
        </w:rPr>
      </w:pPr>
      <w:r w:rsidRPr="00D048E0">
        <w:rPr>
          <w:rFonts w:ascii="Garamond" w:hAnsi="Garamond"/>
          <w:b/>
          <w:color w:val="000000" w:themeColor="text1"/>
        </w:rPr>
        <w:lastRenderedPageBreak/>
        <w:t>Proteins are read from N-terminals to C-terminals</w:t>
      </w:r>
      <w:r>
        <w:rPr>
          <w:rFonts w:ascii="Garamond" w:hAnsi="Garamond"/>
          <w:b/>
          <w:color w:val="000000" w:themeColor="text1"/>
        </w:rPr>
        <w:t>.</w:t>
      </w:r>
    </w:p>
    <w:p w14:paraId="158406FF" w14:textId="77777777" w:rsidR="00066D45" w:rsidRPr="00066D45" w:rsidRDefault="00066D45" w:rsidP="007A0774">
      <w:pPr>
        <w:rPr>
          <w:rFonts w:ascii="Garamond" w:hAnsi="Garamond"/>
          <w:color w:val="000000" w:themeColor="text1"/>
        </w:rPr>
      </w:pPr>
    </w:p>
    <w:p w14:paraId="31241E9E" w14:textId="77777777" w:rsidR="007A0774" w:rsidRPr="009C6469" w:rsidRDefault="007A0774" w:rsidP="007A0774">
      <w:pPr>
        <w:rPr>
          <w:rFonts w:ascii="Garamond" w:hAnsi="Garamond"/>
          <w:color w:val="C00000"/>
        </w:rPr>
      </w:pPr>
      <w:r>
        <w:rPr>
          <w:rFonts w:ascii="Garamond" w:hAnsi="Garamond"/>
        </w:rPr>
        <w:t xml:space="preserve">We will begin examination of our 6LU7 structure by finding </w:t>
      </w:r>
      <w:r w:rsidRPr="00E62F23">
        <w:rPr>
          <w:rFonts w:ascii="Garamond" w:hAnsi="Garamond"/>
          <w:b/>
          <w:bCs/>
        </w:rPr>
        <w:t>its first residue</w:t>
      </w:r>
      <w:r>
        <w:rPr>
          <w:rFonts w:ascii="Garamond" w:hAnsi="Garamond"/>
        </w:rPr>
        <w:t>, which is a Serine (SER).</w:t>
      </w:r>
      <w:r w:rsidRPr="00D048E0">
        <w:rPr>
          <w:rFonts w:ascii="Garamond" w:hAnsi="Garamond"/>
        </w:rPr>
        <w:t xml:space="preserve"> </w:t>
      </w:r>
      <w:r w:rsidRPr="00342ACE">
        <w:rPr>
          <w:rFonts w:ascii="Garamond" w:hAnsi="Garamond"/>
          <w:color w:val="0800FF"/>
        </w:rPr>
        <w:t xml:space="preserve">Check the structure of a </w:t>
      </w:r>
      <w:r>
        <w:rPr>
          <w:rFonts w:ascii="Garamond" w:hAnsi="Garamond"/>
          <w:color w:val="0800FF"/>
        </w:rPr>
        <w:t>Serine</w:t>
      </w:r>
      <w:r w:rsidRPr="00342ACE">
        <w:rPr>
          <w:rFonts w:ascii="Garamond" w:hAnsi="Garamond"/>
          <w:color w:val="0800FF"/>
        </w:rPr>
        <w:t xml:space="preserve"> residue using the included amino-acid side chain handout at the end of this document.</w:t>
      </w:r>
      <w:r w:rsidRPr="009C6469">
        <w:rPr>
          <w:rFonts w:ascii="Garamond" w:hAnsi="Garamond"/>
          <w:color w:val="C00000"/>
        </w:rPr>
        <w:t xml:space="preserve"> If you are having trouble finding </w:t>
      </w:r>
      <w:r>
        <w:rPr>
          <w:rFonts w:ascii="Garamond" w:hAnsi="Garamond"/>
          <w:color w:val="C00000"/>
        </w:rPr>
        <w:t>this,</w:t>
      </w:r>
      <w:r w:rsidRPr="009C6469">
        <w:rPr>
          <w:rFonts w:ascii="Garamond" w:hAnsi="Garamond"/>
          <w:color w:val="C00000"/>
        </w:rPr>
        <w:t xml:space="preserve"> remember that proteins are folded from linear chains and thus </w:t>
      </w:r>
      <w:r>
        <w:rPr>
          <w:rFonts w:ascii="Garamond" w:hAnsi="Garamond"/>
          <w:color w:val="C00000"/>
        </w:rPr>
        <w:t>Serine</w:t>
      </w:r>
      <w:r w:rsidRPr="009C6469">
        <w:rPr>
          <w:rFonts w:ascii="Garamond" w:hAnsi="Garamond"/>
          <w:color w:val="C00000"/>
        </w:rPr>
        <w:t xml:space="preserve">, as the first amino acid, must be on one of the ends of the chain. </w:t>
      </w:r>
    </w:p>
    <w:p w14:paraId="0C37C7C0" w14:textId="677C59CC" w:rsidR="001743CD" w:rsidRDefault="001743CD" w:rsidP="00D96987">
      <w:pPr>
        <w:rPr>
          <w:rFonts w:ascii="Garamond" w:hAnsi="Garamond"/>
        </w:rPr>
      </w:pPr>
    </w:p>
    <w:p w14:paraId="6AD011F8" w14:textId="77777777" w:rsidR="007A0774" w:rsidRPr="00A102BF" w:rsidRDefault="007A0774" w:rsidP="007A0774">
      <w:pPr>
        <w:rPr>
          <w:rFonts w:ascii="Garamond" w:hAnsi="Garamond"/>
          <w:color w:val="0800FF"/>
        </w:rPr>
      </w:pPr>
      <w:r w:rsidRPr="00A102BF">
        <w:rPr>
          <w:rFonts w:ascii="Garamond" w:hAnsi="Garamond"/>
          <w:color w:val="0800FF"/>
        </w:rPr>
        <w:t xml:space="preserve">CAUTION: This </w:t>
      </w:r>
      <w:r>
        <w:rPr>
          <w:rFonts w:ascii="Garamond" w:hAnsi="Garamond"/>
          <w:color w:val="0800FF"/>
        </w:rPr>
        <w:t>protein</w:t>
      </w:r>
      <w:r w:rsidRPr="00A102BF">
        <w:rPr>
          <w:rFonts w:ascii="Garamond" w:hAnsi="Garamond"/>
          <w:color w:val="0800FF"/>
        </w:rPr>
        <w:t xml:space="preserve"> structure was imaged in complex with an inhibitor (N3). Check the Protein Data Bank </w:t>
      </w:r>
      <w:hyperlink r:id="rId22" w:history="1">
        <w:r w:rsidRPr="00D024A3">
          <w:rPr>
            <w:rStyle w:val="Hyperlink"/>
            <w:rFonts w:ascii="Garamond" w:hAnsi="Garamond"/>
          </w:rPr>
          <w:t>page</w:t>
        </w:r>
      </w:hyperlink>
      <w:r>
        <w:rPr>
          <w:rFonts w:ascii="Garamond" w:hAnsi="Garamond"/>
          <w:color w:val="0800FF"/>
        </w:rPr>
        <w:t xml:space="preserve"> </w:t>
      </w:r>
      <w:r w:rsidRPr="00A102BF">
        <w:rPr>
          <w:rFonts w:ascii="Garamond" w:hAnsi="Garamond"/>
          <w:color w:val="0800FF"/>
        </w:rPr>
        <w:t xml:space="preserve">to make sure you are looking at the proper chain. You will find that there are two chains (A and C), and that one of them corresponds to the protease and the other corresponds to the N3 inhibitor. Make sure you are considering the </w:t>
      </w:r>
      <w:r>
        <w:rPr>
          <w:rFonts w:ascii="Garamond" w:hAnsi="Garamond"/>
          <w:color w:val="0800FF"/>
        </w:rPr>
        <w:t>first</w:t>
      </w:r>
      <w:r w:rsidRPr="00A102BF">
        <w:rPr>
          <w:rFonts w:ascii="Garamond" w:hAnsi="Garamond"/>
          <w:color w:val="0800FF"/>
        </w:rPr>
        <w:t xml:space="preserve"> residues from the proper chain.</w:t>
      </w:r>
    </w:p>
    <w:p w14:paraId="4B4E43E4" w14:textId="77777777" w:rsidR="007A0774" w:rsidRPr="00D048E0" w:rsidRDefault="007A0774" w:rsidP="007A0774">
      <w:pPr>
        <w:rPr>
          <w:rFonts w:ascii="Garamond" w:hAnsi="Garamond"/>
        </w:rPr>
      </w:pPr>
    </w:p>
    <w:p w14:paraId="148F51C8" w14:textId="77777777" w:rsidR="007A0774" w:rsidRDefault="007A0774" w:rsidP="007A0774">
      <w:pPr>
        <w:tabs>
          <w:tab w:val="left" w:pos="180"/>
          <w:tab w:val="left" w:pos="360"/>
          <w:tab w:val="left" w:pos="540"/>
        </w:tabs>
        <w:rPr>
          <w:rFonts w:ascii="Garamond" w:hAnsi="Garamond"/>
          <w:color w:val="000000" w:themeColor="text1"/>
        </w:rPr>
      </w:pPr>
      <w:r w:rsidRPr="00D048E0">
        <w:rPr>
          <w:rFonts w:ascii="Garamond" w:hAnsi="Garamond"/>
          <w:color w:val="000000" w:themeColor="text1"/>
        </w:rPr>
        <w:t xml:space="preserve">After </w:t>
      </w:r>
      <w:r>
        <w:rPr>
          <w:rFonts w:ascii="Garamond" w:hAnsi="Garamond"/>
          <w:color w:val="000000" w:themeColor="text1"/>
        </w:rPr>
        <w:t>finding</w:t>
      </w:r>
      <w:r w:rsidRPr="00D048E0">
        <w:rPr>
          <w:rFonts w:ascii="Garamond" w:hAnsi="Garamond"/>
          <w:color w:val="000000" w:themeColor="text1"/>
        </w:rPr>
        <w:t xml:space="preserve"> </w:t>
      </w:r>
      <w:r>
        <w:rPr>
          <w:rFonts w:ascii="Garamond" w:hAnsi="Garamond"/>
          <w:color w:val="000000" w:themeColor="text1"/>
        </w:rPr>
        <w:t>this Serine</w:t>
      </w:r>
      <w:r w:rsidRPr="00D048E0">
        <w:rPr>
          <w:rFonts w:ascii="Garamond" w:hAnsi="Garamond"/>
          <w:color w:val="000000" w:themeColor="text1"/>
        </w:rPr>
        <w:t xml:space="preserve">, work your way down the protein molecule and identify the next </w:t>
      </w:r>
      <w:r>
        <w:rPr>
          <w:rFonts w:ascii="Garamond" w:hAnsi="Garamond"/>
          <w:color w:val="000000" w:themeColor="text1"/>
        </w:rPr>
        <w:t>three</w:t>
      </w:r>
      <w:r w:rsidRPr="00D048E0">
        <w:rPr>
          <w:rFonts w:ascii="Garamond" w:hAnsi="Garamond"/>
          <w:color w:val="000000" w:themeColor="text1"/>
        </w:rPr>
        <w:t xml:space="preserve"> amino acids in </w:t>
      </w:r>
      <w:r>
        <w:rPr>
          <w:rFonts w:ascii="Garamond" w:hAnsi="Garamond"/>
          <w:color w:val="000000" w:themeColor="text1"/>
        </w:rPr>
        <w:t>the protease. There are two ways to do so.</w:t>
      </w:r>
    </w:p>
    <w:p w14:paraId="594111DD" w14:textId="77777777" w:rsidR="007A0774" w:rsidRPr="00B03D6A" w:rsidRDefault="007A0774" w:rsidP="007A0774">
      <w:pPr>
        <w:pStyle w:val="ListParagraph"/>
        <w:numPr>
          <w:ilvl w:val="0"/>
          <w:numId w:val="27"/>
        </w:numPr>
        <w:tabs>
          <w:tab w:val="left" w:pos="360"/>
          <w:tab w:val="left" w:pos="540"/>
        </w:tabs>
        <w:ind w:left="360"/>
        <w:rPr>
          <w:rFonts w:ascii="Garamond" w:hAnsi="Garamond"/>
          <w:color w:val="0000FF"/>
        </w:rPr>
      </w:pPr>
      <w:r>
        <w:rPr>
          <w:rFonts w:ascii="Garamond" w:hAnsi="Garamond"/>
          <w:color w:val="000000" w:themeColor="text1"/>
        </w:rPr>
        <w:t>b</w:t>
      </w:r>
      <w:r w:rsidRPr="00B03D6A">
        <w:rPr>
          <w:rFonts w:ascii="Garamond" w:hAnsi="Garamond"/>
          <w:color w:val="000000" w:themeColor="text1"/>
        </w:rPr>
        <w:t xml:space="preserve">y looking at the amino acid side chains (and </w:t>
      </w:r>
      <w:r>
        <w:rPr>
          <w:rFonts w:ascii="Garamond" w:hAnsi="Garamond"/>
          <w:color w:val="000000" w:themeColor="text1"/>
        </w:rPr>
        <w:t>consult</w:t>
      </w:r>
      <w:r w:rsidRPr="00B03D6A">
        <w:rPr>
          <w:rFonts w:ascii="Garamond" w:hAnsi="Garamond"/>
          <w:color w:val="000000" w:themeColor="text1"/>
        </w:rPr>
        <w:t xml:space="preserve"> the table provided at the end of t</w:t>
      </w:r>
      <w:r>
        <w:rPr>
          <w:rFonts w:ascii="Garamond" w:hAnsi="Garamond"/>
          <w:color w:val="000000" w:themeColor="text1"/>
        </w:rPr>
        <w:t>his document</w:t>
      </w:r>
      <w:r w:rsidRPr="00B03D6A">
        <w:rPr>
          <w:rFonts w:ascii="Garamond" w:hAnsi="Garamond"/>
          <w:color w:val="000000" w:themeColor="text1"/>
        </w:rPr>
        <w:t xml:space="preserve">), or </w:t>
      </w:r>
    </w:p>
    <w:p w14:paraId="30572B92" w14:textId="77777777" w:rsidR="007A0774" w:rsidRPr="00B03D6A" w:rsidRDefault="007A0774" w:rsidP="007A0774">
      <w:pPr>
        <w:pStyle w:val="ListParagraph"/>
        <w:numPr>
          <w:ilvl w:val="0"/>
          <w:numId w:val="27"/>
        </w:numPr>
        <w:tabs>
          <w:tab w:val="left" w:pos="360"/>
          <w:tab w:val="left" w:pos="540"/>
        </w:tabs>
        <w:ind w:left="360"/>
        <w:rPr>
          <w:rFonts w:ascii="Garamond" w:hAnsi="Garamond"/>
          <w:color w:val="0000FF"/>
        </w:rPr>
      </w:pPr>
      <w:r w:rsidRPr="00B03D6A">
        <w:rPr>
          <w:rFonts w:ascii="Garamond" w:hAnsi="Garamond"/>
          <w:color w:val="000000" w:themeColor="text1"/>
        </w:rPr>
        <w:t xml:space="preserve">by </w:t>
      </w:r>
      <w:r>
        <w:rPr>
          <w:rFonts w:ascii="Garamond" w:hAnsi="Garamond"/>
          <w:color w:val="000000" w:themeColor="text1"/>
        </w:rPr>
        <w:t>labeling atoms. Your mouse will be on 1-atom-labeling mode if you select</w:t>
      </w:r>
      <w:r w:rsidRPr="00B03D6A">
        <w:rPr>
          <w:rFonts w:ascii="Garamond" w:hAnsi="Garamond"/>
          <w:color w:val="000000" w:themeColor="text1"/>
        </w:rPr>
        <w:t xml:space="preserve"> </w:t>
      </w:r>
      <w:r w:rsidRPr="00B03D6A">
        <w:rPr>
          <w:rFonts w:ascii="Garamond" w:hAnsi="Garamond"/>
          <w:b/>
          <w:color w:val="000000" w:themeColor="text1"/>
        </w:rPr>
        <w:t xml:space="preserve">Mouse </w:t>
      </w:r>
      <w:r>
        <w:t>→</w:t>
      </w:r>
      <w:r w:rsidRPr="00B03D6A">
        <w:rPr>
          <w:rFonts w:ascii="Garamond" w:hAnsi="Garamond"/>
          <w:b/>
          <w:color w:val="000000" w:themeColor="text1"/>
        </w:rPr>
        <w:t xml:space="preserve"> Label </w:t>
      </w:r>
      <w:r>
        <w:t>→</w:t>
      </w:r>
      <w:r w:rsidRPr="00B03D6A">
        <w:rPr>
          <w:rFonts w:ascii="Garamond" w:hAnsi="Garamond"/>
          <w:b/>
          <w:color w:val="000000" w:themeColor="text1"/>
        </w:rPr>
        <w:t xml:space="preserve"> Atoms</w:t>
      </w:r>
      <w:r>
        <w:rPr>
          <w:rFonts w:ascii="Garamond" w:hAnsi="Garamond"/>
          <w:b/>
          <w:color w:val="000000" w:themeColor="text1"/>
        </w:rPr>
        <w:t xml:space="preserve"> </w:t>
      </w:r>
      <w:r w:rsidRPr="00952773">
        <w:rPr>
          <w:rFonts w:ascii="Garamond" w:hAnsi="Garamond"/>
          <w:color w:val="000000" w:themeColor="text1"/>
        </w:rPr>
        <w:t>in the VMD Main window</w:t>
      </w:r>
      <w:r w:rsidRPr="00B03D6A">
        <w:rPr>
          <w:rFonts w:ascii="Garamond" w:hAnsi="Garamond"/>
          <w:color w:val="000000" w:themeColor="text1"/>
        </w:rPr>
        <w:t xml:space="preserve"> </w:t>
      </w:r>
      <w:r w:rsidRPr="00B03D6A">
        <w:rPr>
          <w:rFonts w:ascii="Garamond" w:hAnsi="Garamond"/>
          <w:b/>
          <w:color w:val="000000" w:themeColor="text1"/>
        </w:rPr>
        <w:t xml:space="preserve">OR </w:t>
      </w:r>
      <w:r>
        <w:rPr>
          <w:rFonts w:ascii="Garamond" w:hAnsi="Garamond"/>
          <w:b/>
          <w:color w:val="000000" w:themeColor="text1"/>
        </w:rPr>
        <w:t>simply</w:t>
      </w:r>
      <w:r w:rsidRPr="00B03D6A">
        <w:rPr>
          <w:rFonts w:ascii="Garamond" w:hAnsi="Garamond"/>
          <w:b/>
          <w:color w:val="000000" w:themeColor="text1"/>
        </w:rPr>
        <w:t xml:space="preserve"> press “1”</w:t>
      </w:r>
      <w:r w:rsidRPr="00B03D6A">
        <w:rPr>
          <w:rFonts w:ascii="Garamond" w:hAnsi="Garamond"/>
          <w:color w:val="000000" w:themeColor="text1"/>
        </w:rPr>
        <w:t xml:space="preserve"> on the keypad. </w:t>
      </w:r>
      <w:r>
        <w:rPr>
          <w:rFonts w:ascii="Garamond" w:hAnsi="Garamond"/>
          <w:color w:val="000000" w:themeColor="text1"/>
        </w:rPr>
        <w:t>Then, you can label an atom by c</w:t>
      </w:r>
      <w:r w:rsidRPr="00B03D6A">
        <w:rPr>
          <w:rFonts w:ascii="Garamond" w:hAnsi="Garamond"/>
          <w:color w:val="000000" w:themeColor="text1"/>
        </w:rPr>
        <w:t xml:space="preserve">licking </w:t>
      </w:r>
      <w:r>
        <w:rPr>
          <w:rFonts w:ascii="Garamond" w:hAnsi="Garamond"/>
          <w:color w:val="000000" w:themeColor="text1"/>
        </w:rPr>
        <w:t>on it, which will</w:t>
      </w:r>
      <w:r w:rsidRPr="00B03D6A">
        <w:rPr>
          <w:rFonts w:ascii="Garamond" w:hAnsi="Garamond"/>
          <w:color w:val="000000" w:themeColor="text1"/>
        </w:rPr>
        <w:t xml:space="preserve"> display </w:t>
      </w:r>
      <w:r>
        <w:rPr>
          <w:rFonts w:ascii="Garamond" w:hAnsi="Garamond"/>
          <w:color w:val="000000" w:themeColor="text1"/>
        </w:rPr>
        <w:t xml:space="preserve">the selected atom, </w:t>
      </w:r>
      <w:r w:rsidRPr="00B03D6A">
        <w:rPr>
          <w:rFonts w:ascii="Garamond" w:hAnsi="Garamond"/>
          <w:color w:val="000000" w:themeColor="text1"/>
        </w:rPr>
        <w:t xml:space="preserve">the residue name, </w:t>
      </w:r>
      <w:r>
        <w:rPr>
          <w:rFonts w:ascii="Garamond" w:hAnsi="Garamond"/>
          <w:color w:val="000000" w:themeColor="text1"/>
        </w:rPr>
        <w:t xml:space="preserve">and the residue </w:t>
      </w:r>
      <w:r w:rsidRPr="00B03D6A">
        <w:rPr>
          <w:rFonts w:ascii="Garamond" w:hAnsi="Garamond"/>
          <w:color w:val="000000" w:themeColor="text1"/>
        </w:rPr>
        <w:t xml:space="preserve">number. </w:t>
      </w:r>
      <w:r w:rsidRPr="00B03D6A">
        <w:rPr>
          <w:rFonts w:ascii="Garamond" w:hAnsi="Garamond"/>
          <w:color w:val="0000FF"/>
        </w:rPr>
        <w:t>Using the Drawing Method “CPK” will be helpful for making precise residue selections for this and future exercises.</w:t>
      </w:r>
    </w:p>
    <w:p w14:paraId="1B2F432D" w14:textId="77777777" w:rsidR="007A0774" w:rsidRPr="00D048E0" w:rsidRDefault="007A0774" w:rsidP="007A0774">
      <w:pPr>
        <w:tabs>
          <w:tab w:val="left" w:pos="180"/>
          <w:tab w:val="left" w:pos="360"/>
          <w:tab w:val="left" w:pos="540"/>
        </w:tabs>
        <w:rPr>
          <w:rFonts w:ascii="Garamond" w:hAnsi="Garamond"/>
          <w:color w:val="000000" w:themeColor="text1"/>
        </w:rPr>
      </w:pPr>
    </w:p>
    <w:p w14:paraId="7F30E598" w14:textId="77777777" w:rsidR="007A0774" w:rsidRPr="00D048E0" w:rsidRDefault="007A0774" w:rsidP="007A0774">
      <w:pPr>
        <w:tabs>
          <w:tab w:val="left" w:pos="180"/>
          <w:tab w:val="left" w:pos="360"/>
          <w:tab w:val="left" w:pos="540"/>
        </w:tabs>
        <w:rPr>
          <w:rFonts w:ascii="Garamond" w:hAnsi="Garamond"/>
          <w:color w:val="000000" w:themeColor="text1"/>
        </w:rPr>
      </w:pPr>
      <w:r w:rsidRPr="00D048E0">
        <w:rPr>
          <w:rFonts w:ascii="Garamond" w:hAnsi="Garamond"/>
          <w:color w:val="000000" w:themeColor="text1"/>
        </w:rPr>
        <w:t xml:space="preserve">To clear these labels, go to </w:t>
      </w:r>
      <w:r w:rsidRPr="00D048E0">
        <w:rPr>
          <w:rFonts w:ascii="Garamond" w:hAnsi="Garamond"/>
          <w:b/>
          <w:color w:val="000000" w:themeColor="text1"/>
        </w:rPr>
        <w:t xml:space="preserve">Graphics </w:t>
      </w:r>
      <w:r>
        <w:t xml:space="preserve">→ </w:t>
      </w:r>
      <w:r w:rsidRPr="00D048E0">
        <w:rPr>
          <w:rFonts w:ascii="Garamond" w:hAnsi="Garamond"/>
          <w:b/>
          <w:color w:val="000000" w:themeColor="text1"/>
        </w:rPr>
        <w:t>Labels</w:t>
      </w:r>
      <w:r w:rsidRPr="00D048E0">
        <w:rPr>
          <w:rFonts w:ascii="Garamond" w:hAnsi="Garamond"/>
          <w:color w:val="000000" w:themeColor="text1"/>
        </w:rPr>
        <w:t xml:space="preserve">. After ensuring that “Atoms” is selected in the drop-down at the top left, you can select one or more labels and either “Hide” them, causing the text to turn red, or you can “Delete” them. </w:t>
      </w:r>
      <w:r>
        <w:rPr>
          <w:rFonts w:ascii="Garamond" w:hAnsi="Garamond"/>
          <w:color w:val="000000" w:themeColor="text1"/>
        </w:rPr>
        <w:t xml:space="preserve">Note that you can find additional information about a residue within the Labels menu, including its Cartesian coordinates, residue name, segment name, and more. </w:t>
      </w:r>
      <w:r w:rsidRPr="00786CC9">
        <w:rPr>
          <w:rFonts w:ascii="Garamond" w:hAnsi="Garamond"/>
          <w:color w:val="0701FF"/>
        </w:rPr>
        <w:t xml:space="preserve">You can also go to </w:t>
      </w:r>
      <w:r w:rsidRPr="00786CC9">
        <w:rPr>
          <w:rFonts w:ascii="Garamond" w:hAnsi="Garamond"/>
          <w:b/>
          <w:color w:val="0701FF"/>
        </w:rPr>
        <w:t>Graphics</w:t>
      </w:r>
      <w:r w:rsidRPr="00D024A3">
        <w:rPr>
          <w:color w:val="0700FF"/>
        </w:rPr>
        <w:t>→</w:t>
      </w:r>
      <w:r w:rsidRPr="00786CC9">
        <w:rPr>
          <w:rFonts w:ascii="Garamond" w:hAnsi="Garamond"/>
          <w:b/>
          <w:color w:val="0701FF"/>
        </w:rPr>
        <w:t>Colors</w:t>
      </w:r>
      <w:r w:rsidRPr="00786CC9">
        <w:rPr>
          <w:rFonts w:ascii="Garamond" w:hAnsi="Garamond"/>
          <w:color w:val="0701FF"/>
        </w:rPr>
        <w:t xml:space="preserve"> to change the color of the label if you can’t read it well.</w:t>
      </w:r>
      <w:r w:rsidRPr="00786CC9">
        <w:rPr>
          <w:rFonts w:ascii="Garamond" w:hAnsi="Garamond"/>
          <w:color w:val="0070C0"/>
        </w:rPr>
        <w:t xml:space="preserve"> </w:t>
      </w:r>
      <w:r w:rsidRPr="00D048E0">
        <w:rPr>
          <w:rFonts w:ascii="Garamond" w:hAnsi="Garamond"/>
          <w:color w:val="000000" w:themeColor="text1"/>
        </w:rPr>
        <w:t xml:space="preserve">The </w:t>
      </w:r>
      <w:r>
        <w:rPr>
          <w:rFonts w:ascii="Garamond" w:hAnsi="Garamond"/>
          <w:color w:val="000000" w:themeColor="text1"/>
        </w:rPr>
        <w:t>color</w:t>
      </w:r>
      <w:r w:rsidRPr="00D048E0">
        <w:rPr>
          <w:rFonts w:ascii="Garamond" w:hAnsi="Garamond"/>
          <w:color w:val="000000" w:themeColor="text1"/>
        </w:rPr>
        <w:t xml:space="preserve"> settings for labels will be in the </w:t>
      </w:r>
      <w:r w:rsidRPr="00D048E0">
        <w:rPr>
          <w:rFonts w:ascii="Garamond" w:hAnsi="Garamond"/>
          <w:b/>
          <w:color w:val="000000" w:themeColor="text1"/>
        </w:rPr>
        <w:t xml:space="preserve">Labels </w:t>
      </w:r>
      <w:r w:rsidRPr="00D048E0">
        <w:rPr>
          <w:rFonts w:ascii="Garamond" w:hAnsi="Garamond"/>
          <w:color w:val="000000" w:themeColor="text1"/>
        </w:rPr>
        <w:t xml:space="preserve">category. Note that you can modify the colors of </w:t>
      </w:r>
      <w:r>
        <w:rPr>
          <w:rFonts w:ascii="Garamond" w:hAnsi="Garamond"/>
          <w:color w:val="000000" w:themeColor="text1"/>
        </w:rPr>
        <w:t>atoms</w:t>
      </w:r>
      <w:r w:rsidRPr="00D048E0">
        <w:rPr>
          <w:rFonts w:ascii="Garamond" w:hAnsi="Garamond"/>
          <w:color w:val="000000" w:themeColor="text1"/>
        </w:rPr>
        <w:t>, bond</w:t>
      </w:r>
      <w:r>
        <w:rPr>
          <w:rFonts w:ascii="Garamond" w:hAnsi="Garamond"/>
          <w:color w:val="000000" w:themeColor="text1"/>
        </w:rPr>
        <w:t>s</w:t>
      </w:r>
      <w:r w:rsidRPr="00D048E0">
        <w:rPr>
          <w:rFonts w:ascii="Garamond" w:hAnsi="Garamond"/>
          <w:color w:val="000000" w:themeColor="text1"/>
        </w:rPr>
        <w:t>, angles</w:t>
      </w:r>
      <w:r>
        <w:rPr>
          <w:rFonts w:ascii="Garamond" w:hAnsi="Garamond"/>
          <w:color w:val="000000" w:themeColor="text1"/>
        </w:rPr>
        <w:t>,</w:t>
      </w:r>
      <w:r w:rsidRPr="00D048E0">
        <w:rPr>
          <w:rFonts w:ascii="Garamond" w:hAnsi="Garamond"/>
          <w:color w:val="000000" w:themeColor="text1"/>
        </w:rPr>
        <w:t xml:space="preserve"> and other labels. This will be useful later in the lab.</w:t>
      </w:r>
    </w:p>
    <w:p w14:paraId="60C42BE1" w14:textId="0949C376" w:rsidR="00922278" w:rsidRDefault="00922278" w:rsidP="00D96987">
      <w:pPr>
        <w:tabs>
          <w:tab w:val="left" w:pos="180"/>
          <w:tab w:val="left" w:pos="360"/>
          <w:tab w:val="left" w:pos="540"/>
        </w:tabs>
        <w:rPr>
          <w:rFonts w:ascii="Garamond" w:hAnsi="Garamond"/>
          <w:color w:val="008000"/>
        </w:rPr>
      </w:pPr>
    </w:p>
    <w:p w14:paraId="056399DB" w14:textId="78369CC9" w:rsidR="007422C8" w:rsidRPr="00D048E0" w:rsidRDefault="00282B5E" w:rsidP="00D96987">
      <w:pPr>
        <w:tabs>
          <w:tab w:val="left" w:pos="180"/>
          <w:tab w:val="left" w:pos="360"/>
          <w:tab w:val="left" w:pos="540"/>
        </w:tabs>
        <w:rPr>
          <w:rFonts w:ascii="Garamond" w:hAnsi="Garamond"/>
          <w:color w:val="008000"/>
          <w:u w:val="single"/>
        </w:rPr>
      </w:pPr>
      <w:r w:rsidRPr="007E68E6">
        <w:rPr>
          <w:rFonts w:ascii="Garamond" w:hAnsi="Garamond"/>
          <w:b/>
          <w:bCs/>
          <w:color w:val="008000"/>
        </w:rPr>
        <w:t>Q</w:t>
      </w:r>
      <w:r w:rsidR="005F221D">
        <w:rPr>
          <w:rFonts w:ascii="Garamond" w:hAnsi="Garamond"/>
          <w:b/>
          <w:bCs/>
          <w:color w:val="008000"/>
        </w:rPr>
        <w:t>1</w:t>
      </w:r>
      <w:r w:rsidRPr="007E68E6">
        <w:rPr>
          <w:rFonts w:ascii="Garamond" w:hAnsi="Garamond"/>
          <w:b/>
          <w:bCs/>
          <w:color w:val="008000"/>
        </w:rPr>
        <w:t>.</w:t>
      </w:r>
      <w:r w:rsidRPr="00D048E0">
        <w:rPr>
          <w:rFonts w:ascii="Garamond" w:hAnsi="Garamond"/>
          <w:color w:val="008000"/>
        </w:rPr>
        <w:t xml:space="preserve"> </w:t>
      </w:r>
      <w:r w:rsidR="00731E8D" w:rsidRPr="00D048E0">
        <w:rPr>
          <w:rFonts w:ascii="Garamond" w:hAnsi="Garamond"/>
          <w:color w:val="008000"/>
        </w:rPr>
        <w:t xml:space="preserve">Fill in the blanks in the following table by finding the residue names of the next </w:t>
      </w:r>
      <w:r w:rsidR="0065338E">
        <w:rPr>
          <w:rFonts w:ascii="Garamond" w:hAnsi="Garamond"/>
          <w:color w:val="008000"/>
        </w:rPr>
        <w:t>three</w:t>
      </w:r>
      <w:r w:rsidR="0065338E" w:rsidRPr="00D048E0">
        <w:rPr>
          <w:rFonts w:ascii="Garamond" w:hAnsi="Garamond"/>
          <w:color w:val="008000"/>
        </w:rPr>
        <w:t xml:space="preserve"> </w:t>
      </w:r>
      <w:r w:rsidR="00A817CF" w:rsidRPr="00D048E0">
        <w:rPr>
          <w:rFonts w:ascii="Garamond" w:hAnsi="Garamond"/>
          <w:color w:val="008000"/>
        </w:rPr>
        <w:t>residues</w:t>
      </w:r>
      <w:r w:rsidR="00731E8D" w:rsidRPr="00D048E0">
        <w:rPr>
          <w:rFonts w:ascii="Garamond" w:hAnsi="Garamond"/>
        </w:rPr>
        <w:t xml:space="preserve">. </w:t>
      </w:r>
      <w:r w:rsidR="00731E8D" w:rsidRPr="00A102BF">
        <w:rPr>
          <w:rFonts w:ascii="Garamond" w:hAnsi="Garamond"/>
          <w:color w:val="008000"/>
        </w:rPr>
        <w:t>Note that the R-group may be a hydrogen atom, as in glycine.</w:t>
      </w:r>
    </w:p>
    <w:tbl>
      <w:tblPr>
        <w:tblStyle w:val="TableGrid"/>
        <w:tblW w:w="4788" w:type="dxa"/>
        <w:jc w:val="center"/>
        <w:tblCellMar>
          <w:left w:w="103" w:type="dxa"/>
        </w:tblCellMar>
        <w:tblLook w:val="04A0" w:firstRow="1" w:lastRow="0" w:firstColumn="1" w:lastColumn="0" w:noHBand="0" w:noVBand="1"/>
      </w:tblPr>
      <w:tblGrid>
        <w:gridCol w:w="2395"/>
        <w:gridCol w:w="2393"/>
      </w:tblGrid>
      <w:tr w:rsidR="001743CD" w:rsidRPr="00D048E0" w14:paraId="3EE42AD7" w14:textId="77777777" w:rsidTr="00713FBC">
        <w:trPr>
          <w:jc w:val="center"/>
        </w:trPr>
        <w:tc>
          <w:tcPr>
            <w:tcW w:w="2395" w:type="dxa"/>
            <w:shd w:val="clear" w:color="auto" w:fill="auto"/>
            <w:tcMar>
              <w:left w:w="103" w:type="dxa"/>
            </w:tcMar>
          </w:tcPr>
          <w:p w14:paraId="4724B1C4" w14:textId="77777777" w:rsidR="001743CD" w:rsidRPr="00D048E0" w:rsidRDefault="00731E8D" w:rsidP="00D96987">
            <w:pPr>
              <w:jc w:val="center"/>
              <w:rPr>
                <w:rFonts w:ascii="Garamond" w:hAnsi="Garamond"/>
                <w:b/>
                <w:sz w:val="28"/>
                <w:szCs w:val="28"/>
              </w:rPr>
            </w:pPr>
            <w:r w:rsidRPr="00D048E0">
              <w:rPr>
                <w:rFonts w:ascii="Garamond" w:hAnsi="Garamond"/>
                <w:b/>
                <w:sz w:val="28"/>
                <w:szCs w:val="28"/>
              </w:rPr>
              <w:t>Residue Number</w:t>
            </w:r>
          </w:p>
        </w:tc>
        <w:tc>
          <w:tcPr>
            <w:tcW w:w="2393" w:type="dxa"/>
            <w:shd w:val="clear" w:color="auto" w:fill="auto"/>
            <w:tcMar>
              <w:left w:w="103" w:type="dxa"/>
            </w:tcMar>
          </w:tcPr>
          <w:p w14:paraId="65C4830B" w14:textId="77777777" w:rsidR="001743CD" w:rsidRPr="00D048E0" w:rsidRDefault="00731E8D" w:rsidP="00D96987">
            <w:pPr>
              <w:jc w:val="center"/>
              <w:rPr>
                <w:rFonts w:ascii="Garamond" w:hAnsi="Garamond"/>
                <w:b/>
                <w:sz w:val="28"/>
                <w:szCs w:val="28"/>
              </w:rPr>
            </w:pPr>
            <w:r w:rsidRPr="00D048E0">
              <w:rPr>
                <w:rFonts w:ascii="Garamond" w:hAnsi="Garamond"/>
                <w:b/>
                <w:sz w:val="28"/>
                <w:szCs w:val="28"/>
              </w:rPr>
              <w:t>Amino Acid</w:t>
            </w:r>
          </w:p>
        </w:tc>
      </w:tr>
      <w:tr w:rsidR="001743CD" w:rsidRPr="00D048E0" w14:paraId="0D7283EC" w14:textId="77777777" w:rsidTr="00713FBC">
        <w:trPr>
          <w:jc w:val="center"/>
        </w:trPr>
        <w:tc>
          <w:tcPr>
            <w:tcW w:w="2395" w:type="dxa"/>
            <w:shd w:val="clear" w:color="auto" w:fill="auto"/>
            <w:tcMar>
              <w:left w:w="103" w:type="dxa"/>
            </w:tcMar>
          </w:tcPr>
          <w:p w14:paraId="524C5EE2" w14:textId="77777777" w:rsidR="001743CD" w:rsidRPr="00D048E0" w:rsidRDefault="00731E8D" w:rsidP="00D96987">
            <w:pPr>
              <w:jc w:val="center"/>
              <w:rPr>
                <w:rFonts w:ascii="Garamond" w:hAnsi="Garamond"/>
                <w:sz w:val="28"/>
                <w:szCs w:val="28"/>
              </w:rPr>
            </w:pPr>
            <w:r w:rsidRPr="00D048E0">
              <w:rPr>
                <w:rFonts w:ascii="Garamond" w:hAnsi="Garamond"/>
                <w:sz w:val="28"/>
                <w:szCs w:val="28"/>
              </w:rPr>
              <w:t>1</w:t>
            </w:r>
          </w:p>
        </w:tc>
        <w:tc>
          <w:tcPr>
            <w:tcW w:w="2393" w:type="dxa"/>
            <w:shd w:val="clear" w:color="auto" w:fill="auto"/>
            <w:tcMar>
              <w:left w:w="103" w:type="dxa"/>
            </w:tcMar>
          </w:tcPr>
          <w:p w14:paraId="56E0E9B4" w14:textId="23F0A15D" w:rsidR="001743CD" w:rsidRPr="00D048E0" w:rsidRDefault="001E4E17" w:rsidP="00D96987">
            <w:pPr>
              <w:jc w:val="center"/>
              <w:rPr>
                <w:rFonts w:ascii="Garamond" w:hAnsi="Garamond"/>
                <w:sz w:val="28"/>
                <w:szCs w:val="28"/>
              </w:rPr>
            </w:pPr>
            <w:r>
              <w:rPr>
                <w:rFonts w:ascii="Garamond" w:hAnsi="Garamond"/>
                <w:sz w:val="28"/>
                <w:szCs w:val="28"/>
              </w:rPr>
              <w:t>SER</w:t>
            </w:r>
          </w:p>
        </w:tc>
      </w:tr>
      <w:tr w:rsidR="001743CD" w:rsidRPr="00D048E0" w14:paraId="66798C75" w14:textId="77777777" w:rsidTr="00713FBC">
        <w:trPr>
          <w:jc w:val="center"/>
        </w:trPr>
        <w:tc>
          <w:tcPr>
            <w:tcW w:w="2395" w:type="dxa"/>
            <w:shd w:val="clear" w:color="auto" w:fill="auto"/>
            <w:tcMar>
              <w:left w:w="103" w:type="dxa"/>
            </w:tcMar>
          </w:tcPr>
          <w:p w14:paraId="7D3BACED" w14:textId="77777777" w:rsidR="001743CD" w:rsidRPr="00D048E0" w:rsidRDefault="00731E8D" w:rsidP="00D96987">
            <w:pPr>
              <w:jc w:val="center"/>
              <w:rPr>
                <w:rFonts w:ascii="Garamond" w:hAnsi="Garamond"/>
                <w:sz w:val="28"/>
                <w:szCs w:val="28"/>
              </w:rPr>
            </w:pPr>
            <w:r w:rsidRPr="00D048E0">
              <w:rPr>
                <w:rFonts w:ascii="Garamond" w:hAnsi="Garamond"/>
                <w:sz w:val="28"/>
                <w:szCs w:val="28"/>
              </w:rPr>
              <w:t>2</w:t>
            </w:r>
          </w:p>
        </w:tc>
        <w:tc>
          <w:tcPr>
            <w:tcW w:w="2393" w:type="dxa"/>
            <w:shd w:val="clear" w:color="auto" w:fill="auto"/>
            <w:tcMar>
              <w:left w:w="103" w:type="dxa"/>
            </w:tcMar>
          </w:tcPr>
          <w:p w14:paraId="75660923"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6A8F8832" w14:textId="77777777" w:rsidTr="00713FBC">
        <w:trPr>
          <w:jc w:val="center"/>
        </w:trPr>
        <w:tc>
          <w:tcPr>
            <w:tcW w:w="2395" w:type="dxa"/>
            <w:shd w:val="clear" w:color="auto" w:fill="auto"/>
            <w:tcMar>
              <w:left w:w="103" w:type="dxa"/>
            </w:tcMar>
          </w:tcPr>
          <w:p w14:paraId="600E5160" w14:textId="77777777" w:rsidR="001743CD" w:rsidRPr="00D048E0" w:rsidRDefault="00731E8D" w:rsidP="00D96987">
            <w:pPr>
              <w:jc w:val="center"/>
              <w:rPr>
                <w:rFonts w:ascii="Garamond" w:hAnsi="Garamond"/>
                <w:sz w:val="28"/>
                <w:szCs w:val="28"/>
              </w:rPr>
            </w:pPr>
            <w:r w:rsidRPr="00D048E0">
              <w:rPr>
                <w:rFonts w:ascii="Garamond" w:hAnsi="Garamond"/>
                <w:sz w:val="28"/>
                <w:szCs w:val="28"/>
              </w:rPr>
              <w:t>3</w:t>
            </w:r>
          </w:p>
        </w:tc>
        <w:tc>
          <w:tcPr>
            <w:tcW w:w="2393" w:type="dxa"/>
            <w:shd w:val="clear" w:color="auto" w:fill="auto"/>
            <w:tcMar>
              <w:left w:w="103" w:type="dxa"/>
            </w:tcMar>
          </w:tcPr>
          <w:p w14:paraId="2054A6CB"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4D9AAEB5" w14:textId="77777777" w:rsidTr="00713FBC">
        <w:trPr>
          <w:jc w:val="center"/>
        </w:trPr>
        <w:tc>
          <w:tcPr>
            <w:tcW w:w="2395" w:type="dxa"/>
            <w:shd w:val="clear" w:color="auto" w:fill="auto"/>
            <w:tcMar>
              <w:left w:w="103" w:type="dxa"/>
            </w:tcMar>
          </w:tcPr>
          <w:p w14:paraId="1F68C6D3" w14:textId="77777777" w:rsidR="001743CD" w:rsidRPr="00D048E0" w:rsidRDefault="00731E8D" w:rsidP="00D96987">
            <w:pPr>
              <w:jc w:val="center"/>
              <w:rPr>
                <w:rFonts w:ascii="Garamond" w:hAnsi="Garamond"/>
                <w:sz w:val="28"/>
                <w:szCs w:val="28"/>
              </w:rPr>
            </w:pPr>
            <w:r w:rsidRPr="00D048E0">
              <w:rPr>
                <w:rFonts w:ascii="Garamond" w:hAnsi="Garamond"/>
                <w:sz w:val="28"/>
                <w:szCs w:val="28"/>
              </w:rPr>
              <w:t>4</w:t>
            </w:r>
          </w:p>
        </w:tc>
        <w:tc>
          <w:tcPr>
            <w:tcW w:w="2393" w:type="dxa"/>
            <w:shd w:val="clear" w:color="auto" w:fill="auto"/>
            <w:tcMar>
              <w:left w:w="103" w:type="dxa"/>
            </w:tcMar>
          </w:tcPr>
          <w:p w14:paraId="11A04C45"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bl>
    <w:p w14:paraId="3CB66589" w14:textId="77777777" w:rsidR="00A817CF" w:rsidRPr="00D048E0" w:rsidRDefault="00A817CF" w:rsidP="00D96987">
      <w:pPr>
        <w:rPr>
          <w:rFonts w:ascii="Garamond" w:hAnsi="Garamond"/>
        </w:rPr>
      </w:pPr>
    </w:p>
    <w:p w14:paraId="0C1DD27E" w14:textId="28B7C722" w:rsidR="00352332" w:rsidRPr="00D048E0" w:rsidRDefault="003D2D99" w:rsidP="00D96987">
      <w:pPr>
        <w:rPr>
          <w:rFonts w:ascii="Garamond" w:hAnsi="Garamond"/>
          <w:color w:val="000000" w:themeColor="text1"/>
        </w:rPr>
      </w:pPr>
      <w:r w:rsidRPr="00D048E0">
        <w:rPr>
          <w:rFonts w:ascii="Garamond" w:hAnsi="Garamond"/>
        </w:rPr>
        <w:t xml:space="preserve">Finding amino acids this way can be tedious and slow. </w:t>
      </w:r>
      <w:r w:rsidRPr="002D52AF">
        <w:rPr>
          <w:rFonts w:ascii="Garamond" w:hAnsi="Garamond"/>
          <w:color w:val="000000" w:themeColor="text1"/>
        </w:rPr>
        <w:t>A different</w:t>
      </w:r>
      <w:r>
        <w:rPr>
          <w:rFonts w:ascii="Garamond" w:hAnsi="Garamond"/>
          <w:color w:val="000000" w:themeColor="text1"/>
        </w:rPr>
        <w:t>, more efficient</w:t>
      </w:r>
      <w:r w:rsidRPr="002D52AF">
        <w:rPr>
          <w:rFonts w:ascii="Garamond" w:hAnsi="Garamond"/>
          <w:color w:val="000000" w:themeColor="text1"/>
        </w:rPr>
        <w:t xml:space="preserve"> way of accomplishing this in VMD involves the Sequence Viewer, which can be found by clicking on the VMD Main window and going to Extensions </w:t>
      </w:r>
      <w:r>
        <w:t>→</w:t>
      </w:r>
      <w:r w:rsidRPr="002D52AF">
        <w:rPr>
          <w:rFonts w:ascii="Garamond" w:hAnsi="Garamond"/>
          <w:color w:val="000000" w:themeColor="text1"/>
        </w:rPr>
        <w:t xml:space="preserve"> Analysis </w:t>
      </w:r>
      <w:r>
        <w:t>→</w:t>
      </w:r>
      <w:r w:rsidRPr="002D52AF">
        <w:rPr>
          <w:rFonts w:ascii="Garamond" w:hAnsi="Garamond"/>
          <w:color w:val="000000" w:themeColor="text1"/>
        </w:rPr>
        <w:t xml:space="preserve"> Sequence Viewer</w:t>
      </w:r>
      <w:r w:rsidRPr="00D048E0">
        <w:rPr>
          <w:rFonts w:ascii="Garamond" w:hAnsi="Garamond"/>
          <w:color w:val="0000FF"/>
        </w:rPr>
        <w:t>.</w:t>
      </w:r>
      <w:r w:rsidRPr="00D048E0">
        <w:rPr>
          <w:rFonts w:ascii="Garamond" w:hAnsi="Garamond"/>
          <w:color w:val="000000" w:themeColor="text1"/>
        </w:rPr>
        <w:t xml:space="preserve"> This tool gives a residue’s number and name, as well as any secondary structure the residue is involved in. The secondary structure letters stand for:</w:t>
      </w:r>
    </w:p>
    <w:tbl>
      <w:tblPr>
        <w:tblStyle w:val="TableGrid"/>
        <w:tblW w:w="9350" w:type="dxa"/>
        <w:jc w:val="center"/>
        <w:tblCellMar>
          <w:left w:w="103" w:type="dxa"/>
        </w:tblCellMar>
        <w:tblLook w:val="04A0" w:firstRow="1" w:lastRow="0" w:firstColumn="1" w:lastColumn="0" w:noHBand="0" w:noVBand="1"/>
      </w:tblPr>
      <w:tblGrid>
        <w:gridCol w:w="999"/>
        <w:gridCol w:w="3496"/>
        <w:gridCol w:w="4855"/>
      </w:tblGrid>
      <w:tr w:rsidR="00FA770C" w:rsidRPr="00D048E0" w14:paraId="109CDEED" w14:textId="77777777" w:rsidTr="00901EBD">
        <w:trPr>
          <w:jc w:val="center"/>
        </w:trPr>
        <w:tc>
          <w:tcPr>
            <w:tcW w:w="999" w:type="dxa"/>
            <w:shd w:val="clear" w:color="auto" w:fill="auto"/>
            <w:tcMar>
              <w:left w:w="103" w:type="dxa"/>
            </w:tcMar>
          </w:tcPr>
          <w:p w14:paraId="71D76295" w14:textId="77777777" w:rsidR="00FA770C" w:rsidRPr="00D048E0" w:rsidRDefault="00FA770C" w:rsidP="00901EBD">
            <w:pPr>
              <w:jc w:val="center"/>
              <w:rPr>
                <w:rFonts w:ascii="Garamond" w:hAnsi="Garamond"/>
                <w:b/>
                <w:sz w:val="28"/>
                <w:szCs w:val="28"/>
              </w:rPr>
            </w:pPr>
            <w:r w:rsidRPr="00D048E0">
              <w:rPr>
                <w:rFonts w:ascii="Garamond" w:hAnsi="Garamond"/>
                <w:b/>
                <w:sz w:val="28"/>
                <w:szCs w:val="28"/>
              </w:rPr>
              <w:t>Letter</w:t>
            </w:r>
          </w:p>
        </w:tc>
        <w:tc>
          <w:tcPr>
            <w:tcW w:w="3496" w:type="dxa"/>
          </w:tcPr>
          <w:p w14:paraId="6EEDD826" w14:textId="77777777" w:rsidR="00FA770C" w:rsidRPr="00D048E0" w:rsidRDefault="00FA770C" w:rsidP="00901EBD">
            <w:pPr>
              <w:jc w:val="center"/>
              <w:rPr>
                <w:rFonts w:ascii="Garamond" w:hAnsi="Garamond"/>
                <w:b/>
                <w:sz w:val="28"/>
                <w:szCs w:val="28"/>
              </w:rPr>
            </w:pPr>
            <w:r w:rsidRPr="00D048E0">
              <w:rPr>
                <w:rFonts w:ascii="Garamond" w:hAnsi="Garamond"/>
                <w:b/>
                <w:sz w:val="28"/>
                <w:szCs w:val="28"/>
              </w:rPr>
              <w:t>Color</w:t>
            </w:r>
          </w:p>
        </w:tc>
        <w:tc>
          <w:tcPr>
            <w:tcW w:w="4855" w:type="dxa"/>
            <w:shd w:val="clear" w:color="auto" w:fill="auto"/>
            <w:tcMar>
              <w:left w:w="103" w:type="dxa"/>
            </w:tcMar>
          </w:tcPr>
          <w:p w14:paraId="358A2AE8" w14:textId="77777777" w:rsidR="00FA770C" w:rsidRPr="00D048E0" w:rsidRDefault="00FA770C" w:rsidP="00901EBD">
            <w:pPr>
              <w:jc w:val="center"/>
              <w:rPr>
                <w:rFonts w:ascii="Garamond" w:hAnsi="Garamond"/>
                <w:b/>
                <w:sz w:val="28"/>
                <w:szCs w:val="28"/>
              </w:rPr>
            </w:pPr>
            <w:r w:rsidRPr="00D048E0">
              <w:rPr>
                <w:rFonts w:ascii="Garamond" w:hAnsi="Garamond"/>
                <w:b/>
                <w:sz w:val="28"/>
                <w:szCs w:val="28"/>
              </w:rPr>
              <w:t>Secondary Structure</w:t>
            </w:r>
          </w:p>
        </w:tc>
      </w:tr>
      <w:tr w:rsidR="00FA770C" w:rsidRPr="00D048E0" w14:paraId="5FE92AF9" w14:textId="77777777" w:rsidTr="00901EBD">
        <w:trPr>
          <w:jc w:val="center"/>
        </w:trPr>
        <w:tc>
          <w:tcPr>
            <w:tcW w:w="999" w:type="dxa"/>
            <w:shd w:val="clear" w:color="auto" w:fill="auto"/>
            <w:tcMar>
              <w:left w:w="103" w:type="dxa"/>
            </w:tcMar>
          </w:tcPr>
          <w:p w14:paraId="6D20D900" w14:textId="77777777" w:rsidR="00FA770C" w:rsidRPr="00D048E0" w:rsidRDefault="00FA770C" w:rsidP="00901EBD">
            <w:pPr>
              <w:jc w:val="center"/>
              <w:rPr>
                <w:rFonts w:ascii="Garamond" w:hAnsi="Garamond"/>
              </w:rPr>
            </w:pPr>
            <w:r w:rsidRPr="00D048E0">
              <w:rPr>
                <w:rFonts w:ascii="Garamond" w:hAnsi="Garamond"/>
              </w:rPr>
              <w:t>T</w:t>
            </w:r>
          </w:p>
        </w:tc>
        <w:tc>
          <w:tcPr>
            <w:tcW w:w="3496" w:type="dxa"/>
          </w:tcPr>
          <w:p w14:paraId="2031C9F7" w14:textId="77777777" w:rsidR="00FA770C" w:rsidRPr="00D048E0" w:rsidRDefault="00FA770C" w:rsidP="00901EBD">
            <w:pPr>
              <w:jc w:val="center"/>
              <w:rPr>
                <w:rFonts w:ascii="Garamond" w:hAnsi="Garamond"/>
              </w:rPr>
            </w:pPr>
            <w:r w:rsidRPr="00D048E0">
              <w:rPr>
                <w:rFonts w:ascii="Garamond" w:hAnsi="Garamond"/>
              </w:rPr>
              <w:t>Teal</w:t>
            </w:r>
          </w:p>
        </w:tc>
        <w:tc>
          <w:tcPr>
            <w:tcW w:w="4855" w:type="dxa"/>
            <w:shd w:val="clear" w:color="auto" w:fill="auto"/>
            <w:tcMar>
              <w:left w:w="103" w:type="dxa"/>
            </w:tcMar>
          </w:tcPr>
          <w:p w14:paraId="311DD10A" w14:textId="77777777" w:rsidR="00FA770C" w:rsidRPr="00D048E0" w:rsidRDefault="00FA770C" w:rsidP="00901EBD">
            <w:pPr>
              <w:rPr>
                <w:rFonts w:ascii="Garamond" w:hAnsi="Garamond"/>
              </w:rPr>
            </w:pPr>
            <w:r w:rsidRPr="00D048E0">
              <w:rPr>
                <w:rFonts w:ascii="Garamond" w:hAnsi="Garamond"/>
              </w:rPr>
              <w:t>Turn</w:t>
            </w:r>
          </w:p>
        </w:tc>
      </w:tr>
      <w:tr w:rsidR="00FA770C" w:rsidRPr="00D048E0" w14:paraId="2C2CC610" w14:textId="77777777" w:rsidTr="00901EBD">
        <w:trPr>
          <w:jc w:val="center"/>
        </w:trPr>
        <w:tc>
          <w:tcPr>
            <w:tcW w:w="999" w:type="dxa"/>
            <w:shd w:val="clear" w:color="auto" w:fill="auto"/>
            <w:tcMar>
              <w:left w:w="103" w:type="dxa"/>
            </w:tcMar>
          </w:tcPr>
          <w:p w14:paraId="0F227118" w14:textId="77777777" w:rsidR="00FA770C" w:rsidRPr="00D048E0" w:rsidRDefault="00FA770C" w:rsidP="00901EBD">
            <w:pPr>
              <w:jc w:val="center"/>
              <w:rPr>
                <w:rFonts w:ascii="Garamond" w:hAnsi="Garamond"/>
                <w:b/>
                <w:color w:val="0000FF"/>
              </w:rPr>
            </w:pPr>
            <w:r w:rsidRPr="00D048E0">
              <w:rPr>
                <w:rFonts w:ascii="Garamond" w:hAnsi="Garamond"/>
                <w:b/>
                <w:color w:val="0000FF"/>
              </w:rPr>
              <w:t>E</w:t>
            </w:r>
          </w:p>
        </w:tc>
        <w:tc>
          <w:tcPr>
            <w:tcW w:w="3496" w:type="dxa"/>
          </w:tcPr>
          <w:p w14:paraId="37596901" w14:textId="77777777" w:rsidR="00FA770C" w:rsidRPr="00D048E0" w:rsidRDefault="00FA770C" w:rsidP="00901EBD">
            <w:pPr>
              <w:jc w:val="center"/>
              <w:rPr>
                <w:rFonts w:ascii="Garamond" w:hAnsi="Garamond"/>
                <w:b/>
                <w:color w:val="0000FF"/>
              </w:rPr>
            </w:pPr>
            <w:r w:rsidRPr="00D048E0">
              <w:rPr>
                <w:rFonts w:ascii="Garamond" w:hAnsi="Garamond"/>
                <w:b/>
                <w:color w:val="0000FF"/>
              </w:rPr>
              <w:t>Yellow</w:t>
            </w:r>
          </w:p>
        </w:tc>
        <w:tc>
          <w:tcPr>
            <w:tcW w:w="4855" w:type="dxa"/>
            <w:shd w:val="clear" w:color="auto" w:fill="auto"/>
            <w:tcMar>
              <w:left w:w="103" w:type="dxa"/>
            </w:tcMar>
          </w:tcPr>
          <w:p w14:paraId="7C1E298B" w14:textId="77777777" w:rsidR="00FA770C" w:rsidRPr="00D048E0" w:rsidRDefault="00FA770C" w:rsidP="00901EBD">
            <w:pPr>
              <w:rPr>
                <w:rFonts w:ascii="Garamond" w:hAnsi="Garamond"/>
                <w:b/>
                <w:color w:val="0000FF"/>
              </w:rPr>
            </w:pPr>
            <w:r w:rsidRPr="00D048E0">
              <w:rPr>
                <w:rFonts w:ascii="Garamond" w:hAnsi="Garamond"/>
                <w:b/>
                <w:color w:val="0000FF"/>
              </w:rPr>
              <w:t>Extended conformation (beta sheet)</w:t>
            </w:r>
          </w:p>
        </w:tc>
      </w:tr>
      <w:tr w:rsidR="00FA770C" w:rsidRPr="00D048E0" w14:paraId="4D19BEB8" w14:textId="77777777" w:rsidTr="00901EBD">
        <w:trPr>
          <w:jc w:val="center"/>
        </w:trPr>
        <w:tc>
          <w:tcPr>
            <w:tcW w:w="999" w:type="dxa"/>
            <w:shd w:val="clear" w:color="auto" w:fill="auto"/>
            <w:tcMar>
              <w:left w:w="103" w:type="dxa"/>
            </w:tcMar>
          </w:tcPr>
          <w:p w14:paraId="4CB7245C" w14:textId="77777777" w:rsidR="00FA770C" w:rsidRPr="00D048E0" w:rsidRDefault="00FA770C" w:rsidP="00901EBD">
            <w:pPr>
              <w:jc w:val="center"/>
              <w:rPr>
                <w:rFonts w:ascii="Garamond" w:hAnsi="Garamond"/>
              </w:rPr>
            </w:pPr>
            <w:r w:rsidRPr="00D048E0">
              <w:rPr>
                <w:rFonts w:ascii="Garamond" w:hAnsi="Garamond"/>
              </w:rPr>
              <w:t>B</w:t>
            </w:r>
          </w:p>
        </w:tc>
        <w:tc>
          <w:tcPr>
            <w:tcW w:w="3496" w:type="dxa"/>
          </w:tcPr>
          <w:p w14:paraId="28FAC161" w14:textId="77777777" w:rsidR="00FA770C" w:rsidRPr="00D048E0" w:rsidRDefault="00FA770C" w:rsidP="00901EBD">
            <w:pPr>
              <w:jc w:val="center"/>
              <w:rPr>
                <w:rFonts w:ascii="Garamond" w:hAnsi="Garamond"/>
                <w:color w:val="000000" w:themeColor="text1"/>
              </w:rPr>
            </w:pPr>
            <w:r w:rsidRPr="00D048E0">
              <w:rPr>
                <w:rFonts w:ascii="Garamond" w:hAnsi="Garamond"/>
                <w:color w:val="000000" w:themeColor="text1"/>
              </w:rPr>
              <w:t>Gold</w:t>
            </w:r>
          </w:p>
        </w:tc>
        <w:tc>
          <w:tcPr>
            <w:tcW w:w="4855" w:type="dxa"/>
            <w:shd w:val="clear" w:color="auto" w:fill="auto"/>
            <w:tcMar>
              <w:left w:w="103" w:type="dxa"/>
            </w:tcMar>
          </w:tcPr>
          <w:p w14:paraId="36D9658E" w14:textId="77777777" w:rsidR="00FA770C" w:rsidRPr="00D048E0" w:rsidRDefault="00FA770C" w:rsidP="00901EBD">
            <w:pPr>
              <w:rPr>
                <w:rFonts w:ascii="Garamond" w:hAnsi="Garamond"/>
                <w:color w:val="000000" w:themeColor="text1"/>
              </w:rPr>
            </w:pPr>
            <w:r w:rsidRPr="00D048E0">
              <w:rPr>
                <w:rFonts w:ascii="Garamond" w:hAnsi="Garamond"/>
                <w:color w:val="000000" w:themeColor="text1"/>
              </w:rPr>
              <w:t>Isolated bridge</w:t>
            </w:r>
          </w:p>
        </w:tc>
      </w:tr>
      <w:tr w:rsidR="00FA770C" w:rsidRPr="00D048E0" w14:paraId="62FB7261" w14:textId="77777777" w:rsidTr="00901EBD">
        <w:trPr>
          <w:jc w:val="center"/>
        </w:trPr>
        <w:tc>
          <w:tcPr>
            <w:tcW w:w="999" w:type="dxa"/>
            <w:shd w:val="clear" w:color="auto" w:fill="auto"/>
            <w:tcMar>
              <w:left w:w="103" w:type="dxa"/>
            </w:tcMar>
          </w:tcPr>
          <w:p w14:paraId="6FB67348" w14:textId="77777777" w:rsidR="00FA770C" w:rsidRPr="00D048E0" w:rsidRDefault="00FA770C" w:rsidP="00901EBD">
            <w:pPr>
              <w:jc w:val="center"/>
              <w:rPr>
                <w:rFonts w:ascii="Garamond" w:hAnsi="Garamond"/>
                <w:b/>
                <w:color w:val="0000FF"/>
              </w:rPr>
            </w:pPr>
            <w:r w:rsidRPr="00D048E0">
              <w:rPr>
                <w:rFonts w:ascii="Garamond" w:hAnsi="Garamond"/>
                <w:b/>
                <w:color w:val="0000FF"/>
              </w:rPr>
              <w:lastRenderedPageBreak/>
              <w:t>H</w:t>
            </w:r>
          </w:p>
        </w:tc>
        <w:tc>
          <w:tcPr>
            <w:tcW w:w="3496" w:type="dxa"/>
          </w:tcPr>
          <w:p w14:paraId="45717436" w14:textId="77777777" w:rsidR="00FA770C" w:rsidRPr="00D048E0" w:rsidRDefault="00FA770C" w:rsidP="00901EBD">
            <w:pPr>
              <w:jc w:val="center"/>
              <w:rPr>
                <w:rFonts w:ascii="Garamond" w:hAnsi="Garamond"/>
                <w:b/>
                <w:color w:val="0000FF"/>
              </w:rPr>
            </w:pPr>
            <w:r w:rsidRPr="00D048E0">
              <w:rPr>
                <w:rFonts w:ascii="Garamond" w:hAnsi="Garamond"/>
                <w:b/>
                <w:color w:val="0000FF"/>
              </w:rPr>
              <w:t>Purple/Magenta</w:t>
            </w:r>
          </w:p>
        </w:tc>
        <w:tc>
          <w:tcPr>
            <w:tcW w:w="4855" w:type="dxa"/>
            <w:shd w:val="clear" w:color="auto" w:fill="auto"/>
            <w:tcMar>
              <w:left w:w="103" w:type="dxa"/>
            </w:tcMar>
          </w:tcPr>
          <w:p w14:paraId="2C841A8E" w14:textId="77777777" w:rsidR="00FA770C" w:rsidRPr="00D048E0" w:rsidRDefault="00FA770C" w:rsidP="00901EBD">
            <w:pPr>
              <w:rPr>
                <w:rFonts w:ascii="Garamond" w:hAnsi="Garamond"/>
                <w:b/>
                <w:color w:val="0000FF"/>
              </w:rPr>
            </w:pPr>
            <w:r w:rsidRPr="00D048E0">
              <w:rPr>
                <w:rFonts w:ascii="Garamond" w:hAnsi="Garamond"/>
                <w:b/>
                <w:color w:val="0000FF"/>
              </w:rPr>
              <w:t>Alpha helix</w:t>
            </w:r>
          </w:p>
        </w:tc>
      </w:tr>
      <w:tr w:rsidR="00FA770C" w:rsidRPr="00D048E0" w14:paraId="19158409" w14:textId="77777777" w:rsidTr="00901EBD">
        <w:trPr>
          <w:jc w:val="center"/>
        </w:trPr>
        <w:tc>
          <w:tcPr>
            <w:tcW w:w="999" w:type="dxa"/>
            <w:shd w:val="clear" w:color="auto" w:fill="auto"/>
            <w:tcMar>
              <w:left w:w="103" w:type="dxa"/>
            </w:tcMar>
          </w:tcPr>
          <w:p w14:paraId="635FE74D" w14:textId="77777777" w:rsidR="00FA770C" w:rsidRPr="00D048E0" w:rsidRDefault="00FA770C" w:rsidP="00901EBD">
            <w:pPr>
              <w:jc w:val="center"/>
              <w:rPr>
                <w:rFonts w:ascii="Garamond" w:hAnsi="Garamond"/>
              </w:rPr>
            </w:pPr>
            <w:r w:rsidRPr="00D048E0">
              <w:rPr>
                <w:rFonts w:ascii="Garamond" w:hAnsi="Garamond"/>
              </w:rPr>
              <w:t>G</w:t>
            </w:r>
          </w:p>
        </w:tc>
        <w:tc>
          <w:tcPr>
            <w:tcW w:w="3496" w:type="dxa"/>
          </w:tcPr>
          <w:p w14:paraId="71395CAC" w14:textId="77777777" w:rsidR="00FA770C" w:rsidRPr="00D048E0" w:rsidRDefault="00FA770C" w:rsidP="00901EBD">
            <w:pPr>
              <w:jc w:val="center"/>
              <w:rPr>
                <w:rFonts w:ascii="Garamond" w:hAnsi="Garamond"/>
                <w:color w:val="000000" w:themeColor="text1"/>
              </w:rPr>
            </w:pPr>
            <w:r w:rsidRPr="00D048E0">
              <w:rPr>
                <w:rFonts w:ascii="Garamond" w:hAnsi="Garamond"/>
                <w:color w:val="000000" w:themeColor="text1"/>
              </w:rPr>
              <w:t>Light Pink</w:t>
            </w:r>
          </w:p>
        </w:tc>
        <w:tc>
          <w:tcPr>
            <w:tcW w:w="4855" w:type="dxa"/>
            <w:shd w:val="clear" w:color="auto" w:fill="auto"/>
            <w:tcMar>
              <w:left w:w="103" w:type="dxa"/>
            </w:tcMar>
          </w:tcPr>
          <w:p w14:paraId="40A51B4F" w14:textId="77777777" w:rsidR="00FA770C" w:rsidRPr="00D048E0" w:rsidRDefault="00FA770C" w:rsidP="00901EBD">
            <w:pPr>
              <w:rPr>
                <w:rFonts w:ascii="Garamond" w:hAnsi="Garamond"/>
                <w:color w:val="000000" w:themeColor="text1"/>
              </w:rPr>
            </w:pPr>
            <w:r w:rsidRPr="00D048E0">
              <w:rPr>
                <w:rFonts w:ascii="Garamond" w:hAnsi="Garamond"/>
                <w:color w:val="000000" w:themeColor="text1"/>
              </w:rPr>
              <w:t>3-10 helix</w:t>
            </w:r>
          </w:p>
        </w:tc>
      </w:tr>
      <w:tr w:rsidR="00FA770C" w:rsidRPr="00D048E0" w14:paraId="75246E80" w14:textId="77777777" w:rsidTr="00901EBD">
        <w:trPr>
          <w:jc w:val="center"/>
        </w:trPr>
        <w:tc>
          <w:tcPr>
            <w:tcW w:w="999" w:type="dxa"/>
            <w:shd w:val="clear" w:color="auto" w:fill="auto"/>
            <w:tcMar>
              <w:left w:w="103" w:type="dxa"/>
            </w:tcMar>
          </w:tcPr>
          <w:p w14:paraId="69771B0B" w14:textId="77777777" w:rsidR="00FA770C" w:rsidRPr="00D048E0" w:rsidRDefault="00FA770C" w:rsidP="00901EBD">
            <w:pPr>
              <w:jc w:val="center"/>
              <w:rPr>
                <w:rFonts w:ascii="Garamond" w:hAnsi="Garamond"/>
              </w:rPr>
            </w:pPr>
            <w:r w:rsidRPr="00D048E0">
              <w:rPr>
                <w:rFonts w:ascii="Garamond" w:hAnsi="Garamond"/>
              </w:rPr>
              <w:t>I</w:t>
            </w:r>
          </w:p>
        </w:tc>
        <w:tc>
          <w:tcPr>
            <w:tcW w:w="3496" w:type="dxa"/>
          </w:tcPr>
          <w:p w14:paraId="195563AB" w14:textId="77777777" w:rsidR="00FA770C" w:rsidRPr="00D048E0" w:rsidRDefault="00FA770C" w:rsidP="00901EBD">
            <w:pPr>
              <w:jc w:val="center"/>
              <w:rPr>
                <w:rFonts w:ascii="Garamond" w:hAnsi="Garamond"/>
                <w:color w:val="000000" w:themeColor="text1"/>
              </w:rPr>
            </w:pPr>
            <w:r w:rsidRPr="00D048E0">
              <w:rPr>
                <w:rFonts w:ascii="Garamond" w:hAnsi="Garamond"/>
                <w:color w:val="000000" w:themeColor="text1"/>
              </w:rPr>
              <w:t>Red</w:t>
            </w:r>
          </w:p>
        </w:tc>
        <w:tc>
          <w:tcPr>
            <w:tcW w:w="4855" w:type="dxa"/>
            <w:shd w:val="clear" w:color="auto" w:fill="auto"/>
            <w:tcMar>
              <w:left w:w="103" w:type="dxa"/>
            </w:tcMar>
          </w:tcPr>
          <w:p w14:paraId="7BDD5575" w14:textId="77777777" w:rsidR="00FA770C" w:rsidRPr="00D048E0" w:rsidRDefault="00FA770C" w:rsidP="00901EBD">
            <w:pPr>
              <w:rPr>
                <w:rFonts w:ascii="Garamond" w:hAnsi="Garamond"/>
                <w:color w:val="000000" w:themeColor="text1"/>
              </w:rPr>
            </w:pPr>
            <w:r w:rsidRPr="00D048E0">
              <w:rPr>
                <w:rFonts w:ascii="Garamond" w:hAnsi="Garamond"/>
                <w:color w:val="000000" w:themeColor="text1"/>
              </w:rPr>
              <w:t>Pi helix</w:t>
            </w:r>
          </w:p>
        </w:tc>
      </w:tr>
      <w:tr w:rsidR="00FA770C" w:rsidRPr="00D048E0" w14:paraId="0C7F002E" w14:textId="77777777" w:rsidTr="00901EBD">
        <w:trPr>
          <w:jc w:val="center"/>
        </w:trPr>
        <w:tc>
          <w:tcPr>
            <w:tcW w:w="999" w:type="dxa"/>
            <w:shd w:val="clear" w:color="auto" w:fill="auto"/>
            <w:tcMar>
              <w:left w:w="103" w:type="dxa"/>
            </w:tcMar>
          </w:tcPr>
          <w:p w14:paraId="11B00E3A" w14:textId="77777777" w:rsidR="00FA770C" w:rsidRPr="00D048E0" w:rsidRDefault="00FA770C" w:rsidP="00901EBD">
            <w:pPr>
              <w:jc w:val="center"/>
              <w:rPr>
                <w:rFonts w:ascii="Garamond" w:hAnsi="Garamond"/>
              </w:rPr>
            </w:pPr>
            <w:r w:rsidRPr="00D048E0">
              <w:rPr>
                <w:rFonts w:ascii="Garamond" w:hAnsi="Garamond"/>
              </w:rPr>
              <w:t>C</w:t>
            </w:r>
          </w:p>
        </w:tc>
        <w:tc>
          <w:tcPr>
            <w:tcW w:w="3496" w:type="dxa"/>
          </w:tcPr>
          <w:p w14:paraId="2A1E85F0" w14:textId="77777777" w:rsidR="00FA770C" w:rsidRPr="00D048E0" w:rsidRDefault="00FA770C" w:rsidP="00901EBD">
            <w:pPr>
              <w:jc w:val="center"/>
              <w:rPr>
                <w:rFonts w:ascii="Garamond" w:hAnsi="Garamond"/>
                <w:color w:val="000000" w:themeColor="text1"/>
              </w:rPr>
            </w:pPr>
            <w:r w:rsidRPr="00D048E0">
              <w:rPr>
                <w:rFonts w:ascii="Garamond" w:hAnsi="Garamond"/>
                <w:color w:val="000000" w:themeColor="text1"/>
              </w:rPr>
              <w:t>White</w:t>
            </w:r>
          </w:p>
        </w:tc>
        <w:tc>
          <w:tcPr>
            <w:tcW w:w="4855" w:type="dxa"/>
            <w:shd w:val="clear" w:color="auto" w:fill="auto"/>
            <w:tcMar>
              <w:left w:w="103" w:type="dxa"/>
            </w:tcMar>
          </w:tcPr>
          <w:p w14:paraId="70050ADF" w14:textId="77777777" w:rsidR="00FA770C" w:rsidRPr="00D048E0" w:rsidRDefault="00FA770C" w:rsidP="00901EBD">
            <w:pPr>
              <w:rPr>
                <w:rFonts w:ascii="Garamond" w:hAnsi="Garamond"/>
                <w:color w:val="000000" w:themeColor="text1"/>
              </w:rPr>
            </w:pPr>
            <w:r w:rsidRPr="00D048E0">
              <w:rPr>
                <w:rFonts w:ascii="Garamond" w:hAnsi="Garamond"/>
                <w:color w:val="000000" w:themeColor="text1"/>
              </w:rPr>
              <w:t>Coil</w:t>
            </w:r>
          </w:p>
        </w:tc>
      </w:tr>
    </w:tbl>
    <w:p w14:paraId="78AFB638" w14:textId="77777777" w:rsidR="0091120D" w:rsidRDefault="0091120D" w:rsidP="00D96987">
      <w:pPr>
        <w:rPr>
          <w:rFonts w:ascii="Garamond" w:hAnsi="Garamond"/>
          <w:b/>
          <w:bCs/>
          <w:color w:val="008000"/>
        </w:rPr>
      </w:pPr>
    </w:p>
    <w:p w14:paraId="68C8EE4E" w14:textId="32AB823A" w:rsidR="001F2E61" w:rsidRDefault="00731E8D" w:rsidP="00D96987">
      <w:pPr>
        <w:rPr>
          <w:rFonts w:ascii="Garamond" w:hAnsi="Garamond"/>
          <w:color w:val="008000"/>
        </w:rPr>
      </w:pPr>
      <w:r w:rsidRPr="007E68E6">
        <w:rPr>
          <w:rFonts w:ascii="Garamond" w:hAnsi="Garamond"/>
          <w:b/>
          <w:bCs/>
          <w:color w:val="008000"/>
        </w:rPr>
        <w:t>Q</w:t>
      </w:r>
      <w:r w:rsidR="005F221D">
        <w:rPr>
          <w:rFonts w:ascii="Garamond" w:hAnsi="Garamond"/>
          <w:b/>
          <w:bCs/>
          <w:color w:val="008000"/>
        </w:rPr>
        <w:t>2</w:t>
      </w:r>
      <w:r w:rsidRPr="007E68E6">
        <w:rPr>
          <w:rFonts w:ascii="Garamond" w:hAnsi="Garamond"/>
          <w:b/>
          <w:bCs/>
          <w:color w:val="008000"/>
        </w:rPr>
        <w:t>.</w:t>
      </w:r>
      <w:r w:rsidRPr="00D048E0">
        <w:rPr>
          <w:rFonts w:ascii="Garamond" w:hAnsi="Garamond"/>
          <w:color w:val="008000"/>
        </w:rPr>
        <w:t xml:space="preserve"> Use the Sequence Viewer to find the residue numbers and names of the last </w:t>
      </w:r>
      <w:r w:rsidR="002F1964" w:rsidRPr="00D048E0">
        <w:rPr>
          <w:rFonts w:ascii="Garamond" w:hAnsi="Garamond"/>
          <w:color w:val="008000"/>
        </w:rPr>
        <w:t>five</w:t>
      </w:r>
      <w:r w:rsidRPr="00D048E0">
        <w:rPr>
          <w:rFonts w:ascii="Garamond" w:hAnsi="Garamond"/>
          <w:color w:val="008000"/>
        </w:rPr>
        <w:t xml:space="preserve"> amino acids in</w:t>
      </w:r>
      <w:r w:rsidR="000E4EC5">
        <w:rPr>
          <w:rFonts w:ascii="Garamond" w:hAnsi="Garamond"/>
          <w:color w:val="008000"/>
        </w:rPr>
        <w:t xml:space="preserve"> the COVID protease</w:t>
      </w:r>
      <w:r w:rsidR="00353CA6">
        <w:rPr>
          <w:rFonts w:ascii="Garamond" w:hAnsi="Garamond"/>
          <w:color w:val="008000"/>
        </w:rPr>
        <w:t xml:space="preserve"> (NOT the inhibitor)</w:t>
      </w:r>
      <w:r w:rsidRPr="00D048E0">
        <w:rPr>
          <w:rFonts w:ascii="Garamond" w:hAnsi="Garamond"/>
          <w:color w:val="008000"/>
        </w:rPr>
        <w:t>.</w:t>
      </w:r>
    </w:p>
    <w:p w14:paraId="18B659C3" w14:textId="77777777" w:rsidR="00353CA6" w:rsidRPr="00D048E0" w:rsidRDefault="00353CA6" w:rsidP="00D96987">
      <w:pPr>
        <w:rPr>
          <w:rFonts w:ascii="Garamond" w:hAnsi="Garamond"/>
          <w:color w:val="008000"/>
        </w:rPr>
      </w:pPr>
    </w:p>
    <w:tbl>
      <w:tblPr>
        <w:tblStyle w:val="TableGrid"/>
        <w:tblW w:w="4788" w:type="dxa"/>
        <w:jc w:val="center"/>
        <w:tblCellMar>
          <w:left w:w="103" w:type="dxa"/>
        </w:tblCellMar>
        <w:tblLook w:val="04A0" w:firstRow="1" w:lastRow="0" w:firstColumn="1" w:lastColumn="0" w:noHBand="0" w:noVBand="1"/>
      </w:tblPr>
      <w:tblGrid>
        <w:gridCol w:w="2395"/>
        <w:gridCol w:w="2393"/>
      </w:tblGrid>
      <w:tr w:rsidR="001743CD" w:rsidRPr="00D048E0" w14:paraId="4633EC20" w14:textId="77777777" w:rsidTr="00AA1E0A">
        <w:trPr>
          <w:jc w:val="center"/>
        </w:trPr>
        <w:tc>
          <w:tcPr>
            <w:tcW w:w="2395" w:type="dxa"/>
            <w:shd w:val="clear" w:color="auto" w:fill="auto"/>
            <w:tcMar>
              <w:left w:w="103" w:type="dxa"/>
            </w:tcMar>
          </w:tcPr>
          <w:p w14:paraId="768E8075" w14:textId="77777777" w:rsidR="001743CD" w:rsidRPr="00D048E0" w:rsidRDefault="00731E8D" w:rsidP="00D96987">
            <w:pPr>
              <w:jc w:val="center"/>
              <w:rPr>
                <w:rFonts w:ascii="Garamond" w:hAnsi="Garamond"/>
                <w:b/>
                <w:sz w:val="28"/>
                <w:szCs w:val="28"/>
              </w:rPr>
            </w:pPr>
            <w:r w:rsidRPr="00D048E0">
              <w:rPr>
                <w:rFonts w:ascii="Garamond" w:hAnsi="Garamond"/>
                <w:b/>
                <w:sz w:val="28"/>
                <w:szCs w:val="28"/>
              </w:rPr>
              <w:t>Residue Number</w:t>
            </w:r>
          </w:p>
        </w:tc>
        <w:tc>
          <w:tcPr>
            <w:tcW w:w="2393" w:type="dxa"/>
            <w:shd w:val="clear" w:color="auto" w:fill="auto"/>
            <w:tcMar>
              <w:left w:w="103" w:type="dxa"/>
            </w:tcMar>
          </w:tcPr>
          <w:p w14:paraId="53E2FDEA" w14:textId="77777777" w:rsidR="001743CD" w:rsidRPr="00D048E0" w:rsidRDefault="00731E8D" w:rsidP="00D96987">
            <w:pPr>
              <w:jc w:val="center"/>
              <w:rPr>
                <w:rFonts w:ascii="Garamond" w:hAnsi="Garamond"/>
                <w:b/>
                <w:sz w:val="28"/>
                <w:szCs w:val="28"/>
              </w:rPr>
            </w:pPr>
            <w:r w:rsidRPr="00D048E0">
              <w:rPr>
                <w:rFonts w:ascii="Garamond" w:hAnsi="Garamond"/>
                <w:b/>
                <w:sz w:val="28"/>
                <w:szCs w:val="28"/>
              </w:rPr>
              <w:t>Amino Acid</w:t>
            </w:r>
          </w:p>
        </w:tc>
      </w:tr>
      <w:tr w:rsidR="001743CD" w:rsidRPr="00D048E0" w14:paraId="27226889" w14:textId="77777777" w:rsidTr="00AA1E0A">
        <w:trPr>
          <w:jc w:val="center"/>
        </w:trPr>
        <w:tc>
          <w:tcPr>
            <w:tcW w:w="2395" w:type="dxa"/>
            <w:shd w:val="clear" w:color="auto" w:fill="auto"/>
            <w:tcMar>
              <w:left w:w="103" w:type="dxa"/>
            </w:tcMar>
          </w:tcPr>
          <w:p w14:paraId="50F6539A"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4F21BD5"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r>
      <w:tr w:rsidR="001743CD" w:rsidRPr="00D048E0" w14:paraId="65033AA1" w14:textId="77777777" w:rsidTr="00AA1E0A">
        <w:trPr>
          <w:jc w:val="center"/>
        </w:trPr>
        <w:tc>
          <w:tcPr>
            <w:tcW w:w="2395" w:type="dxa"/>
            <w:shd w:val="clear" w:color="auto" w:fill="auto"/>
            <w:tcMar>
              <w:left w:w="103" w:type="dxa"/>
            </w:tcMar>
          </w:tcPr>
          <w:p w14:paraId="6E112569"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22D51E97"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72100812" w14:textId="77777777" w:rsidTr="00AA1E0A">
        <w:trPr>
          <w:jc w:val="center"/>
        </w:trPr>
        <w:tc>
          <w:tcPr>
            <w:tcW w:w="2395" w:type="dxa"/>
            <w:shd w:val="clear" w:color="auto" w:fill="auto"/>
            <w:tcMar>
              <w:left w:w="103" w:type="dxa"/>
            </w:tcMar>
          </w:tcPr>
          <w:p w14:paraId="47ED2009"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6EF2C22C"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1F07AB1D" w14:textId="77777777" w:rsidTr="00AA1E0A">
        <w:trPr>
          <w:jc w:val="center"/>
        </w:trPr>
        <w:tc>
          <w:tcPr>
            <w:tcW w:w="2395" w:type="dxa"/>
            <w:shd w:val="clear" w:color="auto" w:fill="auto"/>
            <w:tcMar>
              <w:left w:w="103" w:type="dxa"/>
            </w:tcMar>
          </w:tcPr>
          <w:p w14:paraId="6C127E91"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C8E6D66"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3317A1A7" w14:textId="77777777" w:rsidTr="00AA1E0A">
        <w:trPr>
          <w:jc w:val="center"/>
        </w:trPr>
        <w:tc>
          <w:tcPr>
            <w:tcW w:w="2395" w:type="dxa"/>
            <w:shd w:val="clear" w:color="auto" w:fill="auto"/>
            <w:tcMar>
              <w:left w:w="103" w:type="dxa"/>
            </w:tcMar>
          </w:tcPr>
          <w:p w14:paraId="043C2ED6"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3DD7D2B"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bl>
    <w:p w14:paraId="2CA16500" w14:textId="77777777" w:rsidR="001743CD" w:rsidRPr="00D048E0" w:rsidRDefault="001743CD" w:rsidP="00D96987">
      <w:pPr>
        <w:rPr>
          <w:rFonts w:ascii="Garamond" w:hAnsi="Garamond"/>
        </w:rPr>
      </w:pPr>
    </w:p>
    <w:p w14:paraId="670634B1" w14:textId="77777777" w:rsidR="00443745" w:rsidRPr="00D048E0" w:rsidRDefault="00443745" w:rsidP="00443745">
      <w:pPr>
        <w:rPr>
          <w:rFonts w:ascii="Garamond" w:hAnsi="Garamond"/>
          <w:color w:val="008000"/>
        </w:rPr>
      </w:pPr>
      <w:r w:rsidRPr="007E68E6">
        <w:rPr>
          <w:rFonts w:ascii="Garamond" w:hAnsi="Garamond"/>
          <w:b/>
          <w:bCs/>
          <w:color w:val="008000"/>
        </w:rPr>
        <w:t>Q</w:t>
      </w:r>
      <w:r>
        <w:rPr>
          <w:rFonts w:ascii="Garamond" w:hAnsi="Garamond"/>
          <w:b/>
          <w:bCs/>
          <w:color w:val="008000"/>
        </w:rPr>
        <w:t>3</w:t>
      </w:r>
      <w:r w:rsidRPr="007E68E6">
        <w:rPr>
          <w:rFonts w:ascii="Garamond" w:hAnsi="Garamond"/>
          <w:b/>
          <w:bCs/>
          <w:color w:val="008000"/>
        </w:rPr>
        <w:t>.</w:t>
      </w:r>
      <w:r w:rsidRPr="00D048E0">
        <w:rPr>
          <w:rFonts w:ascii="Garamond" w:hAnsi="Garamond"/>
          <w:color w:val="008000"/>
        </w:rPr>
        <w:t xml:space="preserve"> </w:t>
      </w:r>
      <w:r>
        <w:rPr>
          <w:rFonts w:ascii="Garamond" w:hAnsi="Garamond"/>
          <w:color w:val="008000"/>
        </w:rPr>
        <w:t>The first non-coil secondary structure</w:t>
      </w:r>
      <w:r w:rsidRPr="00D048E0">
        <w:rPr>
          <w:rFonts w:ascii="Garamond" w:hAnsi="Garamond"/>
          <w:color w:val="008000"/>
        </w:rPr>
        <w:t xml:space="preserve"> is </w:t>
      </w:r>
      <w:r>
        <w:rPr>
          <w:rFonts w:ascii="Garamond" w:hAnsi="Garamond"/>
          <w:color w:val="008000"/>
        </w:rPr>
        <w:t>an</w:t>
      </w:r>
      <w:r w:rsidRPr="00D048E0">
        <w:rPr>
          <w:rFonts w:ascii="Garamond" w:hAnsi="Garamond"/>
          <w:color w:val="008000"/>
        </w:rPr>
        <w:t xml:space="preserve"> alpha helix. </w:t>
      </w:r>
    </w:p>
    <w:p w14:paraId="742054B2" w14:textId="77777777" w:rsidR="00443745" w:rsidRPr="00D048E0" w:rsidRDefault="00443745" w:rsidP="00443745">
      <w:pPr>
        <w:pStyle w:val="ListParagraph"/>
        <w:numPr>
          <w:ilvl w:val="0"/>
          <w:numId w:val="4"/>
        </w:numPr>
        <w:ind w:left="360"/>
        <w:rPr>
          <w:rFonts w:ascii="Garamond" w:hAnsi="Garamond"/>
          <w:color w:val="008000"/>
        </w:rPr>
      </w:pPr>
      <w:r w:rsidRPr="002D52AF">
        <w:rPr>
          <w:rFonts w:ascii="Garamond" w:hAnsi="Garamond"/>
          <w:color w:val="008000"/>
        </w:rPr>
        <w:t xml:space="preserve">Which residue number does the helix start at, and what amino acid is it? </w:t>
      </w:r>
    </w:p>
    <w:p w14:paraId="175E2E2C" w14:textId="77777777" w:rsidR="00443745" w:rsidRDefault="00443745" w:rsidP="00443745">
      <w:pPr>
        <w:pStyle w:val="ListParagraph"/>
        <w:numPr>
          <w:ilvl w:val="0"/>
          <w:numId w:val="4"/>
        </w:numPr>
        <w:ind w:left="360"/>
        <w:rPr>
          <w:rFonts w:ascii="Garamond" w:hAnsi="Garamond"/>
          <w:color w:val="008000"/>
        </w:rPr>
      </w:pPr>
      <w:r w:rsidRPr="002D52AF">
        <w:rPr>
          <w:rFonts w:ascii="Garamond" w:hAnsi="Garamond"/>
          <w:color w:val="008000"/>
        </w:rPr>
        <w:t>What is the ending residue number, and what amino acid is that residue?</w:t>
      </w:r>
    </w:p>
    <w:p w14:paraId="131E0B0E" w14:textId="77777777" w:rsidR="00443745" w:rsidRPr="00E15406" w:rsidRDefault="00443745" w:rsidP="00443745">
      <w:pPr>
        <w:pStyle w:val="ListParagraph"/>
        <w:numPr>
          <w:ilvl w:val="0"/>
          <w:numId w:val="4"/>
        </w:numPr>
        <w:ind w:left="360"/>
        <w:rPr>
          <w:rFonts w:ascii="Garamond" w:hAnsi="Garamond"/>
          <w:color w:val="008000"/>
        </w:rPr>
      </w:pPr>
      <w:r w:rsidRPr="00E15406">
        <w:rPr>
          <w:rFonts w:ascii="Garamond" w:hAnsi="Garamond"/>
          <w:color w:val="008000"/>
        </w:rPr>
        <w:t xml:space="preserve">Select the alpha helix </w:t>
      </w:r>
      <w:r>
        <w:rPr>
          <w:rFonts w:ascii="Garamond" w:hAnsi="Garamond"/>
          <w:color w:val="008000"/>
        </w:rPr>
        <w:t xml:space="preserve">in </w:t>
      </w:r>
      <w:r w:rsidRPr="00E15406">
        <w:rPr>
          <w:rFonts w:ascii="Garamond" w:hAnsi="Garamond"/>
          <w:color w:val="008000"/>
        </w:rPr>
        <w:t>the Sequence Viewer. Amend the representation of this alpha helix by using “</w:t>
      </w:r>
      <w:r w:rsidRPr="00E15406">
        <w:rPr>
          <w:rFonts w:ascii="Garamond" w:hAnsi="Garamond"/>
          <w:b/>
          <w:bCs/>
          <w:color w:val="008000"/>
        </w:rPr>
        <w:t>Secondary Structure</w:t>
      </w:r>
      <w:r w:rsidRPr="00E15406">
        <w:rPr>
          <w:rFonts w:ascii="Garamond" w:hAnsi="Garamond"/>
          <w:color w:val="008000"/>
        </w:rPr>
        <w:t>” as the coloring method and “</w:t>
      </w:r>
      <w:r w:rsidRPr="00E15406">
        <w:rPr>
          <w:rFonts w:ascii="Garamond" w:hAnsi="Garamond"/>
          <w:b/>
          <w:bCs/>
          <w:color w:val="008000"/>
        </w:rPr>
        <w:t>NewCartoon</w:t>
      </w:r>
      <w:r w:rsidRPr="00E15406">
        <w:rPr>
          <w:rFonts w:ascii="Garamond" w:hAnsi="Garamond"/>
          <w:color w:val="008000"/>
        </w:rPr>
        <w:t>” as the drawing method. Include a screenshot of this alpha helix along with the rest of the protease</w:t>
      </w:r>
      <w:r>
        <w:rPr>
          <w:rFonts w:ascii="Garamond" w:hAnsi="Garamond"/>
          <w:color w:val="008000"/>
        </w:rPr>
        <w:t xml:space="preserve"> protein</w:t>
      </w:r>
      <w:r w:rsidRPr="00E15406">
        <w:rPr>
          <w:rFonts w:ascii="Garamond" w:hAnsi="Garamond"/>
          <w:color w:val="008000"/>
        </w:rPr>
        <w:t>.</w:t>
      </w:r>
    </w:p>
    <w:p w14:paraId="640F4F02" w14:textId="77777777" w:rsidR="001743CD" w:rsidRPr="00D048E0" w:rsidRDefault="001743CD" w:rsidP="00D96987">
      <w:pPr>
        <w:rPr>
          <w:rFonts w:ascii="Garamond" w:hAnsi="Garamond"/>
        </w:rPr>
      </w:pPr>
    </w:p>
    <w:p w14:paraId="757FE0AD" w14:textId="77777777" w:rsidR="001C5848" w:rsidRPr="00D048E0" w:rsidRDefault="001C5848" w:rsidP="001C5848">
      <w:pPr>
        <w:rPr>
          <w:rFonts w:ascii="Garamond" w:hAnsi="Garamond"/>
          <w:color w:val="0000FF"/>
        </w:rPr>
      </w:pPr>
      <w:r w:rsidRPr="002D52AF">
        <w:rPr>
          <w:rFonts w:ascii="Garamond" w:hAnsi="Garamond"/>
          <w:color w:val="000000" w:themeColor="text1"/>
        </w:rPr>
        <w:t xml:space="preserve">Sequence Viewer also allows you to highlight specific amino acids in the display window by clicking on their names in the Sequence Viewer window. </w:t>
      </w:r>
      <w:r w:rsidRPr="00D048E0">
        <w:rPr>
          <w:rFonts w:ascii="Garamond" w:hAnsi="Garamond"/>
          <w:color w:val="000000" w:themeColor="text1"/>
        </w:rPr>
        <w:t xml:space="preserve">A selected residue will turn yellow, and it will become highlighted in the display window. Multiple residues can be selected by clicking while holding down the </w:t>
      </w:r>
      <w:r w:rsidRPr="00D048E0">
        <w:rPr>
          <w:rFonts w:ascii="Garamond" w:hAnsi="Garamond"/>
          <w:b/>
          <w:color w:val="000000" w:themeColor="text1"/>
        </w:rPr>
        <w:t xml:space="preserve">Shift </w:t>
      </w:r>
      <w:r w:rsidRPr="00D048E0">
        <w:rPr>
          <w:rFonts w:ascii="Garamond" w:hAnsi="Garamond"/>
          <w:color w:val="000000" w:themeColor="text1"/>
        </w:rPr>
        <w:t xml:space="preserve">command. A continuous range of atoms can be selected by clicking and dragging, which will produce a red box that can be used to select atoms. </w:t>
      </w:r>
      <w:r w:rsidRPr="00D048E0">
        <w:rPr>
          <w:rFonts w:ascii="Garamond" w:hAnsi="Garamond"/>
          <w:color w:val="0000FF"/>
        </w:rPr>
        <w:t>If you want to see more or fewer amino acids, use the Zoom bar on the left side of the Sequence Viewer.</w:t>
      </w:r>
    </w:p>
    <w:p w14:paraId="45DB4BB4" w14:textId="77777777" w:rsidR="001C5848" w:rsidRPr="00D048E0" w:rsidRDefault="001C5848" w:rsidP="001C5848">
      <w:pPr>
        <w:rPr>
          <w:rFonts w:ascii="Garamond" w:hAnsi="Garamond"/>
          <w:color w:val="000000" w:themeColor="text1"/>
        </w:rPr>
      </w:pPr>
    </w:p>
    <w:p w14:paraId="08F3FFCD" w14:textId="77777777" w:rsidR="001C5848" w:rsidRPr="00D048E0" w:rsidRDefault="001C5848" w:rsidP="001C5848">
      <w:pPr>
        <w:rPr>
          <w:rFonts w:ascii="Garamond" w:hAnsi="Garamond"/>
          <w:color w:val="000000" w:themeColor="text1"/>
        </w:rPr>
      </w:pPr>
      <w:r w:rsidRPr="00D048E0">
        <w:rPr>
          <w:rFonts w:ascii="Garamond" w:hAnsi="Garamond"/>
          <w:color w:val="0000FF"/>
        </w:rPr>
        <w:t xml:space="preserve">Selecting residues in the Sequence Viewer will produce a new representation of that selection in the Graphical Representations window. </w:t>
      </w:r>
      <w:r w:rsidRPr="00D048E0">
        <w:rPr>
          <w:rFonts w:ascii="Garamond" w:hAnsi="Garamond"/>
          <w:color w:val="000000" w:themeColor="text1"/>
        </w:rPr>
        <w:t>This representation will be changed the next time you make a selection, so to duplicate the current representation, you can click on it and click “Create Rep”.</w:t>
      </w:r>
    </w:p>
    <w:p w14:paraId="13A912EC" w14:textId="77777777" w:rsidR="001C5848" w:rsidRPr="00D048E0" w:rsidRDefault="001C5848" w:rsidP="001C5848">
      <w:pPr>
        <w:rPr>
          <w:rFonts w:ascii="Garamond" w:hAnsi="Garamond"/>
          <w:color w:val="000000" w:themeColor="text1"/>
        </w:rPr>
      </w:pPr>
    </w:p>
    <w:p w14:paraId="5847AB18" w14:textId="77777777" w:rsidR="001C5848" w:rsidRDefault="001C5848" w:rsidP="001C5848">
      <w:pPr>
        <w:rPr>
          <w:rFonts w:ascii="Garamond" w:hAnsi="Garamond"/>
        </w:rPr>
      </w:pPr>
      <w:r>
        <w:rPr>
          <w:rFonts w:ascii="Garamond" w:hAnsi="Garamond"/>
        </w:rPr>
        <w:t>Y</w:t>
      </w:r>
      <w:r w:rsidRPr="00D048E0">
        <w:rPr>
          <w:rFonts w:ascii="Garamond" w:hAnsi="Garamond"/>
        </w:rPr>
        <w:t xml:space="preserve">ou can go into the “Display” settings and choose </w:t>
      </w:r>
      <w:r>
        <w:rPr>
          <w:rFonts w:ascii="Garamond" w:hAnsi="Garamond"/>
        </w:rPr>
        <w:t>one of the two display modes.</w:t>
      </w:r>
    </w:p>
    <w:p w14:paraId="507B9CDF" w14:textId="77777777" w:rsidR="001C5848" w:rsidRDefault="001C5848" w:rsidP="001C5848">
      <w:pPr>
        <w:rPr>
          <w:rFonts w:ascii="Garamond" w:hAnsi="Garamond"/>
        </w:rPr>
      </w:pPr>
      <w:r w:rsidRPr="00D048E0">
        <w:rPr>
          <w:rFonts w:ascii="Garamond" w:hAnsi="Garamond"/>
        </w:rPr>
        <w:t>The “</w:t>
      </w:r>
      <w:r w:rsidRPr="00B03D6A">
        <w:rPr>
          <w:rFonts w:ascii="Garamond" w:hAnsi="Garamond"/>
          <w:b/>
          <w:bCs/>
        </w:rPr>
        <w:t>Perspective</w:t>
      </w:r>
      <w:r w:rsidRPr="00D048E0">
        <w:rPr>
          <w:rFonts w:ascii="Garamond" w:hAnsi="Garamond"/>
        </w:rPr>
        <w:t>” setting gives the viewer greater depth perception at the expense of distorting scale relationships</w:t>
      </w:r>
      <w:r>
        <w:rPr>
          <w:rFonts w:ascii="Garamond" w:hAnsi="Garamond"/>
        </w:rPr>
        <w:t>.</w:t>
      </w:r>
    </w:p>
    <w:p w14:paraId="313DF918" w14:textId="708434FE" w:rsidR="001C5848" w:rsidRDefault="001C5848" w:rsidP="001C5848">
      <w:pPr>
        <w:rPr>
          <w:rFonts w:ascii="Garamond" w:hAnsi="Garamond"/>
          <w:b/>
          <w:color w:val="C00000"/>
        </w:rPr>
      </w:pPr>
      <w:r>
        <w:rPr>
          <w:rFonts w:ascii="Garamond" w:hAnsi="Garamond"/>
        </w:rPr>
        <w:t>T</w:t>
      </w:r>
      <w:r w:rsidRPr="00D048E0">
        <w:rPr>
          <w:rFonts w:ascii="Garamond" w:hAnsi="Garamond"/>
        </w:rPr>
        <w:t>he “</w:t>
      </w:r>
      <w:r w:rsidRPr="00B03D6A">
        <w:rPr>
          <w:rFonts w:ascii="Garamond" w:hAnsi="Garamond"/>
          <w:b/>
          <w:bCs/>
        </w:rPr>
        <w:t>Orthographic</w:t>
      </w:r>
      <w:r w:rsidRPr="00D048E0">
        <w:rPr>
          <w:rFonts w:ascii="Garamond" w:hAnsi="Garamond"/>
        </w:rPr>
        <w:t>” setting preserves these scale relationships and maintains the parallelism of lines, but with less depth perception</w:t>
      </w:r>
      <w:r>
        <w:rPr>
          <w:rFonts w:ascii="Garamond" w:hAnsi="Garamond"/>
        </w:rPr>
        <w:t>.</w:t>
      </w:r>
      <w:r w:rsidRPr="00D048E0">
        <w:rPr>
          <w:rFonts w:ascii="Garamond" w:hAnsi="Garamond"/>
        </w:rPr>
        <w:t xml:space="preserve"> </w:t>
      </w:r>
      <w:r>
        <w:rPr>
          <w:rFonts w:ascii="Garamond" w:hAnsi="Garamond"/>
          <w:color w:val="000000" w:themeColor="text1"/>
        </w:rPr>
        <w:t>T</w:t>
      </w:r>
      <w:r w:rsidRPr="00D048E0">
        <w:rPr>
          <w:rFonts w:ascii="Garamond" w:hAnsi="Garamond"/>
          <w:color w:val="000000" w:themeColor="text1"/>
        </w:rPr>
        <w:t xml:space="preserve">ry </w:t>
      </w:r>
      <w:r>
        <w:rPr>
          <w:rFonts w:ascii="Garamond" w:hAnsi="Garamond"/>
          <w:color w:val="000000" w:themeColor="text1"/>
        </w:rPr>
        <w:t>both</w:t>
      </w:r>
      <w:r w:rsidRPr="00D048E0">
        <w:rPr>
          <w:rFonts w:ascii="Garamond" w:hAnsi="Garamond"/>
          <w:color w:val="000000" w:themeColor="text1"/>
        </w:rPr>
        <w:t xml:space="preserve"> options</w:t>
      </w:r>
      <w:r w:rsidRPr="00D048E0">
        <w:rPr>
          <w:rFonts w:ascii="Garamond" w:hAnsi="Garamond"/>
          <w:color w:val="0432FF"/>
        </w:rPr>
        <w:t xml:space="preserve">. </w:t>
      </w:r>
      <w:r w:rsidRPr="00786CC9">
        <w:rPr>
          <w:rFonts w:ascii="Garamond" w:hAnsi="Garamond"/>
          <w:b/>
          <w:color w:val="C00000"/>
        </w:rPr>
        <w:t xml:space="preserve">The “Orthographic” setting is better for creating pictures using VMD. </w:t>
      </w:r>
      <w:r w:rsidRPr="005F4D0C">
        <w:rPr>
          <w:rFonts w:ascii="Garamond" w:hAnsi="Garamond"/>
          <w:b/>
          <w:color w:val="C00000"/>
          <w:highlight w:val="yellow"/>
        </w:rPr>
        <w:t xml:space="preserve">Throughout this </w:t>
      </w:r>
      <w:r w:rsidR="005F4D0C" w:rsidRPr="005F4D0C">
        <w:rPr>
          <w:rFonts w:ascii="Garamond" w:hAnsi="Garamond"/>
          <w:b/>
          <w:color w:val="C00000"/>
          <w:highlight w:val="yellow"/>
        </w:rPr>
        <w:t>assignment</w:t>
      </w:r>
      <w:r w:rsidRPr="005F4D0C">
        <w:rPr>
          <w:rFonts w:ascii="Garamond" w:hAnsi="Garamond"/>
          <w:b/>
          <w:color w:val="C00000"/>
          <w:highlight w:val="yellow"/>
        </w:rPr>
        <w:t xml:space="preserve">, you are expected to submit every image in the </w:t>
      </w:r>
      <w:r w:rsidR="00562A2F">
        <w:rPr>
          <w:rFonts w:ascii="Garamond" w:hAnsi="Garamond"/>
          <w:b/>
          <w:color w:val="C00000"/>
          <w:highlight w:val="yellow"/>
        </w:rPr>
        <w:t>assignment</w:t>
      </w:r>
      <w:r w:rsidRPr="005F4D0C">
        <w:rPr>
          <w:rFonts w:ascii="Garamond" w:hAnsi="Garamond"/>
          <w:b/>
          <w:color w:val="C00000"/>
          <w:highlight w:val="yellow"/>
        </w:rPr>
        <w:t xml:space="preserve"> under the orthographic view with a white background.</w:t>
      </w:r>
    </w:p>
    <w:p w14:paraId="3921C836" w14:textId="77777777" w:rsidR="00233B8A" w:rsidRDefault="00233B8A" w:rsidP="00D96987">
      <w:pPr>
        <w:rPr>
          <w:rFonts w:ascii="Garamond" w:hAnsi="Garamond"/>
          <w:b/>
          <w:color w:val="C00000"/>
        </w:rPr>
      </w:pPr>
    </w:p>
    <w:p w14:paraId="0EC3B057" w14:textId="77777777" w:rsidR="0055243A" w:rsidRPr="00353CA6" w:rsidRDefault="0055243A" w:rsidP="0055243A">
      <w:pPr>
        <w:rPr>
          <w:rFonts w:ascii="Garamond" w:hAnsi="Garamond"/>
          <w:bCs/>
          <w:color w:val="0800FF"/>
        </w:rPr>
      </w:pPr>
      <w:r>
        <w:rPr>
          <w:rFonts w:ascii="Garamond" w:hAnsi="Garamond"/>
          <w:bCs/>
          <w:color w:val="C00000"/>
        </w:rPr>
        <w:t>B</w:t>
      </w:r>
      <w:r w:rsidRPr="00353CA6">
        <w:rPr>
          <w:rFonts w:ascii="Garamond" w:hAnsi="Garamond"/>
          <w:bCs/>
          <w:color w:val="C00000"/>
        </w:rPr>
        <w:t>efore proceeding to the imaging questions, we need to clean up our visualization a bit.</w:t>
      </w:r>
      <w:r>
        <w:rPr>
          <w:rFonts w:ascii="Garamond" w:hAnsi="Garamond"/>
          <w:b/>
          <w:color w:val="C00000"/>
        </w:rPr>
        <w:t xml:space="preserve"> </w:t>
      </w:r>
      <w:r>
        <w:rPr>
          <w:rFonts w:ascii="Garamond" w:hAnsi="Garamond"/>
          <w:bCs/>
          <w:color w:val="000000" w:themeColor="text1"/>
        </w:rPr>
        <w:t xml:space="preserve">Firstly, recall that the 6LU7 structure was resolved via x-ray diffraction. As an artifact of this imaging technique, you will notice that there are extra red atoms (oxygen) indicative of water molecules. In order to exclude water, we can use the selection “not water.” </w:t>
      </w:r>
      <w:r w:rsidRPr="00353CA6">
        <w:rPr>
          <w:rFonts w:ascii="Garamond" w:hAnsi="Garamond"/>
          <w:bCs/>
          <w:color w:val="0800FF"/>
        </w:rPr>
        <w:t>We do not want the water in the image, so it is essential that it be removed.</w:t>
      </w:r>
    </w:p>
    <w:p w14:paraId="2582D683" w14:textId="77777777" w:rsidR="0055243A" w:rsidRPr="00D024A3" w:rsidRDefault="0055243A" w:rsidP="0055243A">
      <w:pPr>
        <w:rPr>
          <w:rFonts w:ascii="Garamond" w:hAnsi="Garamond"/>
          <w:color w:val="008000"/>
        </w:rPr>
      </w:pPr>
      <w:r w:rsidRPr="00D024A3">
        <w:rPr>
          <w:rFonts w:ascii="Garamond" w:hAnsi="Garamond"/>
          <w:b/>
          <w:bCs/>
          <w:color w:val="008000"/>
        </w:rPr>
        <w:lastRenderedPageBreak/>
        <w:t>Q4.</w:t>
      </w:r>
      <w:r w:rsidRPr="00D024A3">
        <w:rPr>
          <w:rFonts w:ascii="Garamond" w:hAnsi="Garamond"/>
          <w:color w:val="008000"/>
        </w:rPr>
        <w:t xml:space="preserve"> Try selecting protein residues </w:t>
      </w:r>
      <w:r>
        <w:rPr>
          <w:rFonts w:ascii="Garamond" w:hAnsi="Garamond"/>
          <w:color w:val="008000"/>
        </w:rPr>
        <w:t>19</w:t>
      </w:r>
      <w:r w:rsidRPr="00D024A3">
        <w:rPr>
          <w:rFonts w:ascii="Garamond" w:hAnsi="Garamond"/>
          <w:color w:val="008000"/>
        </w:rPr>
        <w:t xml:space="preserve">, </w:t>
      </w:r>
      <w:r>
        <w:rPr>
          <w:rFonts w:ascii="Garamond" w:hAnsi="Garamond"/>
          <w:color w:val="008000"/>
        </w:rPr>
        <w:t>5</w:t>
      </w:r>
      <w:r w:rsidRPr="00D024A3">
        <w:rPr>
          <w:rFonts w:ascii="Garamond" w:hAnsi="Garamond"/>
          <w:color w:val="008000"/>
        </w:rPr>
        <w:t>8, and 1</w:t>
      </w:r>
      <w:r>
        <w:rPr>
          <w:rFonts w:ascii="Garamond" w:hAnsi="Garamond"/>
          <w:color w:val="008000"/>
        </w:rPr>
        <w:t>5</w:t>
      </w:r>
      <w:r w:rsidRPr="00D024A3">
        <w:rPr>
          <w:rFonts w:ascii="Garamond" w:hAnsi="Garamond"/>
          <w:color w:val="008000"/>
        </w:rPr>
        <w:t xml:space="preserve">5 at once using the Sequence Viewer. Find the representation created by the Sequence Viewer for these residues. </w:t>
      </w:r>
    </w:p>
    <w:p w14:paraId="276C189D" w14:textId="77777777" w:rsidR="0055243A" w:rsidRPr="00D024A3" w:rsidRDefault="0055243A" w:rsidP="0055243A">
      <w:pPr>
        <w:pStyle w:val="ListParagraph"/>
        <w:numPr>
          <w:ilvl w:val="0"/>
          <w:numId w:val="5"/>
        </w:numPr>
        <w:ind w:left="360"/>
        <w:rPr>
          <w:rFonts w:ascii="Garamond" w:hAnsi="Garamond"/>
          <w:color w:val="008000"/>
          <w:u w:val="single"/>
        </w:rPr>
      </w:pPr>
      <w:r w:rsidRPr="00D024A3">
        <w:rPr>
          <w:rFonts w:ascii="Garamond" w:hAnsi="Garamond"/>
          <w:color w:val="008000"/>
        </w:rPr>
        <w:t>What is typed into the “</w:t>
      </w:r>
      <w:r w:rsidRPr="00D024A3">
        <w:rPr>
          <w:rFonts w:ascii="Garamond" w:hAnsi="Garamond"/>
          <w:b/>
          <w:bCs/>
          <w:color w:val="008000"/>
        </w:rPr>
        <w:t>Selected Atoms</w:t>
      </w:r>
      <w:r w:rsidRPr="00D024A3">
        <w:rPr>
          <w:rFonts w:ascii="Garamond" w:hAnsi="Garamond"/>
          <w:color w:val="008000"/>
        </w:rPr>
        <w:t xml:space="preserve">” box to give you these residues? </w:t>
      </w:r>
    </w:p>
    <w:p w14:paraId="78F8FB46" w14:textId="77777777" w:rsidR="0055243A" w:rsidRPr="00D024A3" w:rsidRDefault="0055243A" w:rsidP="0055243A">
      <w:pPr>
        <w:pStyle w:val="ListParagraph"/>
        <w:numPr>
          <w:ilvl w:val="0"/>
          <w:numId w:val="5"/>
        </w:numPr>
        <w:ind w:left="360"/>
        <w:rPr>
          <w:rFonts w:ascii="Garamond" w:hAnsi="Garamond"/>
          <w:color w:val="008000"/>
          <w:u w:val="single"/>
        </w:rPr>
      </w:pPr>
      <w:r w:rsidRPr="00D024A3">
        <w:rPr>
          <w:rFonts w:ascii="Garamond" w:hAnsi="Garamond"/>
          <w:color w:val="008000"/>
        </w:rPr>
        <w:t xml:space="preserve">What is the drawing method that the Sequence Viewer is using? </w:t>
      </w:r>
    </w:p>
    <w:p w14:paraId="02CCAE22" w14:textId="77777777" w:rsidR="0055243A" w:rsidRPr="002D52AF" w:rsidRDefault="0055243A" w:rsidP="0055243A">
      <w:pPr>
        <w:pStyle w:val="ListParagraph"/>
        <w:numPr>
          <w:ilvl w:val="0"/>
          <w:numId w:val="5"/>
        </w:numPr>
        <w:ind w:left="360"/>
        <w:rPr>
          <w:rFonts w:ascii="Garamond" w:hAnsi="Garamond"/>
          <w:color w:val="008000"/>
        </w:rPr>
      </w:pPr>
      <w:r w:rsidRPr="00D024A3">
        <w:rPr>
          <w:rFonts w:ascii="Garamond" w:hAnsi="Garamond"/>
          <w:color w:val="008000"/>
        </w:rPr>
        <w:t xml:space="preserve">Include a screenshot of the </w:t>
      </w:r>
      <w:r w:rsidRPr="00D024A3">
        <w:rPr>
          <w:rFonts w:ascii="Garamond" w:hAnsi="Garamond"/>
          <w:i/>
          <w:iCs/>
          <w:color w:val="008000"/>
        </w:rPr>
        <w:t>protein</w:t>
      </w:r>
      <w:r w:rsidRPr="00D024A3">
        <w:rPr>
          <w:rFonts w:ascii="Garamond" w:hAnsi="Garamond"/>
          <w:color w:val="008000"/>
        </w:rPr>
        <w:t xml:space="preserve"> shown as </w:t>
      </w:r>
      <w:r w:rsidRPr="00D024A3">
        <w:rPr>
          <w:rFonts w:ascii="Garamond" w:hAnsi="Garamond"/>
          <w:b/>
          <w:bCs/>
          <w:color w:val="008000"/>
        </w:rPr>
        <w:t>NewCartoon</w:t>
      </w:r>
      <w:r w:rsidRPr="00D024A3">
        <w:rPr>
          <w:rFonts w:ascii="Garamond" w:hAnsi="Garamond"/>
          <w:color w:val="008000"/>
        </w:rPr>
        <w:t xml:space="preserve"> with these selected residues shown clearly. Note that, as mentioned before, there is also the </w:t>
      </w:r>
      <w:r w:rsidRPr="00D024A3">
        <w:rPr>
          <w:rFonts w:ascii="Garamond" w:hAnsi="Garamond"/>
          <w:i/>
          <w:iCs/>
          <w:color w:val="008000"/>
        </w:rPr>
        <w:t>N3 inhibitor</w:t>
      </w:r>
      <w:r w:rsidRPr="00D024A3">
        <w:rPr>
          <w:rFonts w:ascii="Garamond" w:hAnsi="Garamond"/>
          <w:color w:val="008000"/>
        </w:rPr>
        <w:t xml:space="preserve"> present. Therefore, in this same screenshot, the N3 inhibitor should separately have the style DynamicBonds. Also, set the inhibitor’s coloring method to ColorID, and then pick a color that contrasts clearly against the </w:t>
      </w:r>
      <w:r>
        <w:rPr>
          <w:rFonts w:ascii="Garamond" w:hAnsi="Garamond"/>
          <w:color w:val="008000"/>
        </w:rPr>
        <w:t>protease.</w:t>
      </w:r>
    </w:p>
    <w:p w14:paraId="48B82E48" w14:textId="77777777" w:rsidR="00D23E96" w:rsidRDefault="00D23E96" w:rsidP="00D23E96">
      <w:pPr>
        <w:rPr>
          <w:rFonts w:ascii="Garamond" w:hAnsi="Garamond"/>
        </w:rPr>
      </w:pPr>
    </w:p>
    <w:p w14:paraId="6B2F4478" w14:textId="42BF8759" w:rsidR="00D23E96" w:rsidRPr="00D23E96" w:rsidRDefault="00D23E96" w:rsidP="00D23E96">
      <w:pPr>
        <w:rPr>
          <w:rFonts w:ascii="Garamond" w:hAnsi="Garamond"/>
        </w:rPr>
      </w:pPr>
      <w:r w:rsidRPr="00D23E96">
        <w:rPr>
          <w:rFonts w:ascii="Garamond" w:hAnsi="Garamond"/>
        </w:rPr>
        <w:t>Recall the atom labeling mentioned above. With VMD, you can also label out and then measure bond lengths, angles, and dihedral angles of your protein. The following table summarizes the labeling procedure.</w:t>
      </w:r>
    </w:p>
    <w:tbl>
      <w:tblPr>
        <w:tblStyle w:val="TableGrid"/>
        <w:tblW w:w="0" w:type="auto"/>
        <w:tblLook w:val="04A0" w:firstRow="1" w:lastRow="0" w:firstColumn="1" w:lastColumn="0" w:noHBand="0" w:noVBand="1"/>
      </w:tblPr>
      <w:tblGrid>
        <w:gridCol w:w="1555"/>
        <w:gridCol w:w="992"/>
        <w:gridCol w:w="1843"/>
        <w:gridCol w:w="5248"/>
      </w:tblGrid>
      <w:tr w:rsidR="00D23E96" w14:paraId="24B4035C" w14:textId="77777777" w:rsidTr="00901EBD">
        <w:tc>
          <w:tcPr>
            <w:tcW w:w="1555" w:type="dxa"/>
          </w:tcPr>
          <w:p w14:paraId="0F62AAB4" w14:textId="77777777" w:rsidR="00D23E96" w:rsidRDefault="00D23E96" w:rsidP="00901EBD">
            <w:pPr>
              <w:rPr>
                <w:rFonts w:ascii="Garamond" w:hAnsi="Garamond"/>
              </w:rPr>
            </w:pPr>
            <w:r>
              <w:rPr>
                <w:rFonts w:ascii="Garamond" w:hAnsi="Garamond"/>
              </w:rPr>
              <w:t>Press (</w:t>
            </w:r>
            <w:r w:rsidRPr="00B03D6A">
              <w:rPr>
                <w:rFonts w:ascii="Garamond" w:hAnsi="Garamond"/>
                <w:b/>
                <w:bCs/>
              </w:rPr>
              <w:t xml:space="preserve">Mouse </w:t>
            </w:r>
            <w:r w:rsidRPr="00B03D6A">
              <w:rPr>
                <w:b/>
                <w:bCs/>
              </w:rPr>
              <w:t>→</w:t>
            </w:r>
            <w:r w:rsidRPr="00B03D6A">
              <w:rPr>
                <w:rFonts w:ascii="Garamond" w:hAnsi="Garamond"/>
                <w:b/>
                <w:bCs/>
              </w:rPr>
              <w:t xml:space="preserve"> Label </w:t>
            </w:r>
            <w:r w:rsidRPr="00B03D6A">
              <w:rPr>
                <w:b/>
                <w:bCs/>
              </w:rPr>
              <w:t>→</w:t>
            </w:r>
            <w:r>
              <w:t>)</w:t>
            </w:r>
          </w:p>
        </w:tc>
        <w:tc>
          <w:tcPr>
            <w:tcW w:w="992" w:type="dxa"/>
          </w:tcPr>
          <w:p w14:paraId="573B7FA6" w14:textId="77777777" w:rsidR="00D23E96" w:rsidRDefault="00D23E96" w:rsidP="00901EBD">
            <w:pPr>
              <w:rPr>
                <w:rFonts w:ascii="Garamond" w:hAnsi="Garamond"/>
              </w:rPr>
            </w:pPr>
            <w:r>
              <w:rPr>
                <w:rFonts w:ascii="Garamond" w:hAnsi="Garamond"/>
              </w:rPr>
              <w:t>Hotkey</w:t>
            </w:r>
          </w:p>
        </w:tc>
        <w:tc>
          <w:tcPr>
            <w:tcW w:w="1843" w:type="dxa"/>
          </w:tcPr>
          <w:p w14:paraId="209CEF5B" w14:textId="77777777" w:rsidR="00D23E96" w:rsidRDefault="00D23E96" w:rsidP="00901EBD">
            <w:pPr>
              <w:rPr>
                <w:rFonts w:ascii="Garamond" w:hAnsi="Garamond"/>
              </w:rPr>
            </w:pPr>
            <w:r>
              <w:rPr>
                <w:rFonts w:ascii="Garamond" w:hAnsi="Garamond"/>
              </w:rPr>
              <w:t>Number of Atoms Labeled</w:t>
            </w:r>
          </w:p>
        </w:tc>
        <w:tc>
          <w:tcPr>
            <w:tcW w:w="5248" w:type="dxa"/>
          </w:tcPr>
          <w:p w14:paraId="3F9726B0" w14:textId="77777777" w:rsidR="00D23E96" w:rsidRDefault="00D23E96" w:rsidP="00901EBD">
            <w:pPr>
              <w:rPr>
                <w:rFonts w:ascii="Garamond" w:hAnsi="Garamond"/>
              </w:rPr>
            </w:pPr>
            <w:r>
              <w:rPr>
                <w:rFonts w:ascii="Garamond" w:hAnsi="Garamond"/>
              </w:rPr>
              <w:t>Value Measured</w:t>
            </w:r>
          </w:p>
        </w:tc>
      </w:tr>
      <w:tr w:rsidR="00D23E96" w14:paraId="2E6DE0C2" w14:textId="77777777" w:rsidTr="00901EBD">
        <w:tc>
          <w:tcPr>
            <w:tcW w:w="1555" w:type="dxa"/>
          </w:tcPr>
          <w:p w14:paraId="28F19699" w14:textId="77777777" w:rsidR="00D23E96" w:rsidRPr="00B03D6A" w:rsidRDefault="00D23E96" w:rsidP="00901EBD">
            <w:pPr>
              <w:rPr>
                <w:rFonts w:ascii="Garamond" w:hAnsi="Garamond"/>
                <w:b/>
                <w:bCs/>
              </w:rPr>
            </w:pPr>
            <w:r w:rsidRPr="00B03D6A">
              <w:rPr>
                <w:b/>
                <w:bCs/>
              </w:rPr>
              <w:t>Atoms</w:t>
            </w:r>
          </w:p>
        </w:tc>
        <w:tc>
          <w:tcPr>
            <w:tcW w:w="992" w:type="dxa"/>
          </w:tcPr>
          <w:p w14:paraId="572B2B92" w14:textId="77777777" w:rsidR="00D23E96" w:rsidRDefault="00D23E96" w:rsidP="00901EBD">
            <w:pPr>
              <w:rPr>
                <w:rFonts w:ascii="Garamond" w:hAnsi="Garamond"/>
              </w:rPr>
            </w:pPr>
            <w:r>
              <w:rPr>
                <w:rFonts w:ascii="Garamond" w:hAnsi="Garamond"/>
              </w:rPr>
              <w:t>1</w:t>
            </w:r>
          </w:p>
        </w:tc>
        <w:tc>
          <w:tcPr>
            <w:tcW w:w="1843" w:type="dxa"/>
          </w:tcPr>
          <w:p w14:paraId="2E335E86" w14:textId="77777777" w:rsidR="00D23E96" w:rsidRDefault="00D23E96" w:rsidP="00901EBD">
            <w:pPr>
              <w:rPr>
                <w:rFonts w:ascii="Garamond" w:hAnsi="Garamond"/>
              </w:rPr>
            </w:pPr>
            <w:r>
              <w:rPr>
                <w:rFonts w:ascii="Garamond" w:hAnsi="Garamond"/>
              </w:rPr>
              <w:t>1</w:t>
            </w:r>
          </w:p>
        </w:tc>
        <w:tc>
          <w:tcPr>
            <w:tcW w:w="5248" w:type="dxa"/>
          </w:tcPr>
          <w:p w14:paraId="03BE1665" w14:textId="77777777" w:rsidR="00D23E96" w:rsidRDefault="00D23E96" w:rsidP="00901EBD">
            <w:pPr>
              <w:rPr>
                <w:rFonts w:ascii="Garamond" w:hAnsi="Garamond"/>
              </w:rPr>
            </w:pPr>
            <w:r>
              <w:rPr>
                <w:rFonts w:ascii="Garamond" w:hAnsi="Garamond"/>
              </w:rPr>
              <w:t>N/A</w:t>
            </w:r>
          </w:p>
        </w:tc>
      </w:tr>
      <w:tr w:rsidR="00D23E96" w14:paraId="242EDD19" w14:textId="77777777" w:rsidTr="00901EBD">
        <w:tc>
          <w:tcPr>
            <w:tcW w:w="1555" w:type="dxa"/>
          </w:tcPr>
          <w:p w14:paraId="48543191" w14:textId="77777777" w:rsidR="00D23E96" w:rsidRPr="00B03D6A" w:rsidRDefault="00D23E96" w:rsidP="00901EBD">
            <w:pPr>
              <w:rPr>
                <w:rFonts w:ascii="Garamond" w:hAnsi="Garamond"/>
                <w:b/>
                <w:bCs/>
              </w:rPr>
            </w:pPr>
            <w:r>
              <w:rPr>
                <w:rFonts w:ascii="Garamond" w:hAnsi="Garamond"/>
                <w:b/>
                <w:bCs/>
              </w:rPr>
              <w:t>Bonds</w:t>
            </w:r>
          </w:p>
        </w:tc>
        <w:tc>
          <w:tcPr>
            <w:tcW w:w="992" w:type="dxa"/>
          </w:tcPr>
          <w:p w14:paraId="60FE5F44" w14:textId="77777777" w:rsidR="00D23E96" w:rsidRDefault="00D23E96" w:rsidP="00901EBD">
            <w:pPr>
              <w:rPr>
                <w:rFonts w:ascii="Garamond" w:hAnsi="Garamond"/>
              </w:rPr>
            </w:pPr>
            <w:r>
              <w:rPr>
                <w:rFonts w:ascii="Garamond" w:hAnsi="Garamond"/>
              </w:rPr>
              <w:t>2</w:t>
            </w:r>
          </w:p>
        </w:tc>
        <w:tc>
          <w:tcPr>
            <w:tcW w:w="1843" w:type="dxa"/>
          </w:tcPr>
          <w:p w14:paraId="19999A82" w14:textId="77777777" w:rsidR="00D23E96" w:rsidRDefault="00D23E96" w:rsidP="00901EBD">
            <w:pPr>
              <w:rPr>
                <w:rFonts w:ascii="Garamond" w:hAnsi="Garamond"/>
              </w:rPr>
            </w:pPr>
            <w:r>
              <w:rPr>
                <w:rFonts w:ascii="Garamond" w:hAnsi="Garamond"/>
              </w:rPr>
              <w:t>2</w:t>
            </w:r>
          </w:p>
        </w:tc>
        <w:tc>
          <w:tcPr>
            <w:tcW w:w="5248" w:type="dxa"/>
          </w:tcPr>
          <w:p w14:paraId="34C928CC" w14:textId="77777777" w:rsidR="00D23E96" w:rsidRDefault="00D23E96" w:rsidP="00901EBD">
            <w:pPr>
              <w:rPr>
                <w:rFonts w:ascii="Garamond" w:hAnsi="Garamond"/>
              </w:rPr>
            </w:pPr>
            <w:r>
              <w:rPr>
                <w:rFonts w:ascii="Garamond" w:hAnsi="Garamond"/>
              </w:rPr>
              <w:t>Distance between the two atoms</w:t>
            </w:r>
          </w:p>
        </w:tc>
      </w:tr>
      <w:tr w:rsidR="00D23E96" w14:paraId="184E8A82" w14:textId="77777777" w:rsidTr="00901EBD">
        <w:tc>
          <w:tcPr>
            <w:tcW w:w="1555" w:type="dxa"/>
          </w:tcPr>
          <w:p w14:paraId="34E4CA65" w14:textId="77777777" w:rsidR="00D23E96" w:rsidRPr="00B03D6A" w:rsidRDefault="00D23E96" w:rsidP="00901EBD">
            <w:pPr>
              <w:rPr>
                <w:rFonts w:ascii="Garamond" w:hAnsi="Garamond"/>
                <w:b/>
                <w:bCs/>
              </w:rPr>
            </w:pPr>
            <w:r>
              <w:rPr>
                <w:rFonts w:ascii="Garamond" w:hAnsi="Garamond"/>
                <w:b/>
                <w:bCs/>
              </w:rPr>
              <w:t>Angles</w:t>
            </w:r>
          </w:p>
        </w:tc>
        <w:tc>
          <w:tcPr>
            <w:tcW w:w="992" w:type="dxa"/>
          </w:tcPr>
          <w:p w14:paraId="48355504" w14:textId="77777777" w:rsidR="00D23E96" w:rsidRDefault="00D23E96" w:rsidP="00901EBD">
            <w:pPr>
              <w:rPr>
                <w:rFonts w:ascii="Garamond" w:hAnsi="Garamond"/>
              </w:rPr>
            </w:pPr>
            <w:r>
              <w:rPr>
                <w:rFonts w:ascii="Garamond" w:hAnsi="Garamond"/>
              </w:rPr>
              <w:t>3</w:t>
            </w:r>
          </w:p>
        </w:tc>
        <w:tc>
          <w:tcPr>
            <w:tcW w:w="1843" w:type="dxa"/>
          </w:tcPr>
          <w:p w14:paraId="410B4981" w14:textId="77777777" w:rsidR="00D23E96" w:rsidRDefault="00D23E96" w:rsidP="00901EBD">
            <w:pPr>
              <w:rPr>
                <w:rFonts w:ascii="Garamond" w:hAnsi="Garamond"/>
              </w:rPr>
            </w:pPr>
            <w:r>
              <w:rPr>
                <w:rFonts w:ascii="Garamond" w:hAnsi="Garamond"/>
              </w:rPr>
              <w:t>3</w:t>
            </w:r>
          </w:p>
        </w:tc>
        <w:tc>
          <w:tcPr>
            <w:tcW w:w="5248" w:type="dxa"/>
          </w:tcPr>
          <w:p w14:paraId="690FA58A" w14:textId="77777777" w:rsidR="00D23E96" w:rsidRDefault="00D23E96" w:rsidP="00901EBD">
            <w:pPr>
              <w:rPr>
                <w:rFonts w:ascii="Garamond" w:hAnsi="Garamond"/>
              </w:rPr>
            </w:pPr>
            <w:r>
              <w:rPr>
                <w:rFonts w:ascii="Garamond" w:hAnsi="Garamond"/>
              </w:rPr>
              <w:t>Bond Angle</w:t>
            </w:r>
          </w:p>
        </w:tc>
      </w:tr>
    </w:tbl>
    <w:p w14:paraId="19D3CFEC" w14:textId="77777777" w:rsidR="001743CD" w:rsidRPr="00D048E0" w:rsidRDefault="001743CD" w:rsidP="00D96987">
      <w:pPr>
        <w:rPr>
          <w:rFonts w:ascii="Garamond" w:hAnsi="Garamond"/>
          <w:color w:val="0000FF"/>
        </w:rPr>
      </w:pPr>
    </w:p>
    <w:p w14:paraId="087C9D32" w14:textId="77777777" w:rsidR="00326368" w:rsidRPr="00D048E0" w:rsidRDefault="00326368" w:rsidP="00326368">
      <w:pPr>
        <w:rPr>
          <w:rFonts w:ascii="Garamond" w:hAnsi="Garamond"/>
          <w:color w:val="000000" w:themeColor="text1"/>
        </w:rPr>
      </w:pPr>
      <w:r w:rsidRPr="00D048E0">
        <w:rPr>
          <w:rFonts w:ascii="Garamond" w:hAnsi="Garamond"/>
          <w:color w:val="000000" w:themeColor="text1"/>
        </w:rPr>
        <w:t>I</w:t>
      </w:r>
      <w:r w:rsidRPr="002D52AF">
        <w:rPr>
          <w:rFonts w:ascii="Garamond" w:hAnsi="Garamond"/>
          <w:color w:val="000000" w:themeColor="text1"/>
        </w:rPr>
        <w:t>f you are zoomed out, it can be hard to select the center of an atom, so it may be helpful to zoom in. If it seems like it is not working, it is possible that you are not selecting the center of the desired atom.</w:t>
      </w:r>
      <w:r>
        <w:rPr>
          <w:rFonts w:ascii="Garamond" w:hAnsi="Garamond"/>
          <w:color w:val="000000" w:themeColor="text1"/>
        </w:rPr>
        <w:t xml:space="preserve"> </w:t>
      </w:r>
      <w:r w:rsidRPr="001A2082">
        <w:rPr>
          <w:rFonts w:ascii="Garamond" w:hAnsi="Garamond"/>
          <w:color w:val="0000FF"/>
        </w:rPr>
        <w:t>Remember that using the drawing method “CPK” might make it easier to click on a particular atom.</w:t>
      </w:r>
    </w:p>
    <w:p w14:paraId="2FA7334C" w14:textId="77777777" w:rsidR="00326368" w:rsidRPr="002D52AF" w:rsidRDefault="00326368" w:rsidP="00326368">
      <w:pPr>
        <w:rPr>
          <w:rFonts w:ascii="Garamond" w:hAnsi="Garamond"/>
          <w:color w:val="000000" w:themeColor="text1"/>
        </w:rPr>
      </w:pPr>
      <w:r w:rsidRPr="002D52AF">
        <w:rPr>
          <w:rFonts w:ascii="Garamond" w:hAnsi="Garamond"/>
          <w:color w:val="000000" w:themeColor="text1"/>
        </w:rPr>
        <w:t xml:space="preserve">To un-label an atom that is labeled, simply right-click the atom. Alternately, you can go into the VMD Main window and click on Graphics </w:t>
      </w:r>
      <w:r>
        <w:t>→</w:t>
      </w:r>
      <w:r w:rsidRPr="002D52AF">
        <w:rPr>
          <w:rFonts w:ascii="Garamond" w:hAnsi="Garamond"/>
          <w:color w:val="000000" w:themeColor="text1"/>
        </w:rPr>
        <w:t xml:space="preserve"> Labels to either hide or delete labels.</w:t>
      </w:r>
    </w:p>
    <w:p w14:paraId="3A730C46" w14:textId="77777777" w:rsidR="001743CD" w:rsidRPr="00D048E0" w:rsidRDefault="001743CD" w:rsidP="00D96987">
      <w:pPr>
        <w:rPr>
          <w:rFonts w:ascii="Garamond" w:hAnsi="Garamond"/>
        </w:rPr>
      </w:pPr>
    </w:p>
    <w:p w14:paraId="1EA0945C" w14:textId="77777777" w:rsidR="00651E22" w:rsidRPr="00D048E0" w:rsidRDefault="00651E22" w:rsidP="00651E22">
      <w:pPr>
        <w:tabs>
          <w:tab w:val="left" w:pos="540"/>
        </w:tabs>
        <w:rPr>
          <w:rFonts w:ascii="Garamond" w:hAnsi="Garamond"/>
          <w:color w:val="008000"/>
        </w:rPr>
      </w:pPr>
      <w:r w:rsidRPr="007E68E6">
        <w:rPr>
          <w:rFonts w:ascii="Garamond" w:hAnsi="Garamond"/>
          <w:b/>
          <w:bCs/>
          <w:color w:val="008000"/>
        </w:rPr>
        <w:t>Q</w:t>
      </w:r>
      <w:r>
        <w:rPr>
          <w:rFonts w:ascii="Garamond" w:hAnsi="Garamond"/>
          <w:b/>
          <w:bCs/>
          <w:color w:val="008000"/>
        </w:rPr>
        <w:t>5</w:t>
      </w:r>
      <w:r w:rsidRPr="007E68E6">
        <w:rPr>
          <w:rFonts w:ascii="Garamond" w:hAnsi="Garamond"/>
          <w:b/>
          <w:bCs/>
          <w:color w:val="008000"/>
        </w:rPr>
        <w:t>.</w:t>
      </w:r>
      <w:r w:rsidRPr="00D048E0">
        <w:rPr>
          <w:rFonts w:ascii="Garamond" w:hAnsi="Garamond"/>
          <w:color w:val="008000"/>
        </w:rPr>
        <w:t xml:space="preserve"> </w:t>
      </w:r>
      <w:r w:rsidRPr="002D52AF">
        <w:rPr>
          <w:rFonts w:ascii="Garamond" w:hAnsi="Garamond"/>
          <w:color w:val="008000"/>
        </w:rPr>
        <w:t>Measure the distance between any two atoms</w:t>
      </w:r>
    </w:p>
    <w:p w14:paraId="1168446C" w14:textId="77777777" w:rsidR="00651E22" w:rsidRPr="00301F7B" w:rsidRDefault="00651E22" w:rsidP="00651E22">
      <w:pPr>
        <w:pStyle w:val="Lab-Green"/>
        <w:numPr>
          <w:ilvl w:val="0"/>
          <w:numId w:val="12"/>
        </w:numPr>
        <w:ind w:left="360"/>
      </w:pPr>
      <w:r>
        <w:t>I</w:t>
      </w:r>
      <w:r w:rsidRPr="002D52AF">
        <w:t>nsert a picture of the measurement that clearly shows the distance</w:t>
      </w:r>
      <w:r w:rsidRPr="00D048E0">
        <w:t>.</w:t>
      </w:r>
      <w:r w:rsidRPr="00301F7B">
        <w:t xml:space="preserve"> </w:t>
      </w:r>
      <w:r w:rsidRPr="002D52AF">
        <w:t>You might need to modify the color for this label. Refer to prior instructions on how to do it. We recommend using Bl</w:t>
      </w:r>
      <w:r>
        <w:t>ack</w:t>
      </w:r>
      <w:r w:rsidRPr="002D52AF">
        <w:t xml:space="preserve"> as your new color.</w:t>
      </w:r>
    </w:p>
    <w:p w14:paraId="6815A325" w14:textId="77777777" w:rsidR="00651E22" w:rsidRPr="00301F7B" w:rsidRDefault="00651E22" w:rsidP="00651E22">
      <w:pPr>
        <w:pStyle w:val="Lab-Green"/>
        <w:numPr>
          <w:ilvl w:val="0"/>
          <w:numId w:val="12"/>
        </w:numPr>
        <w:ind w:left="360"/>
      </w:pPr>
      <w:r w:rsidRPr="00301F7B">
        <w:t xml:space="preserve">Drawing on your previous knowledge, what unit do you think these measurements are in? If you are not sure, this information might be found by looking at the PDB page for </w:t>
      </w:r>
      <w:r>
        <w:t>6LU7</w:t>
      </w:r>
      <w:r w:rsidRPr="00301F7B">
        <w:t xml:space="preserve"> (think about how the structure was obtained).</w:t>
      </w:r>
      <w:r w:rsidRPr="00301F7B">
        <w:rPr>
          <w:color w:val="000000" w:themeColor="text1"/>
        </w:rPr>
        <w:t xml:space="preserve"> </w:t>
      </w:r>
    </w:p>
    <w:p w14:paraId="33445D60" w14:textId="77777777" w:rsidR="001743CD" w:rsidRPr="00D048E0" w:rsidRDefault="001743CD" w:rsidP="00D96987">
      <w:pPr>
        <w:rPr>
          <w:rFonts w:ascii="Garamond" w:hAnsi="Garamond"/>
          <w:color w:val="FF0000"/>
        </w:rPr>
      </w:pPr>
    </w:p>
    <w:p w14:paraId="16CE2EDD" w14:textId="77777777" w:rsidR="00651725" w:rsidRDefault="00651725" w:rsidP="00651725">
      <w:pPr>
        <w:pStyle w:val="Lab-Green"/>
      </w:pPr>
      <w:r w:rsidRPr="007E68E6">
        <w:rPr>
          <w:b/>
          <w:bCs/>
        </w:rPr>
        <w:t>Q</w:t>
      </w:r>
      <w:r>
        <w:rPr>
          <w:b/>
          <w:bCs/>
        </w:rPr>
        <w:t>6</w:t>
      </w:r>
      <w:r w:rsidRPr="007E68E6">
        <w:rPr>
          <w:b/>
          <w:bCs/>
        </w:rPr>
        <w:t>.</w:t>
      </w:r>
      <w:r w:rsidRPr="007E68E6">
        <w:rPr>
          <w:b/>
          <w:bCs/>
        </w:rPr>
        <w:tab/>
      </w:r>
      <w:r w:rsidRPr="00301F7B">
        <w:rPr>
          <w:color w:val="000000" w:themeColor="text1"/>
        </w:rPr>
        <w:t xml:space="preserve"> </w:t>
      </w:r>
      <w:r w:rsidRPr="002D52AF">
        <w:t xml:space="preserve">Again, find the </w:t>
      </w:r>
      <w:r>
        <w:t>first Serine</w:t>
      </w:r>
      <w:r w:rsidRPr="002D52AF">
        <w:t xml:space="preserve"> residue on the molecule</w:t>
      </w:r>
      <w:r>
        <w:t xml:space="preserve"> (</w:t>
      </w:r>
      <w:r w:rsidRPr="00C55F2A">
        <w:rPr>
          <w:b/>
          <w:bCs/>
        </w:rPr>
        <w:t xml:space="preserve">type protein and </w:t>
      </w:r>
      <w:r>
        <w:rPr>
          <w:b/>
          <w:bCs/>
        </w:rPr>
        <w:t>"</w:t>
      </w:r>
      <w:r w:rsidRPr="00C55F2A">
        <w:rPr>
          <w:b/>
          <w:bCs/>
        </w:rPr>
        <w:t xml:space="preserve">resid 1 </w:t>
      </w:r>
      <w:r>
        <w:rPr>
          <w:b/>
          <w:bCs/>
        </w:rPr>
        <w:t xml:space="preserve">2" </w:t>
      </w:r>
      <w:r w:rsidRPr="00C55F2A">
        <w:rPr>
          <w:b/>
          <w:bCs/>
        </w:rPr>
        <w:t>in the VMD selection window; then push the equal sign to center the</w:t>
      </w:r>
      <w:r>
        <w:rPr>
          <w:b/>
          <w:bCs/>
        </w:rPr>
        <w:t>se</w:t>
      </w:r>
      <w:r w:rsidRPr="00C55F2A">
        <w:rPr>
          <w:b/>
          <w:bCs/>
        </w:rPr>
        <w:t xml:space="preserve"> residue</w:t>
      </w:r>
      <w:r>
        <w:rPr>
          <w:b/>
          <w:bCs/>
        </w:rPr>
        <w:t>s in your screen; remember to hide any other representations to reduce clutter</w:t>
      </w:r>
      <w:r>
        <w:t>)</w:t>
      </w:r>
      <w:r w:rsidRPr="002D52AF">
        <w:t>. From this residue, follow the molecule with your mouse</w:t>
      </w:r>
      <w:r>
        <w:t xml:space="preserve"> </w:t>
      </w:r>
      <w:r w:rsidRPr="002D52AF">
        <w:t xml:space="preserve">(from N-terminal </w:t>
      </w:r>
      <w:r>
        <w:t>to</w:t>
      </w:r>
      <w:r w:rsidRPr="002D52AF">
        <w:t xml:space="preserve"> C-terminal) until you reach the atom to which an oxygen molecule is bonded. This is the carbonyl carbon, and the preceding carbon is the alpha carbon. Note that in the labels, the carbonyl carbon has “C” after the colon, while the alpha carbon has “CA”. You may find the “lines” </w:t>
      </w:r>
      <w:r>
        <w:t xml:space="preserve">or “CPK” </w:t>
      </w:r>
      <w:r w:rsidRPr="002D52AF">
        <w:t>drawing method</w:t>
      </w:r>
      <w:r>
        <w:t>s</w:t>
      </w:r>
      <w:r w:rsidRPr="002D52AF">
        <w:t xml:space="preserve"> helpful.</w:t>
      </w:r>
      <w:r w:rsidRPr="00301F7B">
        <w:t xml:space="preserve"> Measure the following bond distances</w:t>
      </w:r>
      <w:r>
        <w:t>. Please include the units in the answer. You don’t need to take a picture.</w:t>
      </w:r>
    </w:p>
    <w:p w14:paraId="7EE889C8" w14:textId="77777777" w:rsidR="00651725" w:rsidRPr="00301F7B" w:rsidRDefault="00651725" w:rsidP="00651725">
      <w:pPr>
        <w:pStyle w:val="Lab-Green"/>
        <w:numPr>
          <w:ilvl w:val="0"/>
          <w:numId w:val="14"/>
        </w:numPr>
        <w:ind w:left="360"/>
      </w:pPr>
      <w:r w:rsidRPr="00301F7B">
        <w:t>Amide N to alpha C:</w:t>
      </w:r>
      <w:r>
        <w:t xml:space="preserve"> </w:t>
      </w:r>
    </w:p>
    <w:p w14:paraId="39FAB205" w14:textId="77777777" w:rsidR="00651725" w:rsidRDefault="00651725" w:rsidP="00651725">
      <w:pPr>
        <w:pStyle w:val="Lab-Green"/>
        <w:numPr>
          <w:ilvl w:val="0"/>
          <w:numId w:val="14"/>
        </w:numPr>
        <w:ind w:left="360"/>
      </w:pPr>
      <w:r w:rsidRPr="00301F7B">
        <w:t>Carbonyl C to alpha C:</w:t>
      </w:r>
    </w:p>
    <w:p w14:paraId="618C471A" w14:textId="77777777" w:rsidR="00651725" w:rsidRDefault="00651725" w:rsidP="00651725">
      <w:pPr>
        <w:pStyle w:val="Lab-Green"/>
        <w:numPr>
          <w:ilvl w:val="0"/>
          <w:numId w:val="14"/>
        </w:numPr>
        <w:ind w:left="360"/>
      </w:pPr>
      <w:r w:rsidRPr="00301F7B">
        <w:t>Carbonyl C to N in the peptide bond:</w:t>
      </w:r>
    </w:p>
    <w:p w14:paraId="5D908FC1" w14:textId="77777777" w:rsidR="00651725" w:rsidRPr="00301F7B" w:rsidRDefault="00651725" w:rsidP="00651725">
      <w:pPr>
        <w:pStyle w:val="Lab-Green"/>
      </w:pPr>
    </w:p>
    <w:p w14:paraId="0DE7BAC1" w14:textId="77777777" w:rsidR="00651725" w:rsidRPr="00D048E0" w:rsidRDefault="00651725" w:rsidP="00651725">
      <w:pPr>
        <w:rPr>
          <w:rFonts w:ascii="Garamond" w:hAnsi="Garamond"/>
          <w:color w:val="008000"/>
        </w:rPr>
      </w:pPr>
      <w:r w:rsidRPr="00940A20">
        <w:rPr>
          <w:b/>
          <w:bCs/>
          <w:color w:val="016C02"/>
        </w:rPr>
        <w:t>Q</w:t>
      </w:r>
      <w:r>
        <w:rPr>
          <w:b/>
          <w:bCs/>
          <w:color w:val="016C02"/>
        </w:rPr>
        <w:t>7</w:t>
      </w:r>
      <w:r w:rsidRPr="00940A20">
        <w:rPr>
          <w:rFonts w:ascii="Garamond" w:hAnsi="Garamond"/>
          <w:b/>
          <w:bCs/>
          <w:color w:val="016C02"/>
        </w:rPr>
        <w:t>.</w:t>
      </w:r>
      <w:r w:rsidRPr="00940A20">
        <w:rPr>
          <w:rFonts w:ascii="Garamond" w:hAnsi="Garamond"/>
          <w:color w:val="016C02"/>
        </w:rPr>
        <w:t xml:space="preserve"> </w:t>
      </w:r>
      <w:r w:rsidRPr="00D048E0">
        <w:rPr>
          <w:rFonts w:ascii="Garamond" w:hAnsi="Garamond"/>
          <w:color w:val="008000"/>
        </w:rPr>
        <w:t xml:space="preserve">Repeat this exercise for the same bonds in residue </w:t>
      </w:r>
      <w:r>
        <w:rPr>
          <w:rFonts w:ascii="Garamond" w:hAnsi="Garamond"/>
          <w:color w:val="008000"/>
        </w:rPr>
        <w:t>33. Again, no picture required.</w:t>
      </w:r>
      <w:r w:rsidRPr="00D048E0">
        <w:rPr>
          <w:rFonts w:ascii="Garamond" w:hAnsi="Garamond"/>
          <w:color w:val="008000"/>
        </w:rPr>
        <w:t xml:space="preserve"> (</w:t>
      </w:r>
      <w:r>
        <w:rPr>
          <w:rFonts w:ascii="Garamond" w:hAnsi="Garamond"/>
          <w:color w:val="008000"/>
        </w:rPr>
        <w:t>H</w:t>
      </w:r>
      <w:r w:rsidRPr="00D048E0">
        <w:rPr>
          <w:rFonts w:ascii="Garamond" w:hAnsi="Garamond"/>
          <w:color w:val="008000"/>
        </w:rPr>
        <w:t xml:space="preserve">int: just show residue </w:t>
      </w:r>
      <w:r>
        <w:rPr>
          <w:rFonts w:ascii="Garamond" w:hAnsi="Garamond"/>
          <w:color w:val="008000"/>
        </w:rPr>
        <w:t>32</w:t>
      </w:r>
      <w:r w:rsidRPr="00D048E0">
        <w:rPr>
          <w:rFonts w:ascii="Garamond" w:hAnsi="Garamond"/>
          <w:color w:val="008000"/>
        </w:rPr>
        <w:t xml:space="preserve">, </w:t>
      </w:r>
      <w:r>
        <w:rPr>
          <w:rFonts w:ascii="Garamond" w:hAnsi="Garamond"/>
          <w:color w:val="008000"/>
        </w:rPr>
        <w:t>33</w:t>
      </w:r>
      <w:r w:rsidRPr="00D048E0">
        <w:rPr>
          <w:rFonts w:ascii="Garamond" w:hAnsi="Garamond"/>
          <w:color w:val="008000"/>
        </w:rPr>
        <w:t xml:space="preserve">, and </w:t>
      </w:r>
      <w:r>
        <w:rPr>
          <w:rFonts w:ascii="Garamond" w:hAnsi="Garamond"/>
          <w:color w:val="008000"/>
        </w:rPr>
        <w:t xml:space="preserve">34 </w:t>
      </w:r>
      <w:r w:rsidRPr="00D048E0">
        <w:rPr>
          <w:rFonts w:ascii="Garamond" w:hAnsi="Garamond"/>
          <w:color w:val="008000"/>
        </w:rPr>
        <w:t>in the VMD screen</w:t>
      </w:r>
      <w:r>
        <w:rPr>
          <w:rFonts w:ascii="Garamond" w:hAnsi="Garamond"/>
          <w:color w:val="008000"/>
        </w:rPr>
        <w:t>.)</w:t>
      </w:r>
    </w:p>
    <w:p w14:paraId="0DF43736" w14:textId="77777777" w:rsidR="00651725" w:rsidRPr="00F6778A" w:rsidRDefault="00651725" w:rsidP="00651725">
      <w:pPr>
        <w:pStyle w:val="Lab-Green"/>
        <w:numPr>
          <w:ilvl w:val="0"/>
          <w:numId w:val="28"/>
        </w:numPr>
      </w:pPr>
      <w:r w:rsidRPr="00F6778A">
        <w:lastRenderedPageBreak/>
        <w:t>Amide N to alpha C:</w:t>
      </w:r>
    </w:p>
    <w:p w14:paraId="6CF6D5D3" w14:textId="77777777" w:rsidR="00651725" w:rsidRPr="00D048E0" w:rsidRDefault="00651725" w:rsidP="00651725">
      <w:pPr>
        <w:pStyle w:val="Lab-Green"/>
        <w:numPr>
          <w:ilvl w:val="0"/>
          <w:numId w:val="28"/>
        </w:numPr>
      </w:pPr>
      <w:r w:rsidRPr="00D048E0">
        <w:t>Carbonyl C to alpha C:</w:t>
      </w:r>
    </w:p>
    <w:p w14:paraId="5475FD3B" w14:textId="77777777" w:rsidR="00651725" w:rsidRPr="00D048E0" w:rsidRDefault="00651725" w:rsidP="00651725">
      <w:pPr>
        <w:pStyle w:val="Lab-Green"/>
        <w:numPr>
          <w:ilvl w:val="0"/>
          <w:numId w:val="28"/>
        </w:numPr>
      </w:pPr>
      <w:r w:rsidRPr="00D048E0">
        <w:t>Carbonyl C to N in the peptide bond</w:t>
      </w:r>
    </w:p>
    <w:p w14:paraId="4D80AAC2" w14:textId="77777777" w:rsidR="00651725" w:rsidRPr="00D048E0" w:rsidRDefault="00651725" w:rsidP="00651725">
      <w:pPr>
        <w:rPr>
          <w:rFonts w:ascii="Garamond" w:hAnsi="Garamond"/>
          <w:color w:val="FF0000"/>
        </w:rPr>
      </w:pPr>
    </w:p>
    <w:p w14:paraId="5C23A4A6" w14:textId="77777777" w:rsidR="00651725" w:rsidRPr="00D048E0" w:rsidRDefault="00651725" w:rsidP="00651725">
      <w:pPr>
        <w:tabs>
          <w:tab w:val="left" w:pos="540"/>
        </w:tabs>
        <w:rPr>
          <w:rFonts w:ascii="Garamond" w:hAnsi="Garamond"/>
          <w:color w:val="008000"/>
        </w:rPr>
      </w:pPr>
      <w:r w:rsidRPr="007E68E6">
        <w:rPr>
          <w:rFonts w:ascii="Garamond" w:hAnsi="Garamond"/>
          <w:b/>
          <w:bCs/>
          <w:color w:val="008000"/>
        </w:rPr>
        <w:t>Q</w:t>
      </w:r>
      <w:r>
        <w:rPr>
          <w:rFonts w:ascii="Garamond" w:hAnsi="Garamond"/>
          <w:b/>
          <w:bCs/>
          <w:color w:val="008000"/>
        </w:rPr>
        <w:t>8</w:t>
      </w:r>
      <w:r w:rsidRPr="007E68E6">
        <w:rPr>
          <w:rFonts w:ascii="Garamond" w:hAnsi="Garamond"/>
          <w:b/>
          <w:bCs/>
          <w:color w:val="008000"/>
        </w:rPr>
        <w:t>.</w:t>
      </w:r>
      <w:r w:rsidRPr="00D048E0">
        <w:rPr>
          <w:rFonts w:ascii="Garamond" w:hAnsi="Garamond"/>
          <w:b/>
          <w:color w:val="008000"/>
        </w:rPr>
        <w:t xml:space="preserve"> </w:t>
      </w:r>
      <w:r w:rsidRPr="00D048E0">
        <w:rPr>
          <w:rFonts w:ascii="Garamond" w:hAnsi="Garamond"/>
          <w:color w:val="008000"/>
        </w:rPr>
        <w:t xml:space="preserve">Of the three types of bonds we measured, which type of bond appears to be the shortest? Can you think of </w:t>
      </w:r>
      <w:r>
        <w:rPr>
          <w:rFonts w:ascii="Garamond" w:hAnsi="Garamond"/>
          <w:color w:val="008000"/>
        </w:rPr>
        <w:t>the</w:t>
      </w:r>
      <w:r w:rsidRPr="00D048E0">
        <w:rPr>
          <w:rFonts w:ascii="Garamond" w:hAnsi="Garamond"/>
          <w:color w:val="008000"/>
        </w:rPr>
        <w:t xml:space="preserve"> reason why this </w:t>
      </w:r>
      <w:r>
        <w:rPr>
          <w:rFonts w:ascii="Garamond" w:hAnsi="Garamond"/>
          <w:color w:val="008000"/>
        </w:rPr>
        <w:t>might be</w:t>
      </w:r>
      <w:r w:rsidRPr="00D048E0">
        <w:rPr>
          <w:rFonts w:ascii="Garamond" w:hAnsi="Garamond"/>
          <w:color w:val="008000"/>
        </w:rPr>
        <w:t xml:space="preserve"> the case?</w:t>
      </w:r>
    </w:p>
    <w:p w14:paraId="5E705BC7" w14:textId="77777777" w:rsidR="00651725" w:rsidRPr="00D048E0" w:rsidRDefault="00651725" w:rsidP="00651725">
      <w:pPr>
        <w:tabs>
          <w:tab w:val="left" w:pos="540"/>
        </w:tabs>
        <w:rPr>
          <w:rFonts w:ascii="Garamond" w:hAnsi="Garamond"/>
          <w:color w:val="008000"/>
        </w:rPr>
      </w:pPr>
    </w:p>
    <w:p w14:paraId="177DDB94" w14:textId="77777777" w:rsidR="00651725" w:rsidRDefault="00651725" w:rsidP="00651725">
      <w:pPr>
        <w:tabs>
          <w:tab w:val="left" w:pos="540"/>
        </w:tabs>
        <w:rPr>
          <w:rFonts w:ascii="Garamond" w:hAnsi="Garamond"/>
          <w:color w:val="008000"/>
        </w:rPr>
      </w:pPr>
      <w:r w:rsidRPr="007E68E6">
        <w:rPr>
          <w:rFonts w:ascii="Garamond" w:hAnsi="Garamond"/>
          <w:b/>
          <w:bCs/>
          <w:color w:val="008000"/>
        </w:rPr>
        <w:t>Q</w:t>
      </w:r>
      <w:r>
        <w:rPr>
          <w:rFonts w:ascii="Garamond" w:hAnsi="Garamond"/>
          <w:b/>
          <w:bCs/>
          <w:color w:val="008000"/>
        </w:rPr>
        <w:t>9</w:t>
      </w:r>
      <w:r w:rsidRPr="007E68E6">
        <w:rPr>
          <w:rFonts w:ascii="Garamond" w:hAnsi="Garamond"/>
          <w:b/>
          <w:bCs/>
          <w:color w:val="008000"/>
        </w:rPr>
        <w:t>.</w:t>
      </w:r>
      <w:r w:rsidRPr="00D048E0">
        <w:rPr>
          <w:rFonts w:ascii="Garamond" w:hAnsi="Garamond"/>
          <w:color w:val="008000"/>
        </w:rPr>
        <w:t xml:space="preserve"> </w:t>
      </w:r>
      <w:r>
        <w:rPr>
          <w:rFonts w:ascii="Garamond" w:hAnsi="Garamond"/>
          <w:color w:val="008000"/>
        </w:rPr>
        <w:t>Describe</w:t>
      </w:r>
      <w:r w:rsidRPr="00D048E0">
        <w:rPr>
          <w:rFonts w:ascii="Garamond" w:hAnsi="Garamond"/>
          <w:color w:val="008000"/>
        </w:rPr>
        <w:t xml:space="preserve"> the function of the </w:t>
      </w:r>
      <w:r>
        <w:rPr>
          <w:rFonts w:ascii="Garamond" w:hAnsi="Garamond"/>
          <w:color w:val="008000"/>
        </w:rPr>
        <w:t>COVID-19 main protease</w:t>
      </w:r>
      <w:r w:rsidRPr="00D048E0">
        <w:rPr>
          <w:rFonts w:ascii="Garamond" w:hAnsi="Garamond"/>
          <w:color w:val="008000"/>
        </w:rPr>
        <w:t xml:space="preserve"> </w:t>
      </w:r>
      <w:r>
        <w:rPr>
          <w:rFonts w:ascii="Garamond" w:hAnsi="Garamond"/>
          <w:color w:val="008000"/>
        </w:rPr>
        <w:t xml:space="preserve">and briefly explain the purpose of the synthetic N3 inhibitor. </w:t>
      </w:r>
      <w:r w:rsidRPr="00D048E0">
        <w:rPr>
          <w:rFonts w:ascii="Garamond" w:hAnsi="Garamond"/>
          <w:color w:val="008000"/>
        </w:rPr>
        <w:t>(</w:t>
      </w:r>
      <w:r>
        <w:rPr>
          <w:rFonts w:ascii="Garamond" w:hAnsi="Garamond"/>
          <w:color w:val="008000"/>
        </w:rPr>
        <w:t xml:space="preserve">Hint: check the PDB101 page; </w:t>
      </w:r>
      <w:r w:rsidRPr="00D048E0">
        <w:rPr>
          <w:rFonts w:ascii="Garamond" w:hAnsi="Garamond"/>
          <w:color w:val="008000"/>
        </w:rPr>
        <w:t>you can google the answer!).</w:t>
      </w:r>
    </w:p>
    <w:p w14:paraId="525D8106" w14:textId="77777777" w:rsidR="00651725" w:rsidRDefault="00651725" w:rsidP="00651725">
      <w:pPr>
        <w:tabs>
          <w:tab w:val="left" w:pos="540"/>
        </w:tabs>
        <w:rPr>
          <w:rFonts w:ascii="Garamond" w:hAnsi="Garamond"/>
          <w:color w:val="008000"/>
        </w:rPr>
      </w:pPr>
    </w:p>
    <w:p w14:paraId="3F910A3B" w14:textId="77777777" w:rsidR="00651725" w:rsidRPr="00A27093" w:rsidRDefault="00651725" w:rsidP="00651725">
      <w:pPr>
        <w:tabs>
          <w:tab w:val="left" w:pos="360"/>
        </w:tabs>
        <w:rPr>
          <w:rFonts w:ascii="Garamond" w:hAnsi="Garamond"/>
          <w:color w:val="028001"/>
        </w:rPr>
      </w:pPr>
      <w:r w:rsidRPr="00BD4FDF">
        <w:rPr>
          <w:rFonts w:ascii="Garamond" w:hAnsi="Garamond"/>
          <w:b/>
          <w:bCs/>
          <w:color w:val="016C02"/>
        </w:rPr>
        <w:t>Q10.</w:t>
      </w:r>
      <w:r w:rsidRPr="00BD4FDF">
        <w:rPr>
          <w:rFonts w:ascii="Garamond" w:hAnsi="Garamond"/>
          <w:color w:val="016C02"/>
        </w:rPr>
        <w:t xml:space="preserve"> </w:t>
      </w:r>
      <w:r>
        <w:rPr>
          <w:rFonts w:ascii="Garamond" w:hAnsi="Garamond"/>
          <w:color w:val="016C02"/>
        </w:rPr>
        <w:t xml:space="preserve">Go to the PDB page for the 6LU7 protein, </w:t>
      </w:r>
      <w:r>
        <w:rPr>
          <w:rFonts w:ascii="Garamond" w:hAnsi="Garamond"/>
          <w:color w:val="028001"/>
        </w:rPr>
        <w:t>a</w:t>
      </w:r>
      <w:r w:rsidRPr="00BD4FDF">
        <w:rPr>
          <w:rFonts w:ascii="Garamond" w:hAnsi="Garamond"/>
          <w:color w:val="028001"/>
        </w:rPr>
        <w:t>t left corner of the window you see a protein structure; the first structure displayed is called "Biological Assembly 1</w:t>
      </w:r>
      <w:r>
        <w:rPr>
          <w:rFonts w:ascii="Garamond" w:hAnsi="Garamond"/>
          <w:color w:val="028001"/>
        </w:rPr>
        <w:t xml:space="preserve">". </w:t>
      </w:r>
      <w:r w:rsidRPr="00E74E71">
        <w:rPr>
          <w:rFonts w:ascii="Garamond" w:hAnsi="Garamond"/>
          <w:color w:val="028001"/>
        </w:rPr>
        <w:t xml:space="preserve">If </w:t>
      </w:r>
      <w:r>
        <w:rPr>
          <w:rFonts w:ascii="Garamond" w:hAnsi="Garamond"/>
          <w:color w:val="028001"/>
        </w:rPr>
        <w:t xml:space="preserve">you click on the arrow above this picture, you will see another picture called </w:t>
      </w:r>
      <w:r w:rsidRPr="00A27093">
        <w:rPr>
          <w:rFonts w:ascii="Garamond" w:hAnsi="Garamond"/>
          <w:color w:val="028001"/>
        </w:rPr>
        <w:t>"Asymmetric Unit". What is the difference between the Biological Assembly and the Asymmetric Unit?</w:t>
      </w:r>
    </w:p>
    <w:p w14:paraId="3D7D32FF" w14:textId="188AAF8E" w:rsidR="00BD4FDF" w:rsidRPr="00A27093" w:rsidRDefault="00651725" w:rsidP="00D96987">
      <w:pPr>
        <w:tabs>
          <w:tab w:val="left" w:pos="360"/>
        </w:tabs>
        <w:rPr>
          <w:rFonts w:ascii="Garamond" w:hAnsi="Garamond"/>
        </w:rPr>
      </w:pPr>
      <w:r w:rsidRPr="00A27093">
        <w:rPr>
          <w:rFonts w:ascii="Garamond" w:hAnsi="Garamond"/>
          <w:color w:val="028001"/>
        </w:rPr>
        <w:t xml:space="preserve">Hint, </w:t>
      </w:r>
      <w:hyperlink r:id="rId23" w:history="1">
        <w:r w:rsidRPr="00651725">
          <w:rPr>
            <w:rStyle w:val="Hyperlink"/>
            <w:rFonts w:ascii="Garamond" w:hAnsi="Garamond"/>
          </w:rPr>
          <w:t>check</w:t>
        </w:r>
      </w:hyperlink>
    </w:p>
    <w:p w14:paraId="646CE3BF" w14:textId="3F0498E8" w:rsidR="00C1770E" w:rsidRDefault="00C1770E" w:rsidP="00D96987">
      <w:pPr>
        <w:widowControl w:val="0"/>
        <w:rPr>
          <w:rFonts w:ascii="Garamond" w:hAnsi="Garamond"/>
          <w:color w:val="262626"/>
          <w:sz w:val="26"/>
          <w:szCs w:val="26"/>
        </w:rPr>
      </w:pPr>
    </w:p>
    <w:p w14:paraId="5574001C" w14:textId="3278E156" w:rsidR="001971B7" w:rsidRPr="001971B7" w:rsidRDefault="001971B7" w:rsidP="001971B7">
      <w:pPr>
        <w:rPr>
          <w:rFonts w:ascii="Garamond" w:hAnsi="Garamond"/>
          <w:b/>
          <w:noProof/>
          <w:color w:val="000000" w:themeColor="text1"/>
        </w:rPr>
      </w:pPr>
      <w:r w:rsidRPr="001971B7">
        <w:rPr>
          <w:rFonts w:ascii="Garamond" w:hAnsi="Garamond"/>
          <w:b/>
          <w:noProof/>
          <w:color w:val="000000" w:themeColor="text1"/>
        </w:rPr>
        <w:t>Protein Secondary Structures</w:t>
      </w:r>
    </w:p>
    <w:p w14:paraId="5E35269C" w14:textId="77777777" w:rsidR="001971B7" w:rsidRDefault="001971B7" w:rsidP="001971B7">
      <w:pPr>
        <w:tabs>
          <w:tab w:val="left" w:pos="360"/>
        </w:tabs>
        <w:rPr>
          <w:rFonts w:ascii="Garamond" w:hAnsi="Garamond"/>
          <w:color w:val="000000" w:themeColor="text1"/>
        </w:rPr>
      </w:pPr>
      <w:r w:rsidRPr="00D048E0">
        <w:rPr>
          <w:rFonts w:ascii="Garamond" w:hAnsi="Garamond"/>
        </w:rPr>
        <w:t xml:space="preserve">Enzymes are molecules that catalyze chemical reactions in the cell. </w:t>
      </w:r>
      <w:r w:rsidRPr="00CA0C77">
        <w:rPr>
          <w:rFonts w:ascii="Garamond" w:hAnsi="Garamond"/>
          <w:color w:val="000000" w:themeColor="text1"/>
        </w:rPr>
        <w:t xml:space="preserve">Molecules that enzymes catalyze their reactions are called </w:t>
      </w:r>
      <w:r w:rsidRPr="00CA0C77">
        <w:rPr>
          <w:rFonts w:ascii="Garamond" w:hAnsi="Garamond"/>
          <w:b/>
          <w:color w:val="000000" w:themeColor="text1"/>
        </w:rPr>
        <w:t>substrates</w:t>
      </w:r>
      <w:r w:rsidRPr="00CA0C77">
        <w:rPr>
          <w:rFonts w:ascii="Garamond" w:hAnsi="Garamond"/>
          <w:color w:val="000000" w:themeColor="text1"/>
        </w:rPr>
        <w:t xml:space="preserve">, and the finished molecule(s) are called the </w:t>
      </w:r>
      <w:r w:rsidRPr="00CA0C77">
        <w:rPr>
          <w:rFonts w:ascii="Garamond" w:hAnsi="Garamond"/>
          <w:b/>
          <w:color w:val="000000" w:themeColor="text1"/>
        </w:rPr>
        <w:t>product(s)</w:t>
      </w:r>
      <w:r w:rsidRPr="00CA0C77">
        <w:rPr>
          <w:rFonts w:ascii="Garamond" w:hAnsi="Garamond"/>
          <w:color w:val="000000" w:themeColor="text1"/>
        </w:rPr>
        <w:t>. Often, the structure</w:t>
      </w:r>
      <w:r>
        <w:rPr>
          <w:rFonts w:ascii="Garamond" w:hAnsi="Garamond"/>
          <w:color w:val="000000" w:themeColor="text1"/>
        </w:rPr>
        <w:t>s</w:t>
      </w:r>
      <w:r w:rsidRPr="00CA0C77">
        <w:rPr>
          <w:rFonts w:ascii="Garamond" w:hAnsi="Garamond"/>
          <w:color w:val="000000" w:themeColor="text1"/>
        </w:rPr>
        <w:t xml:space="preserve"> of many enzymes are determined with compounds called </w:t>
      </w:r>
      <w:r w:rsidRPr="00CA0C77">
        <w:rPr>
          <w:rFonts w:ascii="Garamond" w:hAnsi="Garamond"/>
          <w:b/>
          <w:color w:val="000000" w:themeColor="text1"/>
        </w:rPr>
        <w:t>inhibitors</w:t>
      </w:r>
      <w:r w:rsidRPr="00CA0C77">
        <w:rPr>
          <w:rFonts w:ascii="Garamond" w:hAnsi="Garamond"/>
          <w:color w:val="000000" w:themeColor="text1"/>
        </w:rPr>
        <w:t xml:space="preserve"> that, not so surprisingly, inhibit the action of the enzyme. Inhibitors can function in several fashions; the type of inhibition we will encounter today is </w:t>
      </w:r>
      <w:r w:rsidRPr="00CA0C77">
        <w:rPr>
          <w:rFonts w:ascii="Garamond" w:hAnsi="Garamond"/>
          <w:b/>
          <w:color w:val="000000" w:themeColor="text1"/>
        </w:rPr>
        <w:t>competitive inhibition</w:t>
      </w:r>
      <w:r w:rsidRPr="00CA0C77">
        <w:rPr>
          <w:rFonts w:ascii="Garamond" w:hAnsi="Garamond"/>
          <w:color w:val="000000" w:themeColor="text1"/>
        </w:rPr>
        <w:t xml:space="preserve">, in which the inhibitory molecule sits in the “active site” of the enzyme and blocks further access to this site by other substrate molecules.  The active site refers to the part of the enzyme that the substrate fits into, while the </w:t>
      </w:r>
      <w:r w:rsidRPr="00CA0C77">
        <w:rPr>
          <w:rFonts w:ascii="Garamond" w:hAnsi="Garamond"/>
          <w:b/>
          <w:color w:val="000000" w:themeColor="text1"/>
        </w:rPr>
        <w:t>protein catalytic</w:t>
      </w:r>
      <w:r w:rsidRPr="00CA0C77">
        <w:rPr>
          <w:rFonts w:ascii="Garamond" w:hAnsi="Garamond"/>
          <w:color w:val="000000" w:themeColor="text1"/>
        </w:rPr>
        <w:t xml:space="preserve"> residues are the specific residues that chemically interact with the substrate. </w:t>
      </w:r>
      <w:r>
        <w:rPr>
          <w:rFonts w:ascii="Garamond" w:hAnsi="Garamond"/>
          <w:color w:val="000000" w:themeColor="text1"/>
        </w:rPr>
        <w:t xml:space="preserve">To learn more about how enzymes work, watch this </w:t>
      </w:r>
      <w:hyperlink r:id="rId24" w:history="1">
        <w:r w:rsidRPr="00DB36A0">
          <w:rPr>
            <w:rStyle w:val="Hyperlink"/>
            <w:rFonts w:ascii="Garamond" w:hAnsi="Garamond"/>
          </w:rPr>
          <w:t>video</w:t>
        </w:r>
      </w:hyperlink>
      <w:r>
        <w:rPr>
          <w:rFonts w:ascii="Garamond" w:hAnsi="Garamond"/>
          <w:color w:val="000000" w:themeColor="text1"/>
        </w:rPr>
        <w:t>.</w:t>
      </w:r>
    </w:p>
    <w:p w14:paraId="381712DA" w14:textId="77777777" w:rsidR="001971B7" w:rsidRPr="00D048E0" w:rsidRDefault="001971B7" w:rsidP="001971B7">
      <w:pPr>
        <w:tabs>
          <w:tab w:val="left" w:pos="360"/>
        </w:tabs>
        <w:rPr>
          <w:rFonts w:ascii="Garamond" w:hAnsi="Garamond"/>
          <w:color w:val="0000FF"/>
        </w:rPr>
      </w:pPr>
    </w:p>
    <w:p w14:paraId="683B096A" w14:textId="77777777" w:rsidR="001971B7" w:rsidRPr="00CA0C77" w:rsidRDefault="001971B7" w:rsidP="001971B7">
      <w:pPr>
        <w:tabs>
          <w:tab w:val="left" w:pos="360"/>
        </w:tabs>
        <w:rPr>
          <w:rFonts w:ascii="Garamond" w:hAnsi="Garamond"/>
          <w:color w:val="000000" w:themeColor="text1"/>
        </w:rPr>
      </w:pPr>
      <w:r w:rsidRPr="00D048E0">
        <w:rPr>
          <w:rFonts w:ascii="Garamond" w:hAnsi="Garamond"/>
        </w:rPr>
        <w:t xml:space="preserve">The enzyme we will be using today, PDB ID </w:t>
      </w:r>
      <w:r w:rsidRPr="00D048E0">
        <w:rPr>
          <w:rFonts w:ascii="Garamond" w:hAnsi="Garamond"/>
          <w:b/>
        </w:rPr>
        <w:t>2ER0</w:t>
      </w:r>
      <w:r w:rsidRPr="00D048E0">
        <w:rPr>
          <w:rFonts w:ascii="Garamond" w:hAnsi="Garamond"/>
        </w:rPr>
        <w:t xml:space="preserve">, is an example of a class of enzymes called </w:t>
      </w:r>
      <w:r w:rsidRPr="00D048E0">
        <w:rPr>
          <w:rFonts w:ascii="Garamond" w:hAnsi="Garamond"/>
          <w:b/>
          <w:bCs/>
        </w:rPr>
        <w:t>aspartic proteases</w:t>
      </w:r>
      <w:r w:rsidRPr="00D048E0">
        <w:rPr>
          <w:rFonts w:ascii="Garamond" w:hAnsi="Garamond"/>
        </w:rPr>
        <w:t xml:space="preserve">. These </w:t>
      </w:r>
      <w:r w:rsidRPr="00CA0C77">
        <w:rPr>
          <w:rFonts w:ascii="Garamond" w:hAnsi="Garamond"/>
          <w:color w:val="000000" w:themeColor="text1"/>
        </w:rPr>
        <w:t xml:space="preserve">enzymes are very highly conserved across many different phyla (meaning that nearly </w:t>
      </w:r>
      <w:proofErr w:type="gramStart"/>
      <w:r w:rsidRPr="00CA0C77">
        <w:rPr>
          <w:rFonts w:ascii="Garamond" w:hAnsi="Garamond"/>
          <w:color w:val="000000" w:themeColor="text1"/>
        </w:rPr>
        <w:t>structurally</w:t>
      </w:r>
      <w:r>
        <w:rPr>
          <w:rFonts w:ascii="Garamond" w:hAnsi="Garamond"/>
          <w:color w:val="000000" w:themeColor="text1"/>
        </w:rPr>
        <w:t>-</w:t>
      </w:r>
      <w:r w:rsidRPr="00CA0C77">
        <w:rPr>
          <w:rFonts w:ascii="Garamond" w:hAnsi="Garamond"/>
          <w:color w:val="000000" w:themeColor="text1"/>
        </w:rPr>
        <w:t>identical</w:t>
      </w:r>
      <w:proofErr w:type="gramEnd"/>
      <w:r w:rsidRPr="00CA0C77">
        <w:rPr>
          <w:rFonts w:ascii="Garamond" w:hAnsi="Garamond"/>
          <w:color w:val="000000" w:themeColor="text1"/>
        </w:rPr>
        <w:t xml:space="preserve"> versions of this enzyme can be found in organisms as disparate as fungi and humans). </w:t>
      </w:r>
      <w:r>
        <w:rPr>
          <w:rFonts w:ascii="Garamond" w:hAnsi="Garamond"/>
          <w:color w:val="000000" w:themeColor="text1"/>
        </w:rPr>
        <w:t>This is b</w:t>
      </w:r>
      <w:r w:rsidRPr="00CA0C77">
        <w:rPr>
          <w:rFonts w:ascii="Garamond" w:hAnsi="Garamond"/>
          <w:color w:val="000000" w:themeColor="text1"/>
        </w:rPr>
        <w:t>ecause they serve a vital biological function: to cut down large proteins into smaller amino acids to use for energy and biosynthesis reactions. The protein does this by utilizing two of its vital amino acid residues (ASP32 and ASP215) via chemical reactions that are enabled during contact with unstructured (food) proteins in acidic conditions.</w:t>
      </w:r>
    </w:p>
    <w:p w14:paraId="3BE507A4" w14:textId="77777777" w:rsidR="001971B7" w:rsidRPr="00D048E0" w:rsidRDefault="001971B7" w:rsidP="001971B7">
      <w:pPr>
        <w:tabs>
          <w:tab w:val="left" w:pos="360"/>
        </w:tabs>
        <w:rPr>
          <w:rFonts w:ascii="Garamond" w:hAnsi="Garamond"/>
          <w:color w:val="0000FF"/>
        </w:rPr>
      </w:pPr>
    </w:p>
    <w:p w14:paraId="5C62FA24" w14:textId="77777777" w:rsidR="001971B7" w:rsidRPr="00D048E0" w:rsidRDefault="001971B7" w:rsidP="001971B7">
      <w:pPr>
        <w:rPr>
          <w:rFonts w:ascii="Garamond" w:hAnsi="Garamond"/>
        </w:rPr>
      </w:pPr>
      <w:r w:rsidRPr="00D048E0">
        <w:rPr>
          <w:rFonts w:ascii="Garamond" w:hAnsi="Garamond"/>
        </w:rPr>
        <w:t xml:space="preserve">A name that you may be familiar with for an analogous human counterpart for the enzyme that we will examine today is </w:t>
      </w:r>
      <w:r w:rsidRPr="00D048E0">
        <w:rPr>
          <w:rFonts w:ascii="Garamond" w:hAnsi="Garamond"/>
          <w:b/>
          <w:color w:val="000000" w:themeColor="text1"/>
        </w:rPr>
        <w:t>Pepsin</w:t>
      </w:r>
      <w:r w:rsidRPr="00D048E0">
        <w:rPr>
          <w:rFonts w:ascii="Garamond" w:hAnsi="Garamond"/>
        </w:rPr>
        <w:t>, which is released in an inactive form from chief cells in the lining of the stomach in response to the presence of proteins that you consumed, where it is activated by the low (acidic) pH of the stomach. Once activated, it begins to cleave proteins in the stomach to prepare the amino acids for further digestion and absorption in the small intestine.</w:t>
      </w:r>
    </w:p>
    <w:p w14:paraId="5C230F91" w14:textId="77777777" w:rsidR="001971B7" w:rsidRPr="00D048E0" w:rsidRDefault="001971B7" w:rsidP="001971B7">
      <w:pPr>
        <w:rPr>
          <w:rFonts w:ascii="Garamond" w:hAnsi="Garamond"/>
        </w:rPr>
      </w:pPr>
    </w:p>
    <w:p w14:paraId="48191B5F" w14:textId="77777777" w:rsidR="001971B7" w:rsidRDefault="001971B7" w:rsidP="001971B7">
      <w:pPr>
        <w:rPr>
          <w:rFonts w:ascii="Garamond" w:hAnsi="Garamond"/>
          <w:color w:val="016C02"/>
        </w:rPr>
      </w:pPr>
      <w:r w:rsidRPr="007F720B">
        <w:rPr>
          <w:rFonts w:ascii="Garamond" w:hAnsi="Garamond"/>
          <w:b/>
          <w:bCs/>
          <w:color w:val="016C02"/>
        </w:rPr>
        <w:t>Q1</w:t>
      </w:r>
      <w:r>
        <w:rPr>
          <w:rFonts w:ascii="Garamond" w:hAnsi="Garamond"/>
          <w:b/>
          <w:bCs/>
          <w:color w:val="016C02"/>
        </w:rPr>
        <w:t>1</w:t>
      </w:r>
      <w:r w:rsidRPr="007F720B">
        <w:rPr>
          <w:rFonts w:ascii="Garamond" w:hAnsi="Garamond"/>
          <w:b/>
          <w:bCs/>
          <w:color w:val="016C02"/>
        </w:rPr>
        <w:t xml:space="preserve">: </w:t>
      </w:r>
      <w:r w:rsidRPr="007F720B">
        <w:rPr>
          <w:rFonts w:ascii="Garamond" w:hAnsi="Garamond"/>
          <w:color w:val="016C02"/>
        </w:rPr>
        <w:t>Describe one industrial application of Pepsin</w:t>
      </w:r>
      <w:r>
        <w:rPr>
          <w:rFonts w:ascii="Garamond" w:hAnsi="Garamond"/>
          <w:color w:val="016C02"/>
        </w:rPr>
        <w:t xml:space="preserve"> (Hint: you can use Google).</w:t>
      </w:r>
    </w:p>
    <w:p w14:paraId="063BE25C" w14:textId="77777777" w:rsidR="001971B7" w:rsidRPr="007F720B" w:rsidRDefault="001971B7" w:rsidP="001971B7">
      <w:pPr>
        <w:rPr>
          <w:rFonts w:ascii="Garamond" w:hAnsi="Garamond"/>
          <w:b/>
          <w:bCs/>
          <w:color w:val="016C02"/>
        </w:rPr>
      </w:pPr>
    </w:p>
    <w:p w14:paraId="4267848A" w14:textId="77777777" w:rsidR="001971B7" w:rsidRPr="0090358E" w:rsidRDefault="001971B7" w:rsidP="001971B7">
      <w:pPr>
        <w:rPr>
          <w:rFonts w:ascii="Garamond" w:hAnsi="Garamond"/>
          <w:color w:val="0701FF"/>
        </w:rPr>
      </w:pPr>
      <w:r w:rsidRPr="00387B79">
        <w:rPr>
          <w:rFonts w:ascii="Garamond" w:hAnsi="Garamond"/>
        </w:rPr>
        <w:t xml:space="preserve">In proteins, </w:t>
      </w:r>
      <w:r w:rsidRPr="0090358E">
        <w:rPr>
          <w:rFonts w:ascii="Garamond" w:hAnsi="Garamond"/>
          <w:color w:val="0701FF"/>
        </w:rPr>
        <w:t xml:space="preserve">backbone hydrogen bonds </w:t>
      </w:r>
      <w:r w:rsidRPr="00387B79">
        <w:rPr>
          <w:rFonts w:ascii="Garamond" w:hAnsi="Garamond"/>
        </w:rPr>
        <w:t xml:space="preserve">stabilize the alpha helix and beta-sheet </w:t>
      </w:r>
      <w:r w:rsidRPr="00B5171B">
        <w:rPr>
          <w:rFonts w:ascii="Garamond" w:hAnsi="Garamond"/>
          <w:b/>
          <w:bCs/>
          <w:color w:val="0800FF"/>
        </w:rPr>
        <w:t>secondary structures</w:t>
      </w:r>
      <w:r>
        <w:rPr>
          <w:rFonts w:ascii="Garamond" w:hAnsi="Garamond"/>
        </w:rPr>
        <w:t>,</w:t>
      </w:r>
      <w:r w:rsidRPr="00387B79">
        <w:rPr>
          <w:rFonts w:ascii="Garamond" w:hAnsi="Garamond"/>
        </w:rPr>
        <w:t xml:space="preserve"> helping the protein maintain an energetically favorable conformation. This pattern of hydrogen bonding is essential in maintaining the secondary structure, </w:t>
      </w:r>
      <w:r w:rsidRPr="0090358E">
        <w:rPr>
          <w:rFonts w:ascii="Garamond" w:hAnsi="Garamond"/>
          <w:color w:val="0701FF"/>
        </w:rPr>
        <w:t>and thus the hydrogen bond distances and angles are relatively consistent characteristic</w:t>
      </w:r>
      <w:r>
        <w:rPr>
          <w:rFonts w:ascii="Garamond" w:hAnsi="Garamond"/>
          <w:color w:val="0701FF"/>
        </w:rPr>
        <w:t>s</w:t>
      </w:r>
      <w:r w:rsidRPr="0090358E">
        <w:rPr>
          <w:rFonts w:ascii="Garamond" w:hAnsi="Garamond"/>
          <w:color w:val="0701FF"/>
        </w:rPr>
        <w:t xml:space="preserve"> for each type of secondary structure. </w:t>
      </w:r>
    </w:p>
    <w:p w14:paraId="7DC87E3E" w14:textId="77777777" w:rsidR="001971B7" w:rsidRPr="0090358E" w:rsidRDefault="001971B7" w:rsidP="001971B7">
      <w:pPr>
        <w:rPr>
          <w:rFonts w:ascii="Garamond" w:hAnsi="Garamond"/>
          <w:color w:val="0701FF"/>
        </w:rPr>
      </w:pPr>
      <w:r w:rsidRPr="00387B79">
        <w:rPr>
          <w:rFonts w:ascii="Garamond" w:hAnsi="Garamond"/>
        </w:rPr>
        <w:lastRenderedPageBreak/>
        <w:t xml:space="preserve">A hydrogen bond is formed between an atom with a hydrogen bonded to it (the donor, D) and another atom (the acceptor, A) provided that the distance D-A is less than </w:t>
      </w:r>
      <w:r>
        <w:rPr>
          <w:rFonts w:ascii="Garamond" w:hAnsi="Garamond"/>
        </w:rPr>
        <w:t>a</w:t>
      </w:r>
      <w:r w:rsidRPr="00387B79">
        <w:rPr>
          <w:rFonts w:ascii="Garamond" w:hAnsi="Garamond"/>
        </w:rPr>
        <w:t xml:space="preserve"> cut-off distance and the angle D-H-A is less than </w:t>
      </w:r>
      <w:r>
        <w:rPr>
          <w:rFonts w:ascii="Garamond" w:hAnsi="Garamond"/>
        </w:rPr>
        <w:t>a</w:t>
      </w:r>
      <w:r w:rsidRPr="00387B79">
        <w:rPr>
          <w:rFonts w:ascii="Garamond" w:hAnsi="Garamond"/>
        </w:rPr>
        <w:t xml:space="preserve"> cut-off angle. </w:t>
      </w:r>
      <w:r w:rsidRPr="0090358E">
        <w:rPr>
          <w:rFonts w:ascii="Garamond" w:hAnsi="Garamond"/>
          <w:color w:val="0701FF"/>
        </w:rPr>
        <w:t xml:space="preserve">Oxygen and Nitrogen atoms are the most common atoms involved in hydrogen bonding in proteins (usually Oxygen is the acceptor and Nitrogen is the donor). </w:t>
      </w:r>
    </w:p>
    <w:p w14:paraId="0FA01C6B" w14:textId="67A5B81B" w:rsidR="001971B7" w:rsidRDefault="001971B7" w:rsidP="001971B7">
      <w:pPr>
        <w:tabs>
          <w:tab w:val="left" w:pos="360"/>
        </w:tabs>
        <w:rPr>
          <w:rFonts w:ascii="Garamond" w:hAnsi="Garamond"/>
          <w:color w:val="000000" w:themeColor="text1"/>
        </w:rPr>
      </w:pPr>
      <w:r w:rsidRPr="00387B79">
        <w:rPr>
          <w:rFonts w:ascii="Garamond" w:hAnsi="Garamond"/>
        </w:rPr>
        <w:t xml:space="preserve">For this section, </w:t>
      </w:r>
      <w:r w:rsidRPr="0090358E">
        <w:rPr>
          <w:rFonts w:ascii="Garamond" w:hAnsi="Garamond"/>
          <w:b/>
          <w:bCs/>
          <w:color w:val="0000FF"/>
        </w:rPr>
        <w:t xml:space="preserve">delete </w:t>
      </w:r>
      <w:r>
        <w:rPr>
          <w:rFonts w:ascii="Garamond" w:hAnsi="Garamond"/>
          <w:b/>
          <w:bCs/>
          <w:color w:val="0000FF"/>
        </w:rPr>
        <w:t>everything you may have currently loaded in VMD</w:t>
      </w:r>
      <w:r w:rsidRPr="0090358E">
        <w:rPr>
          <w:rFonts w:ascii="Garamond" w:hAnsi="Garamond"/>
          <w:b/>
          <w:bCs/>
          <w:color w:val="0000FF"/>
        </w:rPr>
        <w:t xml:space="preserve"> and open the PDB file 2ER0_autopsf.pdb </w:t>
      </w:r>
      <w:r>
        <w:rPr>
          <w:rFonts w:ascii="Garamond" w:hAnsi="Garamond"/>
          <w:b/>
          <w:bCs/>
          <w:color w:val="0000FF"/>
        </w:rPr>
        <w:t xml:space="preserve">(available in the </w:t>
      </w:r>
      <w:proofErr w:type="spellStart"/>
      <w:r w:rsidR="00696C5B">
        <w:rPr>
          <w:rFonts w:ascii="Garamond" w:hAnsi="Garamond"/>
          <w:b/>
          <w:bCs/>
          <w:color w:val="0000FF"/>
        </w:rPr>
        <w:t>assugnmnet</w:t>
      </w:r>
      <w:proofErr w:type="spellEnd"/>
      <w:r>
        <w:rPr>
          <w:rFonts w:ascii="Garamond" w:hAnsi="Garamond"/>
          <w:b/>
          <w:bCs/>
          <w:color w:val="0000FF"/>
        </w:rPr>
        <w:t xml:space="preserve"> folder) </w:t>
      </w:r>
      <w:r w:rsidRPr="0090358E">
        <w:rPr>
          <w:rFonts w:ascii="Garamond" w:hAnsi="Garamond"/>
          <w:b/>
          <w:bCs/>
          <w:color w:val="0000FF"/>
        </w:rPr>
        <w:t xml:space="preserve">that you can find on Canvas. </w:t>
      </w:r>
      <w:r w:rsidRPr="00387B79">
        <w:rPr>
          <w:rFonts w:ascii="Garamond" w:hAnsi="Garamond"/>
        </w:rPr>
        <w:t xml:space="preserve">This is a molecule edited to contain actual hydrogen atoms so that we can examine hydrogen bonding in </w:t>
      </w:r>
      <w:r>
        <w:rPr>
          <w:rFonts w:ascii="Garamond" w:hAnsi="Garamond"/>
        </w:rPr>
        <w:t xml:space="preserve">the </w:t>
      </w:r>
      <w:r w:rsidRPr="00387B79">
        <w:rPr>
          <w:rFonts w:ascii="Garamond" w:hAnsi="Garamond"/>
        </w:rPr>
        <w:t>formation of the secondary structures</w:t>
      </w:r>
      <w:r>
        <w:rPr>
          <w:rFonts w:ascii="Garamond" w:hAnsi="Garamond"/>
          <w:color w:val="000000" w:themeColor="text1"/>
        </w:rPr>
        <w:t xml:space="preserve">. </w:t>
      </w:r>
      <w:r w:rsidRPr="00387B79">
        <w:rPr>
          <w:rFonts w:ascii="Garamond" w:hAnsi="Garamond"/>
          <w:color w:val="000000" w:themeColor="text1"/>
        </w:rPr>
        <w:t>After you have loaded the molecule, create a representation in the graphics tab and enter “</w:t>
      </w:r>
      <w:proofErr w:type="spellStart"/>
      <w:r w:rsidRPr="00387B79">
        <w:rPr>
          <w:rFonts w:ascii="Garamond" w:hAnsi="Garamond"/>
          <w:color w:val="000000" w:themeColor="text1"/>
        </w:rPr>
        <w:t>alpha_helix</w:t>
      </w:r>
      <w:proofErr w:type="spellEnd"/>
      <w:r w:rsidRPr="00387B79">
        <w:rPr>
          <w:rFonts w:ascii="Garamond" w:hAnsi="Garamond"/>
          <w:color w:val="000000" w:themeColor="text1"/>
        </w:rPr>
        <w:t>” in the selected atoms text box</w:t>
      </w:r>
      <w:r>
        <w:rPr>
          <w:rFonts w:ascii="Garamond" w:hAnsi="Garamond"/>
          <w:color w:val="000000" w:themeColor="text1"/>
        </w:rPr>
        <w:t>,</w:t>
      </w:r>
      <w:r w:rsidRPr="00387B79">
        <w:rPr>
          <w:rFonts w:ascii="Garamond" w:hAnsi="Garamond"/>
          <w:color w:val="000000" w:themeColor="text1"/>
        </w:rPr>
        <w:t xml:space="preserve"> and then cho</w:t>
      </w:r>
      <w:r>
        <w:rPr>
          <w:rFonts w:ascii="Garamond" w:hAnsi="Garamond"/>
          <w:color w:val="000000" w:themeColor="text1"/>
        </w:rPr>
        <w:t>o</w:t>
      </w:r>
      <w:r w:rsidRPr="00387B79">
        <w:rPr>
          <w:rFonts w:ascii="Garamond" w:hAnsi="Garamond"/>
          <w:color w:val="000000" w:themeColor="text1"/>
        </w:rPr>
        <w:t xml:space="preserve">se “NewCartoon”. </w:t>
      </w:r>
    </w:p>
    <w:p w14:paraId="0C6EED25" w14:textId="77777777" w:rsidR="001971B7" w:rsidRDefault="001971B7" w:rsidP="001971B7">
      <w:pPr>
        <w:tabs>
          <w:tab w:val="left" w:pos="360"/>
        </w:tabs>
        <w:rPr>
          <w:rFonts w:ascii="Garamond" w:hAnsi="Garamond"/>
          <w:color w:val="000000" w:themeColor="text1"/>
        </w:rPr>
      </w:pPr>
    </w:p>
    <w:p w14:paraId="168C67BB" w14:textId="77777777" w:rsidR="001971B7" w:rsidRPr="00387B79" w:rsidRDefault="001971B7" w:rsidP="001971B7">
      <w:pPr>
        <w:tabs>
          <w:tab w:val="left" w:pos="360"/>
        </w:tabs>
        <w:rPr>
          <w:rFonts w:ascii="Garamond" w:hAnsi="Garamond"/>
          <w:color w:val="000000" w:themeColor="text1"/>
        </w:rPr>
      </w:pPr>
      <w:r w:rsidRPr="00387B79">
        <w:rPr>
          <w:rFonts w:ascii="Garamond" w:hAnsi="Garamond"/>
        </w:rPr>
        <w:t xml:space="preserve">Find the sequence range for </w:t>
      </w:r>
      <w:r w:rsidRPr="00B5171B">
        <w:rPr>
          <w:rFonts w:ascii="Garamond" w:hAnsi="Garamond"/>
          <w:b/>
          <w:bCs/>
          <w:color w:val="0800FF"/>
          <w:u w:val="single"/>
        </w:rPr>
        <w:t>the largest</w:t>
      </w:r>
      <w:r w:rsidRPr="00B5171B">
        <w:rPr>
          <w:rFonts w:ascii="Garamond" w:hAnsi="Garamond"/>
          <w:color w:val="0800FF"/>
        </w:rPr>
        <w:t xml:space="preserve"> </w:t>
      </w:r>
      <w:r>
        <w:rPr>
          <w:rFonts w:ascii="Garamond" w:hAnsi="Garamond"/>
        </w:rPr>
        <w:t xml:space="preserve">alpha helix </w:t>
      </w:r>
      <w:r w:rsidRPr="00387B79">
        <w:rPr>
          <w:rFonts w:ascii="Garamond" w:hAnsi="Garamond"/>
        </w:rPr>
        <w:t xml:space="preserve">in the protein (notice that once you do, you can use “resid x to y” to select it). </w:t>
      </w:r>
      <w:r w:rsidRPr="00387B79">
        <w:rPr>
          <w:rFonts w:ascii="Garamond" w:hAnsi="Garamond"/>
          <w:color w:val="000000" w:themeColor="text1"/>
        </w:rPr>
        <w:t>Now delete all representations and create a new one with this sequence range</w:t>
      </w:r>
      <w:r>
        <w:rPr>
          <w:rFonts w:ascii="Garamond" w:hAnsi="Garamond"/>
          <w:color w:val="000000" w:themeColor="text1"/>
        </w:rPr>
        <w:t>. U</w:t>
      </w:r>
      <w:r w:rsidRPr="00387B79">
        <w:rPr>
          <w:rFonts w:ascii="Garamond" w:hAnsi="Garamond"/>
          <w:color w:val="000000" w:themeColor="text1"/>
        </w:rPr>
        <w:t>se NewCartoon as the drawing method</w:t>
      </w:r>
      <w:r>
        <w:rPr>
          <w:rFonts w:ascii="Garamond" w:hAnsi="Garamond"/>
          <w:color w:val="000000" w:themeColor="text1"/>
        </w:rPr>
        <w:t xml:space="preserve"> and </w:t>
      </w:r>
      <w:r w:rsidRPr="00387B79">
        <w:rPr>
          <w:rFonts w:ascii="Garamond" w:hAnsi="Garamond"/>
          <w:color w:val="000000" w:themeColor="text1"/>
        </w:rPr>
        <w:t xml:space="preserve">choose a suitable color for it (or color it by secondary structure). Change the material to transparent (so that the other representations that we add </w:t>
      </w:r>
      <w:r>
        <w:rPr>
          <w:rFonts w:ascii="Garamond" w:hAnsi="Garamond"/>
          <w:color w:val="000000" w:themeColor="text1"/>
        </w:rPr>
        <w:t xml:space="preserve">hereafter </w:t>
      </w:r>
      <w:r w:rsidRPr="00387B79">
        <w:rPr>
          <w:rFonts w:ascii="Garamond" w:hAnsi="Garamond"/>
          <w:color w:val="000000" w:themeColor="text1"/>
        </w:rPr>
        <w:t xml:space="preserve">are also visible). </w:t>
      </w:r>
    </w:p>
    <w:p w14:paraId="237428C2" w14:textId="77777777" w:rsidR="001971B7" w:rsidRPr="00387B79" w:rsidRDefault="001971B7" w:rsidP="001971B7">
      <w:pPr>
        <w:tabs>
          <w:tab w:val="left" w:pos="360"/>
        </w:tabs>
        <w:rPr>
          <w:rFonts w:ascii="Garamond" w:hAnsi="Garamond"/>
          <w:color w:val="000000" w:themeColor="text1"/>
        </w:rPr>
      </w:pPr>
    </w:p>
    <w:p w14:paraId="3A4C5A51" w14:textId="77777777" w:rsidR="001971B7" w:rsidRDefault="001971B7" w:rsidP="001971B7">
      <w:pPr>
        <w:tabs>
          <w:tab w:val="left" w:pos="360"/>
        </w:tabs>
        <w:rPr>
          <w:rFonts w:ascii="Garamond" w:hAnsi="Garamond"/>
          <w:color w:val="000000" w:themeColor="text1"/>
        </w:rPr>
      </w:pPr>
      <w:r w:rsidRPr="00387B79">
        <w:rPr>
          <w:rFonts w:ascii="Garamond" w:hAnsi="Garamond"/>
          <w:color w:val="000000" w:themeColor="text1"/>
        </w:rPr>
        <w:t>Now, add a new representation</w:t>
      </w:r>
      <w:r>
        <w:rPr>
          <w:rFonts w:ascii="Garamond" w:hAnsi="Garamond"/>
          <w:color w:val="000000" w:themeColor="text1"/>
        </w:rPr>
        <w:t>.</w:t>
      </w:r>
      <w:r w:rsidRPr="00387B79">
        <w:rPr>
          <w:rFonts w:ascii="Garamond" w:hAnsi="Garamond"/>
          <w:color w:val="000000" w:themeColor="text1"/>
        </w:rPr>
        <w:t xml:space="preserve"> </w:t>
      </w:r>
      <w:r>
        <w:rPr>
          <w:rFonts w:ascii="Garamond" w:hAnsi="Garamond"/>
          <w:color w:val="000000" w:themeColor="text1"/>
        </w:rPr>
        <w:t>S</w:t>
      </w:r>
      <w:r w:rsidRPr="00387B79">
        <w:rPr>
          <w:rFonts w:ascii="Garamond" w:hAnsi="Garamond"/>
          <w:color w:val="000000" w:themeColor="text1"/>
        </w:rPr>
        <w:t xml:space="preserve">elect "resid x to y and name N O HN" and </w:t>
      </w:r>
      <w:r>
        <w:rPr>
          <w:rFonts w:ascii="Garamond" w:hAnsi="Garamond"/>
          <w:color w:val="000000" w:themeColor="text1"/>
        </w:rPr>
        <w:t>choose</w:t>
      </w:r>
      <w:r w:rsidRPr="00387B79">
        <w:rPr>
          <w:rFonts w:ascii="Garamond" w:hAnsi="Garamond"/>
          <w:color w:val="000000" w:themeColor="text1"/>
        </w:rPr>
        <w:t xml:space="preserve"> CPK as the drawing method. Since we are interested in knowing what atom </w:t>
      </w:r>
      <w:r>
        <w:rPr>
          <w:rFonts w:ascii="Garamond" w:hAnsi="Garamond"/>
          <w:color w:val="000000" w:themeColor="text1"/>
        </w:rPr>
        <w:t>the donor is</w:t>
      </w:r>
      <w:r w:rsidRPr="00387B79">
        <w:rPr>
          <w:rFonts w:ascii="Garamond" w:hAnsi="Garamond"/>
          <w:color w:val="000000" w:themeColor="text1"/>
        </w:rPr>
        <w:t xml:space="preserve"> and what atom </w:t>
      </w:r>
      <w:r>
        <w:rPr>
          <w:rFonts w:ascii="Garamond" w:hAnsi="Garamond"/>
          <w:color w:val="000000" w:themeColor="text1"/>
        </w:rPr>
        <w:t xml:space="preserve">the </w:t>
      </w:r>
      <w:r w:rsidRPr="00387B79">
        <w:rPr>
          <w:rFonts w:ascii="Garamond" w:hAnsi="Garamond"/>
          <w:color w:val="000000" w:themeColor="text1"/>
        </w:rPr>
        <w:t xml:space="preserve">acceptor </w:t>
      </w:r>
      <w:r>
        <w:rPr>
          <w:rFonts w:ascii="Garamond" w:hAnsi="Garamond"/>
          <w:color w:val="000000" w:themeColor="text1"/>
        </w:rPr>
        <w:t xml:space="preserve">is </w:t>
      </w:r>
      <w:r w:rsidRPr="00387B79">
        <w:rPr>
          <w:rFonts w:ascii="Garamond" w:hAnsi="Garamond"/>
          <w:color w:val="000000" w:themeColor="text1"/>
        </w:rPr>
        <w:t>in the hydrogen bonds, color it by name.</w:t>
      </w:r>
    </w:p>
    <w:p w14:paraId="1E31A5FA" w14:textId="77777777" w:rsidR="001971B7" w:rsidRDefault="001971B7" w:rsidP="001971B7">
      <w:pPr>
        <w:tabs>
          <w:tab w:val="left" w:pos="360"/>
        </w:tabs>
        <w:rPr>
          <w:rFonts w:ascii="Garamond" w:hAnsi="Garamond"/>
          <w:color w:val="000000" w:themeColor="text1"/>
        </w:rPr>
      </w:pPr>
    </w:p>
    <w:p w14:paraId="71B92569" w14:textId="77777777" w:rsidR="001971B7" w:rsidRDefault="001971B7" w:rsidP="001971B7">
      <w:pPr>
        <w:tabs>
          <w:tab w:val="left" w:pos="360"/>
        </w:tabs>
        <w:rPr>
          <w:rFonts w:ascii="Garamond" w:hAnsi="Garamond"/>
          <w:color w:val="000000" w:themeColor="text1"/>
        </w:rPr>
      </w:pPr>
      <w:r w:rsidRPr="00387B79">
        <w:rPr>
          <w:rFonts w:ascii="Garamond" w:hAnsi="Garamond"/>
          <w:color w:val="000000" w:themeColor="text1"/>
        </w:rPr>
        <w:t xml:space="preserve">Add a third representation with all the </w:t>
      </w:r>
      <w:r w:rsidRPr="00387B79">
        <w:rPr>
          <w:rFonts w:ascii="Garamond" w:hAnsi="Garamond"/>
          <w:b/>
          <w:color w:val="000000" w:themeColor="text1"/>
        </w:rPr>
        <w:t>backbone atoms</w:t>
      </w:r>
      <w:r w:rsidRPr="00387B79">
        <w:rPr>
          <w:rFonts w:ascii="Garamond" w:hAnsi="Garamond"/>
          <w:color w:val="000000" w:themeColor="text1"/>
        </w:rPr>
        <w:t xml:space="preserve"> of the selected alpha-helix and </w:t>
      </w:r>
      <w:r>
        <w:rPr>
          <w:rFonts w:ascii="Garamond" w:hAnsi="Garamond"/>
          <w:color w:val="000000" w:themeColor="text1"/>
        </w:rPr>
        <w:t>choose</w:t>
      </w:r>
      <w:r w:rsidRPr="00387B79">
        <w:rPr>
          <w:rFonts w:ascii="Garamond" w:hAnsi="Garamond"/>
          <w:color w:val="000000" w:themeColor="text1"/>
        </w:rPr>
        <w:t xml:space="preserve"> the drawing method as CPK. You can leave the coloring method as names for the backbone or choose some appropriate color. Now, if you wish, you can in each of these representations change the resolution parameters so as to yield a better rendering of the representations. </w:t>
      </w:r>
    </w:p>
    <w:p w14:paraId="66DD12D2" w14:textId="77777777" w:rsidR="001971B7" w:rsidRDefault="001971B7" w:rsidP="001971B7">
      <w:pPr>
        <w:tabs>
          <w:tab w:val="left" w:pos="360"/>
        </w:tabs>
        <w:rPr>
          <w:rFonts w:ascii="Garamond" w:hAnsi="Garamond"/>
          <w:color w:val="000000" w:themeColor="text1"/>
        </w:rPr>
      </w:pPr>
    </w:p>
    <w:p w14:paraId="4A27EEDC" w14:textId="77777777" w:rsidR="001971B7" w:rsidRDefault="001971B7" w:rsidP="001971B7">
      <w:pPr>
        <w:tabs>
          <w:tab w:val="left" w:pos="360"/>
        </w:tabs>
        <w:rPr>
          <w:rFonts w:ascii="Garamond" w:hAnsi="Garamond"/>
          <w:color w:val="000000" w:themeColor="text1"/>
        </w:rPr>
      </w:pPr>
      <w:r w:rsidRPr="00387B79">
        <w:rPr>
          <w:rFonts w:ascii="Garamond" w:hAnsi="Garamond"/>
          <w:color w:val="000000" w:themeColor="text1"/>
        </w:rPr>
        <w:t>Finally</w:t>
      </w:r>
      <w:r>
        <w:rPr>
          <w:rFonts w:ascii="Garamond" w:hAnsi="Garamond"/>
          <w:color w:val="000000" w:themeColor="text1"/>
        </w:rPr>
        <w:t>,</w:t>
      </w:r>
      <w:r w:rsidRPr="00387B79">
        <w:rPr>
          <w:rFonts w:ascii="Garamond" w:hAnsi="Garamond"/>
          <w:color w:val="000000" w:themeColor="text1"/>
        </w:rPr>
        <w:t xml:space="preserve"> add the fo</w:t>
      </w:r>
      <w:r>
        <w:rPr>
          <w:rFonts w:ascii="Garamond" w:hAnsi="Garamond"/>
          <w:color w:val="000000" w:themeColor="text1"/>
        </w:rPr>
        <w:t>u</w:t>
      </w:r>
      <w:r w:rsidRPr="00387B79">
        <w:rPr>
          <w:rFonts w:ascii="Garamond" w:hAnsi="Garamond"/>
          <w:color w:val="000000" w:themeColor="text1"/>
        </w:rPr>
        <w:t>rth representation with the selection "resid x to y and name N O HN" and choose “</w:t>
      </w:r>
      <w:proofErr w:type="spellStart"/>
      <w:r w:rsidRPr="00387B79">
        <w:rPr>
          <w:rFonts w:ascii="Garamond" w:hAnsi="Garamond"/>
          <w:color w:val="000000" w:themeColor="text1"/>
        </w:rPr>
        <w:t>HBonds</w:t>
      </w:r>
      <w:proofErr w:type="spellEnd"/>
      <w:r w:rsidRPr="00387B79">
        <w:rPr>
          <w:rFonts w:ascii="Garamond" w:hAnsi="Garamond"/>
          <w:color w:val="000000" w:themeColor="text1"/>
        </w:rPr>
        <w:t xml:space="preserve">” as the Drawing Method and set the parameters Distance Cutoff to 3.5, Angle Cutoff to 35, and Line Thickness to 5. This will draw hydrogen bonds </w:t>
      </w:r>
      <w:r>
        <w:rPr>
          <w:rFonts w:ascii="Garamond" w:hAnsi="Garamond"/>
          <w:color w:val="000000" w:themeColor="text1"/>
        </w:rPr>
        <w:t>in</w:t>
      </w:r>
      <w:r w:rsidRPr="00387B79">
        <w:rPr>
          <w:rFonts w:ascii="Garamond" w:hAnsi="Garamond"/>
          <w:color w:val="000000" w:themeColor="text1"/>
        </w:rPr>
        <w:t xml:space="preserve"> the molecule. </w:t>
      </w:r>
    </w:p>
    <w:p w14:paraId="79034F53" w14:textId="77777777" w:rsidR="001971B7" w:rsidRPr="00387B79" w:rsidRDefault="001971B7" w:rsidP="001971B7">
      <w:pPr>
        <w:tabs>
          <w:tab w:val="left" w:pos="360"/>
        </w:tabs>
        <w:rPr>
          <w:rFonts w:ascii="Garamond" w:hAnsi="Garamond"/>
          <w:color w:val="000000" w:themeColor="text1"/>
        </w:rPr>
      </w:pPr>
      <w:r w:rsidRPr="00387B79">
        <w:rPr>
          <w:rFonts w:ascii="Garamond" w:hAnsi="Garamond"/>
          <w:color w:val="000000" w:themeColor="text1"/>
        </w:rPr>
        <w:t xml:space="preserve">Backbone hydrogen bonds are shown in dark blue, which may be difficult to see. To change the background color, you can go into Graphics </w:t>
      </w:r>
      <w:r>
        <w:t>→</w:t>
      </w:r>
      <w:r w:rsidRPr="00387B79">
        <w:rPr>
          <w:rFonts w:ascii="Garamond" w:hAnsi="Garamond"/>
          <w:color w:val="000000" w:themeColor="text1"/>
        </w:rPr>
        <w:t xml:space="preserve"> Colors, select the “Display” category, and change the value for “Background” color. If you follow all of these steps correctly, you should have a picture that shows the hydrogen bonds clearly. </w:t>
      </w:r>
    </w:p>
    <w:p w14:paraId="0F072874" w14:textId="77777777" w:rsidR="001971B7" w:rsidRPr="000A3E70" w:rsidRDefault="001971B7" w:rsidP="001971B7">
      <w:pPr>
        <w:tabs>
          <w:tab w:val="left" w:pos="360"/>
        </w:tabs>
        <w:rPr>
          <w:rFonts w:ascii="Garamond" w:hAnsi="Garamond"/>
          <w:color w:val="0000FF"/>
        </w:rPr>
      </w:pPr>
    </w:p>
    <w:p w14:paraId="20A7A303" w14:textId="77777777" w:rsidR="001971B7" w:rsidRDefault="001971B7" w:rsidP="001971B7">
      <w:pPr>
        <w:rPr>
          <w:rFonts w:ascii="Garamond" w:hAnsi="Garamond"/>
          <w:color w:val="008000"/>
        </w:rPr>
      </w:pPr>
      <w:r w:rsidRPr="00387B79">
        <w:rPr>
          <w:rFonts w:ascii="Garamond" w:hAnsi="Garamond"/>
          <w:b/>
          <w:color w:val="008000"/>
        </w:rPr>
        <w:t>Q1</w:t>
      </w:r>
      <w:r>
        <w:rPr>
          <w:rFonts w:ascii="Garamond" w:hAnsi="Garamond"/>
          <w:b/>
          <w:color w:val="008000"/>
        </w:rPr>
        <w:t>2</w:t>
      </w:r>
      <w:r w:rsidRPr="00387B79">
        <w:rPr>
          <w:rFonts w:ascii="Garamond" w:hAnsi="Garamond"/>
          <w:b/>
          <w:color w:val="008000"/>
        </w:rPr>
        <w:t>.</w:t>
      </w:r>
      <w:r w:rsidRPr="00387B79">
        <w:rPr>
          <w:rFonts w:ascii="Garamond" w:hAnsi="Garamond"/>
          <w:color w:val="008000"/>
        </w:rPr>
        <w:t xml:space="preserve"> </w:t>
      </w:r>
    </w:p>
    <w:p w14:paraId="5A257EC2" w14:textId="77777777" w:rsidR="001971B7" w:rsidRDefault="001971B7" w:rsidP="001971B7">
      <w:pPr>
        <w:pStyle w:val="ListParagraph"/>
        <w:numPr>
          <w:ilvl w:val="0"/>
          <w:numId w:val="16"/>
        </w:numPr>
        <w:ind w:left="360"/>
        <w:rPr>
          <w:rFonts w:ascii="Garamond" w:hAnsi="Garamond"/>
          <w:color w:val="008000"/>
        </w:rPr>
      </w:pPr>
      <w:r w:rsidRPr="00387B79">
        <w:rPr>
          <w:rFonts w:ascii="Garamond" w:hAnsi="Garamond"/>
          <w:color w:val="008000"/>
        </w:rPr>
        <w:t xml:space="preserve">How many hydrogen bonds are there in the largest alpha helix? </w:t>
      </w:r>
    </w:p>
    <w:p w14:paraId="6B7CBC0E" w14:textId="77777777" w:rsidR="001971B7" w:rsidRPr="00AB7F2D" w:rsidRDefault="001971B7" w:rsidP="001971B7">
      <w:pPr>
        <w:pStyle w:val="ListParagraph"/>
        <w:numPr>
          <w:ilvl w:val="0"/>
          <w:numId w:val="16"/>
        </w:numPr>
        <w:ind w:left="360"/>
        <w:rPr>
          <w:rFonts w:ascii="Garamond" w:hAnsi="Garamond"/>
          <w:color w:val="008200"/>
        </w:rPr>
      </w:pPr>
      <w:r w:rsidRPr="00AB7F2D">
        <w:rPr>
          <w:rFonts w:ascii="Garamond" w:hAnsi="Garamond"/>
          <w:color w:val="008200"/>
        </w:rPr>
        <w:t xml:space="preserve">What sort of pattern exists between the residue numbers at the ends of each hydrogen bond (i.e., residue </w:t>
      </w:r>
      <w:proofErr w:type="spellStart"/>
      <w:r w:rsidRPr="00AB7F2D">
        <w:rPr>
          <w:rFonts w:ascii="Garamond" w:hAnsi="Garamond"/>
          <w:color w:val="008200"/>
        </w:rPr>
        <w:t>i</w:t>
      </w:r>
      <w:proofErr w:type="spellEnd"/>
      <w:r w:rsidRPr="00AB7F2D">
        <w:rPr>
          <w:rFonts w:ascii="Garamond" w:hAnsi="Garamond"/>
          <w:color w:val="008200"/>
        </w:rPr>
        <w:t xml:space="preserve"> has an H-bond with residue </w:t>
      </w:r>
      <w:proofErr w:type="spellStart"/>
      <w:r w:rsidRPr="00AB7F2D">
        <w:rPr>
          <w:rFonts w:ascii="Garamond" w:hAnsi="Garamond"/>
          <w:color w:val="008200"/>
        </w:rPr>
        <w:t>i+k</w:t>
      </w:r>
      <w:proofErr w:type="spellEnd"/>
      <w:r w:rsidRPr="00AB7F2D">
        <w:rPr>
          <w:rFonts w:ascii="Garamond" w:hAnsi="Garamond"/>
          <w:color w:val="008200"/>
        </w:rPr>
        <w:t xml:space="preserve">)? </w:t>
      </w:r>
    </w:p>
    <w:p w14:paraId="2B474E49" w14:textId="77777777" w:rsidR="001971B7" w:rsidRPr="00387B79" w:rsidRDefault="001971B7" w:rsidP="001971B7">
      <w:pPr>
        <w:pStyle w:val="ListParagraph"/>
        <w:numPr>
          <w:ilvl w:val="0"/>
          <w:numId w:val="16"/>
        </w:numPr>
        <w:ind w:left="360"/>
        <w:rPr>
          <w:rFonts w:ascii="Garamond" w:hAnsi="Garamond"/>
          <w:color w:val="008000"/>
        </w:rPr>
      </w:pPr>
      <w:r w:rsidRPr="00387B79">
        <w:rPr>
          <w:rFonts w:ascii="Garamond" w:hAnsi="Garamond"/>
          <w:color w:val="008000"/>
        </w:rPr>
        <w:t>Measure the distance and angle for one of these hydrogen bonds and attach a clear picture of your helix with its hydrogen bonding network.</w:t>
      </w:r>
    </w:p>
    <w:p w14:paraId="69932141" w14:textId="77777777" w:rsidR="001971B7" w:rsidRDefault="001971B7" w:rsidP="001971B7">
      <w:pPr>
        <w:rPr>
          <w:rFonts w:ascii="Garamond" w:hAnsi="Garamond"/>
          <w:b/>
          <w:color w:val="008000"/>
        </w:rPr>
      </w:pPr>
    </w:p>
    <w:p w14:paraId="4C6FB98B" w14:textId="77777777" w:rsidR="001971B7" w:rsidRDefault="001971B7" w:rsidP="001971B7">
      <w:pPr>
        <w:rPr>
          <w:rFonts w:ascii="Garamond" w:hAnsi="Garamond"/>
          <w:color w:val="008000"/>
        </w:rPr>
      </w:pPr>
      <w:r w:rsidRPr="00387B79">
        <w:rPr>
          <w:rFonts w:ascii="Garamond" w:hAnsi="Garamond"/>
          <w:b/>
          <w:color w:val="008000"/>
        </w:rPr>
        <w:t>Q1</w:t>
      </w:r>
      <w:r>
        <w:rPr>
          <w:rFonts w:ascii="Garamond" w:hAnsi="Garamond"/>
          <w:b/>
          <w:color w:val="008000"/>
        </w:rPr>
        <w:t>3</w:t>
      </w:r>
      <w:r w:rsidRPr="00387B79">
        <w:rPr>
          <w:rFonts w:ascii="Garamond" w:hAnsi="Garamond"/>
          <w:b/>
          <w:color w:val="008000"/>
        </w:rPr>
        <w:t>.</w:t>
      </w:r>
      <w:r w:rsidRPr="00387B79">
        <w:rPr>
          <w:rFonts w:ascii="Garamond" w:hAnsi="Garamond"/>
          <w:color w:val="008000"/>
        </w:rPr>
        <w:t xml:space="preserve"> </w:t>
      </w:r>
    </w:p>
    <w:p w14:paraId="752DD7CB" w14:textId="77777777" w:rsidR="001971B7" w:rsidRDefault="001971B7" w:rsidP="001971B7">
      <w:pPr>
        <w:pStyle w:val="ListParagraph"/>
        <w:numPr>
          <w:ilvl w:val="0"/>
          <w:numId w:val="17"/>
        </w:numPr>
        <w:ind w:left="360"/>
        <w:rPr>
          <w:rFonts w:ascii="Garamond" w:hAnsi="Garamond"/>
          <w:color w:val="008000"/>
        </w:rPr>
      </w:pPr>
      <w:r w:rsidRPr="00387B79">
        <w:rPr>
          <w:rFonts w:ascii="Garamond" w:hAnsi="Garamond"/>
          <w:color w:val="008000"/>
        </w:rPr>
        <w:t xml:space="preserve">Do the side chains on an α-helix point into the center of the helix, or to the outside? </w:t>
      </w:r>
    </w:p>
    <w:p w14:paraId="7ABC7FD4" w14:textId="77777777" w:rsidR="001971B7" w:rsidRPr="00387B79" w:rsidRDefault="001971B7" w:rsidP="001971B7">
      <w:pPr>
        <w:pStyle w:val="ListParagraph"/>
        <w:numPr>
          <w:ilvl w:val="0"/>
          <w:numId w:val="17"/>
        </w:numPr>
        <w:ind w:left="360"/>
        <w:rPr>
          <w:rFonts w:ascii="Garamond" w:hAnsi="Garamond"/>
          <w:color w:val="008000"/>
        </w:rPr>
      </w:pPr>
      <w:r w:rsidRPr="00387B79">
        <w:rPr>
          <w:rFonts w:ascii="Garamond" w:hAnsi="Garamond"/>
          <w:color w:val="008000"/>
        </w:rPr>
        <w:t>Why? (Try to show the sidechains in your helix representation)</w:t>
      </w:r>
    </w:p>
    <w:p w14:paraId="2E6AE22F" w14:textId="65AAEEDF" w:rsidR="001971B7" w:rsidRDefault="001971B7" w:rsidP="00D96987">
      <w:pPr>
        <w:widowControl w:val="0"/>
        <w:rPr>
          <w:rFonts w:ascii="Garamond" w:hAnsi="Garamond"/>
          <w:color w:val="262626"/>
          <w:sz w:val="26"/>
          <w:szCs w:val="26"/>
        </w:rPr>
      </w:pPr>
    </w:p>
    <w:p w14:paraId="73A544D5" w14:textId="7DA67851" w:rsidR="001971B7" w:rsidRDefault="001971B7" w:rsidP="001971B7">
      <w:pPr>
        <w:rPr>
          <w:rFonts w:ascii="Garamond" w:hAnsi="Garamond"/>
          <w:color w:val="008000"/>
        </w:rPr>
      </w:pPr>
      <w:r w:rsidRPr="00387B79">
        <w:rPr>
          <w:rFonts w:ascii="Garamond" w:hAnsi="Garamond"/>
          <w:b/>
          <w:color w:val="008000"/>
        </w:rPr>
        <w:t>Q1</w:t>
      </w:r>
      <w:r>
        <w:rPr>
          <w:rFonts w:ascii="Garamond" w:hAnsi="Garamond"/>
          <w:b/>
          <w:color w:val="008000"/>
        </w:rPr>
        <w:t>4</w:t>
      </w:r>
      <w:r w:rsidRPr="00387B79">
        <w:rPr>
          <w:rFonts w:ascii="Garamond" w:hAnsi="Garamond"/>
          <w:b/>
          <w:color w:val="008000"/>
        </w:rPr>
        <w:t>.</w:t>
      </w:r>
    </w:p>
    <w:p w14:paraId="264EA281" w14:textId="77777777" w:rsidR="001971B7" w:rsidRDefault="001971B7" w:rsidP="001971B7">
      <w:pPr>
        <w:pStyle w:val="ListParagraph"/>
        <w:numPr>
          <w:ilvl w:val="0"/>
          <w:numId w:val="20"/>
        </w:numPr>
        <w:ind w:left="360"/>
        <w:rPr>
          <w:rFonts w:ascii="Garamond" w:hAnsi="Garamond"/>
          <w:color w:val="008000"/>
        </w:rPr>
      </w:pPr>
      <w:r w:rsidRPr="00387B79">
        <w:rPr>
          <w:rFonts w:ascii="Garamond" w:hAnsi="Garamond"/>
          <w:color w:val="008000"/>
        </w:rPr>
        <w:t xml:space="preserve">How many cysteine residues are present in the molecule? </w:t>
      </w:r>
    </w:p>
    <w:p w14:paraId="31BD03E8" w14:textId="77777777" w:rsidR="001971B7" w:rsidRDefault="001971B7" w:rsidP="001971B7">
      <w:pPr>
        <w:pStyle w:val="ListParagraph"/>
        <w:numPr>
          <w:ilvl w:val="0"/>
          <w:numId w:val="20"/>
        </w:numPr>
        <w:ind w:left="360"/>
        <w:rPr>
          <w:rFonts w:ascii="Garamond" w:hAnsi="Garamond"/>
          <w:color w:val="008000"/>
        </w:rPr>
      </w:pPr>
      <w:r w:rsidRPr="00387B79">
        <w:rPr>
          <w:rFonts w:ascii="Garamond" w:hAnsi="Garamond"/>
          <w:color w:val="008000"/>
        </w:rPr>
        <w:lastRenderedPageBreak/>
        <w:t xml:space="preserve">What are their residue numbers? </w:t>
      </w:r>
    </w:p>
    <w:p w14:paraId="3B4BBB57" w14:textId="77777777" w:rsidR="001971B7" w:rsidRDefault="001971B7" w:rsidP="001971B7">
      <w:pPr>
        <w:pStyle w:val="ListParagraph"/>
        <w:numPr>
          <w:ilvl w:val="0"/>
          <w:numId w:val="20"/>
        </w:numPr>
        <w:ind w:left="360"/>
        <w:rPr>
          <w:rFonts w:ascii="Garamond" w:hAnsi="Garamond"/>
          <w:color w:val="008000"/>
        </w:rPr>
      </w:pPr>
      <w:r w:rsidRPr="00387B79">
        <w:rPr>
          <w:rFonts w:ascii="Garamond" w:hAnsi="Garamond"/>
          <w:color w:val="008000"/>
        </w:rPr>
        <w:t xml:space="preserve">What unique structure do they form, and between which two atoms is the structure? </w:t>
      </w:r>
    </w:p>
    <w:p w14:paraId="635ECD33" w14:textId="77777777" w:rsidR="001971B7" w:rsidRDefault="001971B7" w:rsidP="001971B7">
      <w:pPr>
        <w:pStyle w:val="ListParagraph"/>
        <w:numPr>
          <w:ilvl w:val="0"/>
          <w:numId w:val="20"/>
        </w:numPr>
        <w:ind w:left="360"/>
        <w:rPr>
          <w:rFonts w:ascii="Garamond" w:hAnsi="Garamond"/>
          <w:color w:val="008000"/>
        </w:rPr>
      </w:pPr>
      <w:r w:rsidRPr="00387B79">
        <w:rPr>
          <w:rFonts w:ascii="Garamond" w:hAnsi="Garamond"/>
          <w:color w:val="008000"/>
        </w:rPr>
        <w:t xml:space="preserve">What do you think is </w:t>
      </w:r>
      <w:r>
        <w:rPr>
          <w:rFonts w:ascii="Garamond" w:hAnsi="Garamond"/>
          <w:color w:val="008000"/>
        </w:rPr>
        <w:t>one</w:t>
      </w:r>
      <w:r w:rsidRPr="00387B79">
        <w:rPr>
          <w:rFonts w:ascii="Garamond" w:hAnsi="Garamond"/>
          <w:color w:val="008000"/>
        </w:rPr>
        <w:t xml:space="preserve"> function of these covalent cross-links in this molecule?</w:t>
      </w:r>
    </w:p>
    <w:p w14:paraId="46F2FA23" w14:textId="77777777" w:rsidR="001971B7" w:rsidRPr="00B5171B" w:rsidRDefault="001971B7" w:rsidP="001971B7">
      <w:pPr>
        <w:pStyle w:val="ListParagraph"/>
        <w:numPr>
          <w:ilvl w:val="0"/>
          <w:numId w:val="20"/>
        </w:numPr>
        <w:ind w:left="360"/>
        <w:rPr>
          <w:rFonts w:ascii="Garamond" w:hAnsi="Garamond"/>
          <w:color w:val="008000"/>
        </w:rPr>
      </w:pPr>
      <w:r w:rsidRPr="00B5171B">
        <w:rPr>
          <w:rFonts w:ascii="Garamond" w:hAnsi="Garamond"/>
          <w:color w:val="008000"/>
        </w:rPr>
        <w:t>Insert a picture highlighting these findings (a licorice drawing method might be helpful). For this picture, since we are studying cysteine residues in the context of beta sheets, you should take a snapshot that shows the cysteines belong to a beta sheet.</w:t>
      </w:r>
    </w:p>
    <w:p w14:paraId="7272FE08" w14:textId="77777777" w:rsidR="001971B7" w:rsidRDefault="001971B7" w:rsidP="001971B7">
      <w:pPr>
        <w:tabs>
          <w:tab w:val="left" w:pos="540"/>
        </w:tabs>
        <w:rPr>
          <w:rFonts w:ascii="Garamond" w:hAnsi="Garamond"/>
          <w:color w:val="008000"/>
        </w:rPr>
      </w:pPr>
    </w:p>
    <w:p w14:paraId="408879A2" w14:textId="77777777" w:rsidR="001971B7" w:rsidRPr="00D048E0" w:rsidRDefault="001971B7" w:rsidP="001971B7">
      <w:pPr>
        <w:rPr>
          <w:rFonts w:ascii="Garamond" w:hAnsi="Garamond"/>
          <w:color w:val="0000FF"/>
        </w:rPr>
      </w:pPr>
      <w:r w:rsidRPr="00080133">
        <w:rPr>
          <w:rFonts w:ascii="Garamond" w:hAnsi="Garamond"/>
          <w:color w:val="000000" w:themeColor="text1"/>
        </w:rPr>
        <w:t xml:space="preserve">Enzymes are often crystallized while bound to a molecule that they interact with in order to ascertain which features of the enzyme are important for </w:t>
      </w:r>
      <w:r>
        <w:rPr>
          <w:rFonts w:ascii="Garamond" w:hAnsi="Garamond"/>
          <w:color w:val="000000" w:themeColor="text1"/>
        </w:rPr>
        <w:t xml:space="preserve">the </w:t>
      </w:r>
      <w:r w:rsidRPr="00080133">
        <w:rPr>
          <w:rFonts w:ascii="Garamond" w:hAnsi="Garamond"/>
          <w:color w:val="000000" w:themeColor="text1"/>
        </w:rPr>
        <w:t xml:space="preserve">catalysis of the substrate. This enzyme </w:t>
      </w:r>
      <w:r w:rsidRPr="00CA0C77">
        <w:rPr>
          <w:rFonts w:ascii="Garamond" w:hAnsi="Garamond"/>
          <w:color w:val="000000" w:themeColor="text1"/>
        </w:rPr>
        <w:t xml:space="preserve">was crystallized while bound to a “competitive inhibitor” named </w:t>
      </w:r>
      <w:proofErr w:type="spellStart"/>
      <w:r w:rsidRPr="00CA0C77">
        <w:rPr>
          <w:rFonts w:ascii="Garamond" w:hAnsi="Garamond"/>
          <w:b/>
          <w:i/>
          <w:color w:val="000000" w:themeColor="text1"/>
        </w:rPr>
        <w:t>pepstatin</w:t>
      </w:r>
      <w:proofErr w:type="spellEnd"/>
      <w:r w:rsidRPr="00CA0C77">
        <w:rPr>
          <w:rFonts w:ascii="Garamond" w:hAnsi="Garamond"/>
          <w:color w:val="000000" w:themeColor="text1"/>
        </w:rPr>
        <w:t xml:space="preserve">. </w:t>
      </w:r>
    </w:p>
    <w:p w14:paraId="4EAF1816" w14:textId="77777777" w:rsidR="001971B7" w:rsidRPr="00D048E0" w:rsidRDefault="001971B7" w:rsidP="001971B7">
      <w:pPr>
        <w:rPr>
          <w:rFonts w:ascii="Garamond" w:hAnsi="Garamond"/>
        </w:rPr>
      </w:pPr>
    </w:p>
    <w:p w14:paraId="2E3BF4D6" w14:textId="1BE2A565" w:rsidR="001971B7" w:rsidRDefault="001971B7" w:rsidP="001971B7">
      <w:pPr>
        <w:rPr>
          <w:rFonts w:ascii="Garamond" w:hAnsi="Garamond"/>
          <w:color w:val="0432FF"/>
        </w:rPr>
      </w:pPr>
      <w:r w:rsidRPr="00D048E0">
        <w:rPr>
          <w:rFonts w:ascii="Garamond" w:hAnsi="Garamond"/>
        </w:rPr>
        <w:t xml:space="preserve">To view the enzyme only, in the graphical representations </w:t>
      </w:r>
      <w:r>
        <w:rPr>
          <w:rFonts w:ascii="Garamond" w:hAnsi="Garamond"/>
        </w:rPr>
        <w:t>window</w:t>
      </w:r>
      <w:r w:rsidRPr="00D048E0">
        <w:rPr>
          <w:rFonts w:ascii="Garamond" w:hAnsi="Garamond"/>
        </w:rPr>
        <w:t xml:space="preserve"> enter the text “</w:t>
      </w:r>
      <w:r w:rsidRPr="00D048E0">
        <w:rPr>
          <w:rFonts w:ascii="Garamond" w:hAnsi="Garamond"/>
          <w:b/>
        </w:rPr>
        <w:t>chain E</w:t>
      </w:r>
      <w:r w:rsidRPr="00D048E0">
        <w:rPr>
          <w:rFonts w:ascii="Garamond" w:hAnsi="Garamond"/>
        </w:rPr>
        <w:t xml:space="preserve">” in the “Selected Atoms” text box. </w:t>
      </w:r>
      <w:r w:rsidRPr="00D048E0">
        <w:rPr>
          <w:rFonts w:ascii="Garamond" w:hAnsi="Garamond"/>
          <w:color w:val="0432FF"/>
        </w:rPr>
        <w:t>To view the inhibitor molecule only, create a new representation in VMD and enter the text “chain I” in the selected atoms.</w:t>
      </w:r>
    </w:p>
    <w:p w14:paraId="4D2C7E59" w14:textId="382BBAF7" w:rsidR="001971B7" w:rsidRPr="007F720B" w:rsidRDefault="001971B7" w:rsidP="001971B7">
      <w:pPr>
        <w:rPr>
          <w:rFonts w:ascii="Garamond" w:hAnsi="Garamond"/>
          <w:color w:val="016C02"/>
        </w:rPr>
      </w:pPr>
    </w:p>
    <w:p w14:paraId="3EF7F68C" w14:textId="61368B10" w:rsidR="001971B7" w:rsidRDefault="001971B7" w:rsidP="001971B7">
      <w:pPr>
        <w:tabs>
          <w:tab w:val="left" w:pos="450"/>
        </w:tabs>
        <w:rPr>
          <w:rFonts w:ascii="Garamond" w:hAnsi="Garamond"/>
          <w:color w:val="008000"/>
        </w:rPr>
      </w:pPr>
      <w:r w:rsidRPr="000F78AB">
        <w:rPr>
          <w:rFonts w:ascii="Garamond" w:hAnsi="Garamond"/>
          <w:b/>
          <w:bCs/>
          <w:color w:val="008000"/>
        </w:rPr>
        <w:t>Q1</w:t>
      </w:r>
      <w:r>
        <w:rPr>
          <w:rFonts w:ascii="Garamond" w:hAnsi="Garamond"/>
          <w:b/>
          <w:bCs/>
          <w:color w:val="008000"/>
        </w:rPr>
        <w:t>5</w:t>
      </w:r>
      <w:r w:rsidRPr="000F78AB">
        <w:rPr>
          <w:rFonts w:ascii="Garamond" w:hAnsi="Garamond"/>
          <w:b/>
          <w:bCs/>
          <w:color w:val="008000"/>
        </w:rPr>
        <w:t>.</w:t>
      </w:r>
      <w:r>
        <w:rPr>
          <w:rFonts w:ascii="Garamond" w:hAnsi="Garamond"/>
          <w:color w:val="008000"/>
        </w:rPr>
        <w:t xml:space="preserve"> </w:t>
      </w:r>
      <w:r w:rsidRPr="00D048E0">
        <w:rPr>
          <w:rFonts w:ascii="Garamond" w:hAnsi="Garamond"/>
          <w:color w:val="008000"/>
        </w:rPr>
        <w:t xml:space="preserve">Identify the two catalytic aspartic acid residues (ASP32 and ASP215, corresponding to residues 32 and 215) in the molecule, and paste a </w:t>
      </w:r>
      <w:r w:rsidRPr="00D048E0">
        <w:rPr>
          <w:rFonts w:ascii="Garamond" w:hAnsi="Garamond"/>
          <w:b/>
          <w:color w:val="008000"/>
        </w:rPr>
        <w:t>picture here that clearly shows the enzyme, the</w:t>
      </w:r>
      <w:r w:rsidRPr="00D048E0">
        <w:rPr>
          <w:rFonts w:ascii="Garamond" w:hAnsi="Garamond"/>
          <w:color w:val="008000"/>
        </w:rPr>
        <w:t xml:space="preserve"> </w:t>
      </w:r>
      <w:r w:rsidRPr="00D048E0">
        <w:rPr>
          <w:rFonts w:ascii="Garamond" w:hAnsi="Garamond"/>
          <w:b/>
          <w:color w:val="008000"/>
        </w:rPr>
        <w:t>substrate, and the position of the active site residues on the enzyme</w:t>
      </w:r>
      <w:r>
        <w:rPr>
          <w:rFonts w:ascii="Garamond" w:hAnsi="Garamond"/>
          <w:b/>
          <w:color w:val="008000"/>
        </w:rPr>
        <w:t>; draw arrows in your picture pointing to these parts</w:t>
      </w:r>
      <w:r w:rsidRPr="00D048E0">
        <w:rPr>
          <w:rFonts w:ascii="Garamond" w:hAnsi="Garamond"/>
          <w:b/>
          <w:color w:val="008000"/>
        </w:rPr>
        <w:t>.</w:t>
      </w:r>
      <w:r w:rsidRPr="00D048E0">
        <w:rPr>
          <w:rFonts w:ascii="Garamond" w:hAnsi="Garamond"/>
          <w:color w:val="008000"/>
        </w:rPr>
        <w:t xml:space="preserve"> </w:t>
      </w:r>
    </w:p>
    <w:p w14:paraId="49BA2702" w14:textId="0593FFF0" w:rsidR="001971B7" w:rsidRPr="00D048E0" w:rsidRDefault="001971B7" w:rsidP="001971B7">
      <w:pPr>
        <w:tabs>
          <w:tab w:val="left" w:pos="450"/>
        </w:tabs>
        <w:rPr>
          <w:rFonts w:ascii="Garamond" w:hAnsi="Garamond"/>
          <w:color w:val="008000"/>
        </w:rPr>
      </w:pPr>
      <w:r w:rsidRPr="00D048E0">
        <w:rPr>
          <w:rFonts w:ascii="Garamond" w:hAnsi="Garamond"/>
          <w:color w:val="008000"/>
        </w:rPr>
        <w:t xml:space="preserve">A recommended way to visualize the enzyme-inhibitor interaction </w:t>
      </w:r>
      <w:r>
        <w:rPr>
          <w:rFonts w:ascii="Garamond" w:hAnsi="Garamond"/>
          <w:color w:val="008000"/>
        </w:rPr>
        <w:t xml:space="preserve">is as </w:t>
      </w:r>
      <w:r w:rsidRPr="00D048E0">
        <w:rPr>
          <w:rFonts w:ascii="Garamond" w:hAnsi="Garamond"/>
          <w:color w:val="008000"/>
        </w:rPr>
        <w:t>follows:</w:t>
      </w:r>
    </w:p>
    <w:p w14:paraId="057762E1" w14:textId="313FFC23" w:rsidR="001971B7" w:rsidRDefault="001971B7" w:rsidP="001971B7">
      <w:pPr>
        <w:pStyle w:val="ListParagraph"/>
        <w:numPr>
          <w:ilvl w:val="0"/>
          <w:numId w:val="7"/>
        </w:numPr>
        <w:tabs>
          <w:tab w:val="left" w:pos="450"/>
        </w:tabs>
        <w:ind w:left="360"/>
        <w:rPr>
          <w:rFonts w:ascii="Garamond" w:hAnsi="Garamond"/>
          <w:color w:val="008000"/>
        </w:rPr>
      </w:pPr>
      <w:r>
        <w:rPr>
          <w:rFonts w:ascii="Garamond" w:hAnsi="Garamond"/>
          <w:color w:val="008000"/>
        </w:rPr>
        <w:t xml:space="preserve">Make sure that your display is in “orthographic” </w:t>
      </w:r>
      <w:proofErr w:type="gramStart"/>
      <w:r>
        <w:rPr>
          <w:rFonts w:ascii="Garamond" w:hAnsi="Garamond"/>
          <w:color w:val="008000"/>
        </w:rPr>
        <w:t>mode</w:t>
      </w:r>
      <w:proofErr w:type="gramEnd"/>
    </w:p>
    <w:p w14:paraId="5018FB79" w14:textId="5D596892" w:rsidR="001971B7" w:rsidRPr="0003649C" w:rsidRDefault="001971B7" w:rsidP="001971B7">
      <w:pPr>
        <w:pStyle w:val="ListParagraph"/>
        <w:numPr>
          <w:ilvl w:val="0"/>
          <w:numId w:val="7"/>
        </w:numPr>
        <w:tabs>
          <w:tab w:val="left" w:pos="450"/>
        </w:tabs>
        <w:ind w:left="360"/>
        <w:rPr>
          <w:rFonts w:ascii="Garamond" w:hAnsi="Garamond"/>
          <w:color w:val="008000"/>
        </w:rPr>
      </w:pPr>
      <w:r>
        <w:rPr>
          <w:rFonts w:ascii="Garamond" w:hAnsi="Garamond"/>
          <w:color w:val="008000"/>
        </w:rPr>
        <w:t>In general, always</w:t>
      </w:r>
      <w:r w:rsidRPr="00D048E0">
        <w:rPr>
          <w:rFonts w:ascii="Garamond" w:hAnsi="Garamond"/>
          <w:color w:val="008000"/>
        </w:rPr>
        <w:t xml:space="preserve"> make a different representation for each </w:t>
      </w:r>
      <w:r>
        <w:rPr>
          <w:rFonts w:ascii="Garamond" w:hAnsi="Garamond"/>
          <w:color w:val="008000"/>
        </w:rPr>
        <w:t xml:space="preserve">part and </w:t>
      </w:r>
      <w:r w:rsidRPr="00D048E0">
        <w:rPr>
          <w:rFonts w:ascii="Garamond" w:hAnsi="Garamond"/>
          <w:color w:val="008000"/>
        </w:rPr>
        <w:t xml:space="preserve">color them </w:t>
      </w:r>
      <w:proofErr w:type="gramStart"/>
      <w:r w:rsidRPr="00D048E0">
        <w:rPr>
          <w:rFonts w:ascii="Garamond" w:hAnsi="Garamond"/>
          <w:color w:val="008000"/>
        </w:rPr>
        <w:t>differently</w:t>
      </w:r>
      <w:proofErr w:type="gramEnd"/>
    </w:p>
    <w:p w14:paraId="69743176" w14:textId="640949FB" w:rsidR="001971B7" w:rsidRPr="00CA0C77" w:rsidRDefault="001971B7" w:rsidP="001971B7">
      <w:pPr>
        <w:pStyle w:val="ListParagraph"/>
        <w:numPr>
          <w:ilvl w:val="0"/>
          <w:numId w:val="7"/>
        </w:numPr>
        <w:tabs>
          <w:tab w:val="left" w:pos="450"/>
        </w:tabs>
        <w:ind w:left="360"/>
        <w:rPr>
          <w:rFonts w:ascii="Garamond" w:hAnsi="Garamond"/>
          <w:color w:val="008000"/>
        </w:rPr>
      </w:pPr>
      <w:r w:rsidRPr="00CA0C77">
        <w:rPr>
          <w:rFonts w:ascii="Garamond" w:hAnsi="Garamond"/>
          <w:color w:val="008000"/>
        </w:rPr>
        <w:t>Create a representation for Selected Atoms “Chain E” with Drawing Method “New Cartoon” and Coloring Method “Color ID.” For the color, make sure that “0, Blue” is selected.</w:t>
      </w:r>
    </w:p>
    <w:p w14:paraId="299A7A46" w14:textId="6339D18B" w:rsidR="001971B7" w:rsidRPr="00CA0C77" w:rsidRDefault="001971B7" w:rsidP="001971B7">
      <w:pPr>
        <w:pStyle w:val="ListParagraph"/>
        <w:numPr>
          <w:ilvl w:val="0"/>
          <w:numId w:val="7"/>
        </w:numPr>
        <w:tabs>
          <w:tab w:val="left" w:pos="450"/>
        </w:tabs>
        <w:ind w:left="360"/>
        <w:rPr>
          <w:rFonts w:ascii="Garamond" w:hAnsi="Garamond"/>
          <w:color w:val="008000"/>
        </w:rPr>
      </w:pPr>
      <w:r w:rsidRPr="00CA0C77">
        <w:rPr>
          <w:rFonts w:ascii="Garamond" w:hAnsi="Garamond"/>
          <w:color w:val="008000"/>
        </w:rPr>
        <w:t>Create a representation for Selected Atoms “Chain I” with Drawing Method “Licorice” and Coloring Method “Name”</w:t>
      </w:r>
      <w:r w:rsidRPr="00D048E0">
        <w:rPr>
          <w:rFonts w:ascii="Garamond" w:hAnsi="Garamond"/>
          <w:color w:val="008000"/>
        </w:rPr>
        <w:t>.</w:t>
      </w:r>
    </w:p>
    <w:p w14:paraId="26519351" w14:textId="4802147E" w:rsidR="001971B7" w:rsidRPr="00CA0C77" w:rsidRDefault="001971B7" w:rsidP="001971B7">
      <w:pPr>
        <w:pStyle w:val="ListParagraph"/>
        <w:numPr>
          <w:ilvl w:val="0"/>
          <w:numId w:val="7"/>
        </w:numPr>
        <w:tabs>
          <w:tab w:val="left" w:pos="450"/>
        </w:tabs>
        <w:ind w:left="360"/>
        <w:rPr>
          <w:rFonts w:ascii="Garamond" w:hAnsi="Garamond"/>
          <w:color w:val="008000"/>
        </w:rPr>
      </w:pPr>
      <w:r w:rsidRPr="00CA0C77">
        <w:rPr>
          <w:rFonts w:ascii="Garamond" w:hAnsi="Garamond"/>
          <w:color w:val="008000"/>
        </w:rPr>
        <w:t>Create a representation for Selected Atoms “resid 32 215” with Drawing Method “Licorice” and Coloring Method “Color ID”. Choose a color that stands out.</w:t>
      </w:r>
    </w:p>
    <w:p w14:paraId="228D53A2" w14:textId="12DD4EEA" w:rsidR="001971B7" w:rsidRDefault="001971B7" w:rsidP="001971B7">
      <w:pPr>
        <w:pStyle w:val="ListParagraph"/>
        <w:numPr>
          <w:ilvl w:val="0"/>
          <w:numId w:val="7"/>
        </w:numPr>
        <w:tabs>
          <w:tab w:val="left" w:pos="450"/>
        </w:tabs>
        <w:ind w:left="360"/>
        <w:rPr>
          <w:rFonts w:ascii="Garamond" w:hAnsi="Garamond"/>
          <w:color w:val="008000"/>
        </w:rPr>
      </w:pPr>
      <w:r w:rsidRPr="00CA0C77">
        <w:rPr>
          <w:rFonts w:ascii="Garamond" w:hAnsi="Garamond"/>
          <w:color w:val="008000"/>
        </w:rPr>
        <w:t xml:space="preserve">Finally rotate the molecule </w:t>
      </w:r>
      <w:r>
        <w:rPr>
          <w:rFonts w:ascii="Garamond" w:hAnsi="Garamond"/>
          <w:color w:val="008000"/>
        </w:rPr>
        <w:t xml:space="preserve">so </w:t>
      </w:r>
      <w:r w:rsidRPr="00CA0C77">
        <w:rPr>
          <w:rFonts w:ascii="Garamond" w:hAnsi="Garamond"/>
          <w:color w:val="008000"/>
        </w:rPr>
        <w:t>that you get a clear picture for all of these selections.</w:t>
      </w:r>
    </w:p>
    <w:p w14:paraId="699AD333" w14:textId="38E9CB25" w:rsidR="001971B7" w:rsidRPr="00D048E0" w:rsidRDefault="001971B7" w:rsidP="00D96987">
      <w:pPr>
        <w:widowControl w:val="0"/>
        <w:rPr>
          <w:rFonts w:ascii="Garamond" w:hAnsi="Garamond"/>
          <w:color w:val="262626"/>
          <w:sz w:val="26"/>
          <w:szCs w:val="26"/>
        </w:rPr>
      </w:pPr>
    </w:p>
    <w:p w14:paraId="110AFDBA" w14:textId="2003DA1F" w:rsidR="001743CD" w:rsidRPr="00D048E0" w:rsidRDefault="001743CD" w:rsidP="00D96987">
      <w:pPr>
        <w:widowControl w:val="0"/>
        <w:jc w:val="center"/>
        <w:rPr>
          <w:rFonts w:ascii="Garamond" w:hAnsi="Garamond"/>
        </w:rPr>
      </w:pPr>
    </w:p>
    <w:sectPr w:rsidR="001743CD" w:rsidRPr="00D048E0" w:rsidSect="00F245AB">
      <w:footerReference w:type="even" r:id="rId25"/>
      <w:footerReference w:type="default" r:id="rId26"/>
      <w:pgSz w:w="12240" w:h="15840"/>
      <w:pgMar w:top="1440" w:right="1296" w:bottom="1440" w:left="1296" w:header="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1BBB" w14:textId="77777777" w:rsidR="009F2864" w:rsidRDefault="009F2864">
      <w:r>
        <w:separator/>
      </w:r>
    </w:p>
  </w:endnote>
  <w:endnote w:type="continuationSeparator" w:id="0">
    <w:p w14:paraId="06D011DE" w14:textId="77777777" w:rsidR="009F2864" w:rsidRDefault="009F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altName w:val="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233171"/>
      <w:docPartObj>
        <w:docPartGallery w:val="Page Numbers (Bottom of Page)"/>
        <w:docPartUnique/>
      </w:docPartObj>
    </w:sdtPr>
    <w:sdtContent>
      <w:p w14:paraId="7E8B16BE" w14:textId="1541213D" w:rsidR="00BA4D74" w:rsidRDefault="00BA4D74" w:rsidP="000A3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BBE94" w14:textId="77777777" w:rsidR="00BA4D74" w:rsidRDefault="00BA4D74" w:rsidP="00BA4D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72917"/>
      <w:docPartObj>
        <w:docPartGallery w:val="Page Numbers (Bottom of Page)"/>
        <w:docPartUnique/>
      </w:docPartObj>
    </w:sdtPr>
    <w:sdtContent>
      <w:p w14:paraId="0708E7DE" w14:textId="5933F00A" w:rsidR="00BA4D74" w:rsidRDefault="00BA4D74" w:rsidP="000A3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4366FA" w14:textId="55AEDFB6" w:rsidR="00E91281" w:rsidRDefault="00E91281">
    <w:pPr>
      <w:pStyle w:val="Footer"/>
      <w:ind w:right="360"/>
    </w:pPr>
    <w:r>
      <w:rPr>
        <w:noProof/>
      </w:rPr>
      <mc:AlternateContent>
        <mc:Choice Requires="wps">
          <w:drawing>
            <wp:anchor distT="0" distB="0" distL="0" distR="0" simplePos="0" relativeHeight="9" behindDoc="1" locked="0" layoutInCell="1" allowOverlap="1" wp14:anchorId="4B401BA9" wp14:editId="39FFE09A">
              <wp:simplePos x="0" y="0"/>
              <wp:positionH relativeFrom="margin">
                <wp:align>right</wp:align>
              </wp:positionH>
              <wp:positionV relativeFrom="paragraph">
                <wp:posOffset>635</wp:posOffset>
              </wp:positionV>
              <wp:extent cx="98425" cy="177165"/>
              <wp:effectExtent l="0" t="0" r="3175" b="2540"/>
              <wp:wrapSquare wrapText="largest"/>
              <wp:docPr id="5" name="Frame1"/>
              <wp:cNvGraphicFramePr/>
              <a:graphic xmlns:a="http://schemas.openxmlformats.org/drawingml/2006/main">
                <a:graphicData uri="http://schemas.microsoft.com/office/word/2010/wordprocessingShape">
                  <wps:wsp>
                    <wps:cNvSpPr/>
                    <wps:spPr>
                      <a:xfrm>
                        <a:off x="0" y="0"/>
                        <a:ext cx="97920" cy="176400"/>
                      </a:xfrm>
                      <a:prstGeom prst="rect">
                        <a:avLst/>
                      </a:prstGeom>
                      <a:noFill/>
                      <a:ln>
                        <a:noFill/>
                      </a:ln>
                    </wps:spPr>
                    <wps:style>
                      <a:lnRef idx="0">
                        <a:scrgbClr r="0" g="0" b="0"/>
                      </a:lnRef>
                      <a:fillRef idx="0">
                        <a:scrgbClr r="0" g="0" b="0"/>
                      </a:fillRef>
                      <a:effectRef idx="0">
                        <a:scrgbClr r="0" g="0" b="0"/>
                      </a:effectRef>
                      <a:fontRef idx="minor"/>
                    </wps:style>
                    <wps:txbx>
                      <w:txbxContent>
                        <w:p w14:paraId="53E736BE" w14:textId="5BDE4A05" w:rsidR="00E91281" w:rsidRDefault="00E91281">
                          <w:pPr>
                            <w:pStyle w:val="Footer"/>
                          </w:pPr>
                          <w:r>
                            <w:fldChar w:fldCharType="begin"/>
                          </w:r>
                          <w:r>
                            <w:instrText>PAGE</w:instrText>
                          </w:r>
                          <w:r>
                            <w:fldChar w:fldCharType="separate"/>
                          </w:r>
                          <w:r w:rsidR="00727C1E">
                            <w:rPr>
                              <w:noProof/>
                            </w:rPr>
                            <w:t>7</w:t>
                          </w:r>
                          <w:r>
                            <w:fldChar w:fldCharType="end"/>
                          </w:r>
                        </w:p>
                      </w:txbxContent>
                    </wps:txbx>
                    <wps:bodyPr lIns="0" tIns="0" rIns="0" bIns="0">
                      <a:spAutoFit/>
                    </wps:bodyPr>
                  </wps:wsp>
                </a:graphicData>
              </a:graphic>
            </wp:anchor>
          </w:drawing>
        </mc:Choice>
        <mc:Fallback>
          <w:pict>
            <v:rect w14:anchorId="4B401BA9" id="Frame1" o:spid="_x0000_s1026" style="position:absolute;margin-left:-43.45pt;margin-top:.05pt;width:7.75pt;height:13.95pt;z-index:-50331647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" filled="f" stroked="f">
              <v:textbox style="mso-fit-shape-to-text:t" inset="0,0,0,0">
                <w:txbxContent>
                  <w:p w14:paraId="53E736BE" w14:textId="5BDE4A05" w:rsidR="00E91281" w:rsidRDefault="00E91281">
                    <w:pPr>
                      <w:pStyle w:val="Footer"/>
                    </w:pPr>
                    <w:r>
                      <w:fldChar w:fldCharType="begin"/>
                    </w:r>
                    <w:r>
                      <w:instrText>PAGE</w:instrText>
                    </w:r>
                    <w:r>
                      <w:fldChar w:fldCharType="separate"/>
                    </w:r>
                    <w:r w:rsidR="00727C1E">
                      <w:rPr>
                        <w:noProof/>
                      </w:rPr>
                      <w:t>7</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F542" w14:textId="77777777" w:rsidR="009F2864" w:rsidRDefault="009F2864">
      <w:r>
        <w:separator/>
      </w:r>
    </w:p>
  </w:footnote>
  <w:footnote w:type="continuationSeparator" w:id="0">
    <w:p w14:paraId="42ECC206" w14:textId="77777777" w:rsidR="009F2864" w:rsidRDefault="009F2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BB"/>
    <w:multiLevelType w:val="hybridMultilevel"/>
    <w:tmpl w:val="6256F7E2"/>
    <w:lvl w:ilvl="0" w:tplc="FFFFFFFF">
      <w:start w:val="1"/>
      <w:numFmt w:val="low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5839D3"/>
    <w:multiLevelType w:val="hybridMultilevel"/>
    <w:tmpl w:val="9E3AA4A2"/>
    <w:lvl w:ilvl="0" w:tplc="559EEEB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703"/>
    <w:multiLevelType w:val="hybridMultilevel"/>
    <w:tmpl w:val="6256F7E2"/>
    <w:lvl w:ilvl="0" w:tplc="3B8CE48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07EC"/>
    <w:multiLevelType w:val="hybridMultilevel"/>
    <w:tmpl w:val="84BA4CA6"/>
    <w:lvl w:ilvl="0" w:tplc="D5F2263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A73E9E"/>
    <w:multiLevelType w:val="hybridMultilevel"/>
    <w:tmpl w:val="5CE889EE"/>
    <w:numStyleLink w:val="ImportedStyle1"/>
  </w:abstractNum>
  <w:abstractNum w:abstractNumId="5" w15:restartNumberingAfterBreak="0">
    <w:nsid w:val="16101872"/>
    <w:multiLevelType w:val="hybridMultilevel"/>
    <w:tmpl w:val="595EE0AE"/>
    <w:lvl w:ilvl="0" w:tplc="0952FC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2772C"/>
    <w:multiLevelType w:val="hybridMultilevel"/>
    <w:tmpl w:val="754677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A2263"/>
    <w:multiLevelType w:val="multilevel"/>
    <w:tmpl w:val="23060290"/>
    <w:lvl w:ilvl="0">
      <w:start w:val="1"/>
      <w:numFmt w:val="decimal"/>
      <w:lvlText w:val="%1)"/>
      <w:lvlJc w:val="left"/>
      <w:pPr>
        <w:ind w:left="720" w:hanging="720"/>
      </w:pPr>
      <w:rPr>
        <w:rFonts w:hint="default"/>
        <w:b/>
        <w:bCs/>
        <w:color w:val="00800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CC6164F"/>
    <w:multiLevelType w:val="hybridMultilevel"/>
    <w:tmpl w:val="256AB186"/>
    <w:lvl w:ilvl="0" w:tplc="D886396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C78DB"/>
    <w:multiLevelType w:val="hybridMultilevel"/>
    <w:tmpl w:val="7CE29250"/>
    <w:lvl w:ilvl="0" w:tplc="8A7405E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B2A6A"/>
    <w:multiLevelType w:val="hybridMultilevel"/>
    <w:tmpl w:val="564AED90"/>
    <w:lvl w:ilvl="0" w:tplc="3170E87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C0D6E"/>
    <w:multiLevelType w:val="hybridMultilevel"/>
    <w:tmpl w:val="4D320330"/>
    <w:lvl w:ilvl="0" w:tplc="9D962FF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A7825"/>
    <w:multiLevelType w:val="hybridMultilevel"/>
    <w:tmpl w:val="8B7EF18E"/>
    <w:lvl w:ilvl="0" w:tplc="8894290A">
      <w:start w:val="1"/>
      <w:numFmt w:val="lowerLetter"/>
      <w:lvlText w:val="%1."/>
      <w:lvlJc w:val="left"/>
      <w:pPr>
        <w:ind w:left="720" w:hanging="360"/>
      </w:pPr>
      <w:rPr>
        <w:rFonts w:ascii="Garamond" w:eastAsia="Times New Roman"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D6897"/>
    <w:multiLevelType w:val="hybridMultilevel"/>
    <w:tmpl w:val="5A32A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70772"/>
    <w:multiLevelType w:val="hybridMultilevel"/>
    <w:tmpl w:val="7214EE28"/>
    <w:lvl w:ilvl="0" w:tplc="2E96B1E6">
      <w:start w:val="5"/>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C258C"/>
    <w:multiLevelType w:val="multilevel"/>
    <w:tmpl w:val="5A8632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8BA19BC"/>
    <w:multiLevelType w:val="hybridMultilevel"/>
    <w:tmpl w:val="3FBED2AC"/>
    <w:lvl w:ilvl="0" w:tplc="B4BE667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120C4"/>
    <w:multiLevelType w:val="hybridMultilevel"/>
    <w:tmpl w:val="5CE889EE"/>
    <w:styleLink w:val="ImportedStyle1"/>
    <w:lvl w:ilvl="0" w:tplc="F75E53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3C9C6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103004">
      <w:start w:val="1"/>
      <w:numFmt w:val="lowerRoman"/>
      <w:lvlText w:val="%3."/>
      <w:lvlJc w:val="left"/>
      <w:pPr>
        <w:ind w:left="108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99E210C2">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4BAEA68">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D6B04C">
      <w:start w:val="1"/>
      <w:numFmt w:val="lowerRoman"/>
      <w:lvlText w:val="%6."/>
      <w:lvlJc w:val="left"/>
      <w:pPr>
        <w:ind w:left="324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CFA217C2">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847306">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EAB290">
      <w:start w:val="1"/>
      <w:numFmt w:val="lowerRoman"/>
      <w:lvlText w:val="%9."/>
      <w:lvlJc w:val="left"/>
      <w:pPr>
        <w:ind w:left="54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2035A2D"/>
    <w:multiLevelType w:val="hybridMultilevel"/>
    <w:tmpl w:val="55E00ED6"/>
    <w:lvl w:ilvl="0" w:tplc="98D4834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43276"/>
    <w:multiLevelType w:val="hybridMultilevel"/>
    <w:tmpl w:val="77E87798"/>
    <w:lvl w:ilvl="0" w:tplc="9FF8641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F7F3D"/>
    <w:multiLevelType w:val="hybridMultilevel"/>
    <w:tmpl w:val="3A448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0B4FC0"/>
    <w:multiLevelType w:val="multilevel"/>
    <w:tmpl w:val="C0F612B0"/>
    <w:lvl w:ilvl="0">
      <w:start w:val="1"/>
      <w:numFmt w:val="bullet"/>
      <w:lvlText w:val=""/>
      <w:lvlJc w:val="left"/>
      <w:pPr>
        <w:ind w:left="720" w:hanging="360"/>
      </w:pPr>
      <w:rPr>
        <w:rFonts w:ascii="Symbol" w:hAnsi="Symbol" w:cs="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2585A05"/>
    <w:multiLevelType w:val="hybridMultilevel"/>
    <w:tmpl w:val="94E0C460"/>
    <w:lvl w:ilvl="0" w:tplc="EF8EA3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E3992"/>
    <w:multiLevelType w:val="multilevel"/>
    <w:tmpl w:val="62ACF3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4274ACF"/>
    <w:multiLevelType w:val="hybridMultilevel"/>
    <w:tmpl w:val="91B2FA32"/>
    <w:lvl w:ilvl="0" w:tplc="7AD483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44360A"/>
    <w:multiLevelType w:val="hybridMultilevel"/>
    <w:tmpl w:val="805E1000"/>
    <w:lvl w:ilvl="0" w:tplc="9F20326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529BA"/>
    <w:multiLevelType w:val="hybridMultilevel"/>
    <w:tmpl w:val="9D22D232"/>
    <w:lvl w:ilvl="0" w:tplc="730C2688">
      <w:start w:val="1"/>
      <w:numFmt w:val="decimal"/>
      <w:lvlText w:val="%1."/>
      <w:lvlJc w:val="left"/>
      <w:pPr>
        <w:ind w:left="1080" w:hanging="360"/>
      </w:pPr>
      <w:rPr>
        <w:rFonts w:hint="default"/>
        <w:b/>
        <w:bCs/>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496E86"/>
    <w:multiLevelType w:val="hybridMultilevel"/>
    <w:tmpl w:val="8DD8F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903820">
    <w:abstractNumId w:val="21"/>
  </w:num>
  <w:num w:numId="2" w16cid:durableId="2036350352">
    <w:abstractNumId w:val="15"/>
  </w:num>
  <w:num w:numId="3" w16cid:durableId="1650594462">
    <w:abstractNumId w:val="23"/>
  </w:num>
  <w:num w:numId="4" w16cid:durableId="27151268">
    <w:abstractNumId w:val="1"/>
  </w:num>
  <w:num w:numId="5" w16cid:durableId="500504895">
    <w:abstractNumId w:val="3"/>
  </w:num>
  <w:num w:numId="6" w16cid:durableId="1874683135">
    <w:abstractNumId w:val="13"/>
  </w:num>
  <w:num w:numId="7" w16cid:durableId="156456446">
    <w:abstractNumId w:val="18"/>
  </w:num>
  <w:num w:numId="8" w16cid:durableId="664675379">
    <w:abstractNumId w:val="20"/>
  </w:num>
  <w:num w:numId="9" w16cid:durableId="744257570">
    <w:abstractNumId w:val="9"/>
  </w:num>
  <w:num w:numId="10" w16cid:durableId="1931304331">
    <w:abstractNumId w:val="6"/>
  </w:num>
  <w:num w:numId="11" w16cid:durableId="1326392747">
    <w:abstractNumId w:val="12"/>
  </w:num>
  <w:num w:numId="12" w16cid:durableId="703792516">
    <w:abstractNumId w:val="19"/>
  </w:num>
  <w:num w:numId="13" w16cid:durableId="958997414">
    <w:abstractNumId w:val="27"/>
  </w:num>
  <w:num w:numId="14" w16cid:durableId="946740032">
    <w:abstractNumId w:val="2"/>
  </w:num>
  <w:num w:numId="15" w16cid:durableId="2104715243">
    <w:abstractNumId w:val="24"/>
  </w:num>
  <w:num w:numId="16" w16cid:durableId="868879369">
    <w:abstractNumId w:val="10"/>
  </w:num>
  <w:num w:numId="17" w16cid:durableId="2018531725">
    <w:abstractNumId w:val="25"/>
  </w:num>
  <w:num w:numId="18" w16cid:durableId="977339118">
    <w:abstractNumId w:val="16"/>
  </w:num>
  <w:num w:numId="19" w16cid:durableId="1507551047">
    <w:abstractNumId w:val="11"/>
  </w:num>
  <w:num w:numId="20" w16cid:durableId="1937008806">
    <w:abstractNumId w:val="8"/>
  </w:num>
  <w:num w:numId="21" w16cid:durableId="115148076">
    <w:abstractNumId w:val="7"/>
  </w:num>
  <w:num w:numId="22" w16cid:durableId="1941985220">
    <w:abstractNumId w:val="22"/>
  </w:num>
  <w:num w:numId="23" w16cid:durableId="1457724006">
    <w:abstractNumId w:val="17"/>
  </w:num>
  <w:num w:numId="24" w16cid:durableId="925727034">
    <w:abstractNumId w:val="4"/>
    <w:lvlOverride w:ilvl="0">
      <w:lvl w:ilvl="0" w:tplc="35406A10">
        <w:start w:val="1"/>
        <w:numFmt w:val="decimal"/>
        <w:lvlText w:val="%1."/>
        <w:lvlJc w:val="left"/>
        <w:pPr>
          <w:ind w:left="360" w:hanging="360"/>
        </w:pPr>
        <w:rPr>
          <w:rFonts w:hAnsi="Arial Unicode MS"/>
          <w:b/>
          <w:bCs/>
          <w:caps w:val="0"/>
          <w:smallCaps w:val="0"/>
          <w:strike w:val="0"/>
          <w:dstrike w:val="0"/>
          <w:outline w:val="0"/>
          <w:emboss w:val="0"/>
          <w:imprint w:val="0"/>
          <w:color w:val="000000" w:themeColor="text1"/>
          <w:spacing w:val="0"/>
          <w:w w:val="100"/>
          <w:kern w:val="0"/>
          <w:position w:val="0"/>
          <w:highlight w:val="none"/>
          <w:vertAlign w:val="baseline"/>
        </w:rPr>
      </w:lvl>
    </w:lvlOverride>
  </w:num>
  <w:num w:numId="25" w16cid:durableId="2005157651">
    <w:abstractNumId w:val="14"/>
  </w:num>
  <w:num w:numId="26" w16cid:durableId="1413624119">
    <w:abstractNumId w:val="5"/>
  </w:num>
  <w:num w:numId="27" w16cid:durableId="1449812389">
    <w:abstractNumId w:val="26"/>
  </w:num>
  <w:num w:numId="28" w16cid:durableId="176371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CD"/>
    <w:rsid w:val="00000641"/>
    <w:rsid w:val="000042F3"/>
    <w:rsid w:val="00007810"/>
    <w:rsid w:val="00016EB8"/>
    <w:rsid w:val="00016F03"/>
    <w:rsid w:val="0003649C"/>
    <w:rsid w:val="00043C4B"/>
    <w:rsid w:val="00046559"/>
    <w:rsid w:val="000518BE"/>
    <w:rsid w:val="00054AEA"/>
    <w:rsid w:val="000565FB"/>
    <w:rsid w:val="0006544E"/>
    <w:rsid w:val="00066D45"/>
    <w:rsid w:val="00076D1E"/>
    <w:rsid w:val="00080133"/>
    <w:rsid w:val="000810AE"/>
    <w:rsid w:val="00081F34"/>
    <w:rsid w:val="00087409"/>
    <w:rsid w:val="00091A3C"/>
    <w:rsid w:val="00093D99"/>
    <w:rsid w:val="00093E28"/>
    <w:rsid w:val="000958DC"/>
    <w:rsid w:val="00095FE5"/>
    <w:rsid w:val="000A077E"/>
    <w:rsid w:val="000A12D0"/>
    <w:rsid w:val="000A15D8"/>
    <w:rsid w:val="000A38E1"/>
    <w:rsid w:val="000A3963"/>
    <w:rsid w:val="000A7031"/>
    <w:rsid w:val="000B1E8E"/>
    <w:rsid w:val="000B2A0D"/>
    <w:rsid w:val="000B4626"/>
    <w:rsid w:val="000C031F"/>
    <w:rsid w:val="000C0B7F"/>
    <w:rsid w:val="000C17C3"/>
    <w:rsid w:val="000C3A5F"/>
    <w:rsid w:val="000C7B06"/>
    <w:rsid w:val="000C7FF8"/>
    <w:rsid w:val="000D2A0C"/>
    <w:rsid w:val="000D4560"/>
    <w:rsid w:val="000D640F"/>
    <w:rsid w:val="000E1BAA"/>
    <w:rsid w:val="000E4EC5"/>
    <w:rsid w:val="000E6413"/>
    <w:rsid w:val="000F084C"/>
    <w:rsid w:val="000F4753"/>
    <w:rsid w:val="000F67ED"/>
    <w:rsid w:val="000F6DE0"/>
    <w:rsid w:val="000F78AB"/>
    <w:rsid w:val="00103EC1"/>
    <w:rsid w:val="00107533"/>
    <w:rsid w:val="00115CF8"/>
    <w:rsid w:val="00116FE9"/>
    <w:rsid w:val="0011795F"/>
    <w:rsid w:val="00124D34"/>
    <w:rsid w:val="00130803"/>
    <w:rsid w:val="001319D8"/>
    <w:rsid w:val="00134F3B"/>
    <w:rsid w:val="00135F86"/>
    <w:rsid w:val="00143EAB"/>
    <w:rsid w:val="00144650"/>
    <w:rsid w:val="001453A1"/>
    <w:rsid w:val="00153716"/>
    <w:rsid w:val="00160460"/>
    <w:rsid w:val="00163779"/>
    <w:rsid w:val="00163792"/>
    <w:rsid w:val="001743CD"/>
    <w:rsid w:val="0018165F"/>
    <w:rsid w:val="00185C2D"/>
    <w:rsid w:val="001906A3"/>
    <w:rsid w:val="00194548"/>
    <w:rsid w:val="001971B7"/>
    <w:rsid w:val="001A2082"/>
    <w:rsid w:val="001A2480"/>
    <w:rsid w:val="001A5843"/>
    <w:rsid w:val="001B49FE"/>
    <w:rsid w:val="001B707D"/>
    <w:rsid w:val="001B7085"/>
    <w:rsid w:val="001B77A5"/>
    <w:rsid w:val="001B788D"/>
    <w:rsid w:val="001C1A58"/>
    <w:rsid w:val="001C413C"/>
    <w:rsid w:val="001C5848"/>
    <w:rsid w:val="001C6838"/>
    <w:rsid w:val="001D04E9"/>
    <w:rsid w:val="001D1824"/>
    <w:rsid w:val="001D6F51"/>
    <w:rsid w:val="001E4E17"/>
    <w:rsid w:val="001E635A"/>
    <w:rsid w:val="001E6BAD"/>
    <w:rsid w:val="001F2E61"/>
    <w:rsid w:val="002070AC"/>
    <w:rsid w:val="0020716F"/>
    <w:rsid w:val="0021184F"/>
    <w:rsid w:val="002210F2"/>
    <w:rsid w:val="002228ED"/>
    <w:rsid w:val="0022502B"/>
    <w:rsid w:val="002271DC"/>
    <w:rsid w:val="0023074A"/>
    <w:rsid w:val="00232A58"/>
    <w:rsid w:val="00233B8A"/>
    <w:rsid w:val="00234715"/>
    <w:rsid w:val="00242292"/>
    <w:rsid w:val="00243823"/>
    <w:rsid w:val="002440A6"/>
    <w:rsid w:val="00246F42"/>
    <w:rsid w:val="00247BDB"/>
    <w:rsid w:val="002530C5"/>
    <w:rsid w:val="0025370B"/>
    <w:rsid w:val="00255B5D"/>
    <w:rsid w:val="002600F3"/>
    <w:rsid w:val="002705F9"/>
    <w:rsid w:val="00282B5E"/>
    <w:rsid w:val="00286016"/>
    <w:rsid w:val="00286618"/>
    <w:rsid w:val="0028731E"/>
    <w:rsid w:val="00295B4B"/>
    <w:rsid w:val="0029692C"/>
    <w:rsid w:val="002A40B8"/>
    <w:rsid w:val="002B1AC7"/>
    <w:rsid w:val="002B4425"/>
    <w:rsid w:val="002C1B52"/>
    <w:rsid w:val="002D45F3"/>
    <w:rsid w:val="002D4E5F"/>
    <w:rsid w:val="002D52AF"/>
    <w:rsid w:val="002D52BE"/>
    <w:rsid w:val="002D6337"/>
    <w:rsid w:val="002E3881"/>
    <w:rsid w:val="002E5B93"/>
    <w:rsid w:val="002E7FB2"/>
    <w:rsid w:val="002F1964"/>
    <w:rsid w:val="00301F7B"/>
    <w:rsid w:val="00305E6A"/>
    <w:rsid w:val="003065F2"/>
    <w:rsid w:val="0032052B"/>
    <w:rsid w:val="0032075C"/>
    <w:rsid w:val="00322F76"/>
    <w:rsid w:val="003261DC"/>
    <w:rsid w:val="00326368"/>
    <w:rsid w:val="00333373"/>
    <w:rsid w:val="003349E3"/>
    <w:rsid w:val="00342ACE"/>
    <w:rsid w:val="00346950"/>
    <w:rsid w:val="00346C32"/>
    <w:rsid w:val="00352332"/>
    <w:rsid w:val="00353CA6"/>
    <w:rsid w:val="003566FA"/>
    <w:rsid w:val="00357CEF"/>
    <w:rsid w:val="00364E2B"/>
    <w:rsid w:val="003675E8"/>
    <w:rsid w:val="00372175"/>
    <w:rsid w:val="003732A1"/>
    <w:rsid w:val="003747E9"/>
    <w:rsid w:val="00374D11"/>
    <w:rsid w:val="00376180"/>
    <w:rsid w:val="00381C73"/>
    <w:rsid w:val="00386416"/>
    <w:rsid w:val="00393C18"/>
    <w:rsid w:val="003A0C9A"/>
    <w:rsid w:val="003B7876"/>
    <w:rsid w:val="003C0397"/>
    <w:rsid w:val="003C09D2"/>
    <w:rsid w:val="003C1B7C"/>
    <w:rsid w:val="003D2D99"/>
    <w:rsid w:val="003D379A"/>
    <w:rsid w:val="003D6B91"/>
    <w:rsid w:val="003E038C"/>
    <w:rsid w:val="003E3F40"/>
    <w:rsid w:val="003F32A8"/>
    <w:rsid w:val="003F78E2"/>
    <w:rsid w:val="003F7F81"/>
    <w:rsid w:val="00404C18"/>
    <w:rsid w:val="00411B50"/>
    <w:rsid w:val="00411FF0"/>
    <w:rsid w:val="004132B5"/>
    <w:rsid w:val="00417F09"/>
    <w:rsid w:val="00421208"/>
    <w:rsid w:val="004232C6"/>
    <w:rsid w:val="004262E8"/>
    <w:rsid w:val="00426FF8"/>
    <w:rsid w:val="004279E8"/>
    <w:rsid w:val="00437796"/>
    <w:rsid w:val="004405F7"/>
    <w:rsid w:val="004406A8"/>
    <w:rsid w:val="00442547"/>
    <w:rsid w:val="00443745"/>
    <w:rsid w:val="004463AC"/>
    <w:rsid w:val="00450FED"/>
    <w:rsid w:val="0046173F"/>
    <w:rsid w:val="00462836"/>
    <w:rsid w:val="0046553A"/>
    <w:rsid w:val="004659A3"/>
    <w:rsid w:val="00472E5C"/>
    <w:rsid w:val="00480E46"/>
    <w:rsid w:val="004A3465"/>
    <w:rsid w:val="004B0D09"/>
    <w:rsid w:val="004B173D"/>
    <w:rsid w:val="004B50CA"/>
    <w:rsid w:val="004B5A65"/>
    <w:rsid w:val="004B76CA"/>
    <w:rsid w:val="004C0F6D"/>
    <w:rsid w:val="004C311B"/>
    <w:rsid w:val="004C3239"/>
    <w:rsid w:val="004C77CB"/>
    <w:rsid w:val="004D24B3"/>
    <w:rsid w:val="004D2AF3"/>
    <w:rsid w:val="004D3786"/>
    <w:rsid w:val="004D4024"/>
    <w:rsid w:val="004D6268"/>
    <w:rsid w:val="004D7DCC"/>
    <w:rsid w:val="004F0BA9"/>
    <w:rsid w:val="00501101"/>
    <w:rsid w:val="00502941"/>
    <w:rsid w:val="0050745A"/>
    <w:rsid w:val="00522484"/>
    <w:rsid w:val="00523C24"/>
    <w:rsid w:val="005241D5"/>
    <w:rsid w:val="00533FCB"/>
    <w:rsid w:val="005353E7"/>
    <w:rsid w:val="005358FA"/>
    <w:rsid w:val="00536367"/>
    <w:rsid w:val="005420CE"/>
    <w:rsid w:val="00542B2D"/>
    <w:rsid w:val="00546B52"/>
    <w:rsid w:val="00547292"/>
    <w:rsid w:val="005479DF"/>
    <w:rsid w:val="00551C7D"/>
    <w:rsid w:val="0055243A"/>
    <w:rsid w:val="00561515"/>
    <w:rsid w:val="00562A2F"/>
    <w:rsid w:val="00563871"/>
    <w:rsid w:val="00563A3E"/>
    <w:rsid w:val="00565684"/>
    <w:rsid w:val="0057350D"/>
    <w:rsid w:val="005907FC"/>
    <w:rsid w:val="00593167"/>
    <w:rsid w:val="00596CB8"/>
    <w:rsid w:val="005B03F7"/>
    <w:rsid w:val="005B0CF6"/>
    <w:rsid w:val="005C569A"/>
    <w:rsid w:val="005C633D"/>
    <w:rsid w:val="005D3144"/>
    <w:rsid w:val="005D3FC7"/>
    <w:rsid w:val="005D68B5"/>
    <w:rsid w:val="005E756A"/>
    <w:rsid w:val="005F109A"/>
    <w:rsid w:val="005F221D"/>
    <w:rsid w:val="005F34EA"/>
    <w:rsid w:val="005F4D0C"/>
    <w:rsid w:val="0060016B"/>
    <w:rsid w:val="00600F8C"/>
    <w:rsid w:val="00606ECB"/>
    <w:rsid w:val="0062195C"/>
    <w:rsid w:val="0062673B"/>
    <w:rsid w:val="006351EF"/>
    <w:rsid w:val="0063545F"/>
    <w:rsid w:val="006403B0"/>
    <w:rsid w:val="00651725"/>
    <w:rsid w:val="00651E22"/>
    <w:rsid w:val="0065338E"/>
    <w:rsid w:val="006540F5"/>
    <w:rsid w:val="006578B6"/>
    <w:rsid w:val="00665E98"/>
    <w:rsid w:val="00666451"/>
    <w:rsid w:val="006673B0"/>
    <w:rsid w:val="006674E5"/>
    <w:rsid w:val="006679B3"/>
    <w:rsid w:val="006730D6"/>
    <w:rsid w:val="00674DE3"/>
    <w:rsid w:val="00681BA7"/>
    <w:rsid w:val="00685071"/>
    <w:rsid w:val="00685415"/>
    <w:rsid w:val="00694741"/>
    <w:rsid w:val="00694775"/>
    <w:rsid w:val="00696C5B"/>
    <w:rsid w:val="006A0A1D"/>
    <w:rsid w:val="006A40DF"/>
    <w:rsid w:val="006A54B8"/>
    <w:rsid w:val="006B0FF2"/>
    <w:rsid w:val="006B4496"/>
    <w:rsid w:val="006C0499"/>
    <w:rsid w:val="006C60E7"/>
    <w:rsid w:val="006C76F9"/>
    <w:rsid w:val="006D6680"/>
    <w:rsid w:val="006D6F52"/>
    <w:rsid w:val="006E7FBE"/>
    <w:rsid w:val="006F353F"/>
    <w:rsid w:val="006F6D97"/>
    <w:rsid w:val="007020CC"/>
    <w:rsid w:val="007039D0"/>
    <w:rsid w:val="007054CD"/>
    <w:rsid w:val="00713FBC"/>
    <w:rsid w:val="00715437"/>
    <w:rsid w:val="00717EB1"/>
    <w:rsid w:val="00723CDD"/>
    <w:rsid w:val="00724628"/>
    <w:rsid w:val="007271B1"/>
    <w:rsid w:val="00727C1E"/>
    <w:rsid w:val="00731E8D"/>
    <w:rsid w:val="00732F23"/>
    <w:rsid w:val="00734517"/>
    <w:rsid w:val="007346E4"/>
    <w:rsid w:val="00740B60"/>
    <w:rsid w:val="007422C8"/>
    <w:rsid w:val="007428CA"/>
    <w:rsid w:val="0074596E"/>
    <w:rsid w:val="00757B20"/>
    <w:rsid w:val="0077030A"/>
    <w:rsid w:val="0077260B"/>
    <w:rsid w:val="00773CD3"/>
    <w:rsid w:val="00775435"/>
    <w:rsid w:val="00783CB2"/>
    <w:rsid w:val="00784538"/>
    <w:rsid w:val="007856DD"/>
    <w:rsid w:val="00786CC9"/>
    <w:rsid w:val="007A0774"/>
    <w:rsid w:val="007A43F5"/>
    <w:rsid w:val="007A576C"/>
    <w:rsid w:val="007A75AD"/>
    <w:rsid w:val="007B0C8C"/>
    <w:rsid w:val="007B4930"/>
    <w:rsid w:val="007B631C"/>
    <w:rsid w:val="007B6DC5"/>
    <w:rsid w:val="007B7328"/>
    <w:rsid w:val="007E5437"/>
    <w:rsid w:val="007E68E6"/>
    <w:rsid w:val="007F1E81"/>
    <w:rsid w:val="007F315E"/>
    <w:rsid w:val="007F5921"/>
    <w:rsid w:val="007F720B"/>
    <w:rsid w:val="00805EF7"/>
    <w:rsid w:val="00806A4B"/>
    <w:rsid w:val="00806F52"/>
    <w:rsid w:val="00812FC2"/>
    <w:rsid w:val="008142CC"/>
    <w:rsid w:val="008202AC"/>
    <w:rsid w:val="00822DD6"/>
    <w:rsid w:val="00835A05"/>
    <w:rsid w:val="008360FC"/>
    <w:rsid w:val="00844981"/>
    <w:rsid w:val="008523C7"/>
    <w:rsid w:val="008524E0"/>
    <w:rsid w:val="008550BB"/>
    <w:rsid w:val="00856CF5"/>
    <w:rsid w:val="00864F4E"/>
    <w:rsid w:val="00865307"/>
    <w:rsid w:val="00874F2F"/>
    <w:rsid w:val="008816F0"/>
    <w:rsid w:val="008928F3"/>
    <w:rsid w:val="00893C6D"/>
    <w:rsid w:val="00896943"/>
    <w:rsid w:val="00896AAD"/>
    <w:rsid w:val="00897C87"/>
    <w:rsid w:val="008A7FA0"/>
    <w:rsid w:val="008B561C"/>
    <w:rsid w:val="008C037B"/>
    <w:rsid w:val="008C0A4F"/>
    <w:rsid w:val="008C178E"/>
    <w:rsid w:val="008C46F5"/>
    <w:rsid w:val="008D1D74"/>
    <w:rsid w:val="008D25F6"/>
    <w:rsid w:val="008E10FD"/>
    <w:rsid w:val="008E23CF"/>
    <w:rsid w:val="008E3428"/>
    <w:rsid w:val="008E3D38"/>
    <w:rsid w:val="008E63C8"/>
    <w:rsid w:val="008F725A"/>
    <w:rsid w:val="00901620"/>
    <w:rsid w:val="009016D0"/>
    <w:rsid w:val="00903943"/>
    <w:rsid w:val="00903A4A"/>
    <w:rsid w:val="0091120D"/>
    <w:rsid w:val="00912810"/>
    <w:rsid w:val="00922278"/>
    <w:rsid w:val="00925BC6"/>
    <w:rsid w:val="009279FC"/>
    <w:rsid w:val="009322EB"/>
    <w:rsid w:val="00937D85"/>
    <w:rsid w:val="0094090A"/>
    <w:rsid w:val="00940A20"/>
    <w:rsid w:val="00953418"/>
    <w:rsid w:val="00954CEA"/>
    <w:rsid w:val="009559BA"/>
    <w:rsid w:val="009618F7"/>
    <w:rsid w:val="00972E3D"/>
    <w:rsid w:val="00975BDF"/>
    <w:rsid w:val="00975D2C"/>
    <w:rsid w:val="00980132"/>
    <w:rsid w:val="009814CB"/>
    <w:rsid w:val="00985E34"/>
    <w:rsid w:val="00986982"/>
    <w:rsid w:val="009958F9"/>
    <w:rsid w:val="0099597A"/>
    <w:rsid w:val="009A3645"/>
    <w:rsid w:val="009B0015"/>
    <w:rsid w:val="009B7C00"/>
    <w:rsid w:val="009C2A14"/>
    <w:rsid w:val="009C3E4D"/>
    <w:rsid w:val="009C5D50"/>
    <w:rsid w:val="009C6469"/>
    <w:rsid w:val="009E1665"/>
    <w:rsid w:val="009E57E7"/>
    <w:rsid w:val="009F2864"/>
    <w:rsid w:val="009F2BF6"/>
    <w:rsid w:val="009F6053"/>
    <w:rsid w:val="009F6296"/>
    <w:rsid w:val="009F7CF2"/>
    <w:rsid w:val="00A0101C"/>
    <w:rsid w:val="00A03627"/>
    <w:rsid w:val="00A06A10"/>
    <w:rsid w:val="00A102BF"/>
    <w:rsid w:val="00A12F10"/>
    <w:rsid w:val="00A14766"/>
    <w:rsid w:val="00A2416E"/>
    <w:rsid w:val="00A25283"/>
    <w:rsid w:val="00A27F45"/>
    <w:rsid w:val="00A34F6B"/>
    <w:rsid w:val="00A377FF"/>
    <w:rsid w:val="00A40FCD"/>
    <w:rsid w:val="00A42ABA"/>
    <w:rsid w:val="00A42C8F"/>
    <w:rsid w:val="00A43525"/>
    <w:rsid w:val="00A45F78"/>
    <w:rsid w:val="00A54A20"/>
    <w:rsid w:val="00A556FA"/>
    <w:rsid w:val="00A6192A"/>
    <w:rsid w:val="00A63E26"/>
    <w:rsid w:val="00A73BF7"/>
    <w:rsid w:val="00A77BAC"/>
    <w:rsid w:val="00A817CF"/>
    <w:rsid w:val="00A910EE"/>
    <w:rsid w:val="00A94D8D"/>
    <w:rsid w:val="00A95C2D"/>
    <w:rsid w:val="00AA1E0A"/>
    <w:rsid w:val="00AB144C"/>
    <w:rsid w:val="00AB39C9"/>
    <w:rsid w:val="00AC2723"/>
    <w:rsid w:val="00AC2F28"/>
    <w:rsid w:val="00AD5BB0"/>
    <w:rsid w:val="00AD600E"/>
    <w:rsid w:val="00AD70FA"/>
    <w:rsid w:val="00AF166B"/>
    <w:rsid w:val="00AF2502"/>
    <w:rsid w:val="00AF35BB"/>
    <w:rsid w:val="00B07B6B"/>
    <w:rsid w:val="00B14AFB"/>
    <w:rsid w:val="00B20ABE"/>
    <w:rsid w:val="00B2162B"/>
    <w:rsid w:val="00B24667"/>
    <w:rsid w:val="00B2704B"/>
    <w:rsid w:val="00B271BB"/>
    <w:rsid w:val="00B3014C"/>
    <w:rsid w:val="00B3145D"/>
    <w:rsid w:val="00B318A7"/>
    <w:rsid w:val="00B33D42"/>
    <w:rsid w:val="00B36B2A"/>
    <w:rsid w:val="00B405EE"/>
    <w:rsid w:val="00B41F0B"/>
    <w:rsid w:val="00B5171B"/>
    <w:rsid w:val="00B61F97"/>
    <w:rsid w:val="00B62910"/>
    <w:rsid w:val="00B73243"/>
    <w:rsid w:val="00B74EE7"/>
    <w:rsid w:val="00B80192"/>
    <w:rsid w:val="00B80AE2"/>
    <w:rsid w:val="00B82CC3"/>
    <w:rsid w:val="00B83039"/>
    <w:rsid w:val="00B84EE9"/>
    <w:rsid w:val="00B872B0"/>
    <w:rsid w:val="00BA408E"/>
    <w:rsid w:val="00BA43B7"/>
    <w:rsid w:val="00BA4D74"/>
    <w:rsid w:val="00BB09E4"/>
    <w:rsid w:val="00BB26CC"/>
    <w:rsid w:val="00BB3D4C"/>
    <w:rsid w:val="00BB3FE6"/>
    <w:rsid w:val="00BB6D2A"/>
    <w:rsid w:val="00BB757E"/>
    <w:rsid w:val="00BC2504"/>
    <w:rsid w:val="00BC3895"/>
    <w:rsid w:val="00BD4FDF"/>
    <w:rsid w:val="00BD5615"/>
    <w:rsid w:val="00BD708F"/>
    <w:rsid w:val="00BE1647"/>
    <w:rsid w:val="00BE250E"/>
    <w:rsid w:val="00BE44FA"/>
    <w:rsid w:val="00BE60B1"/>
    <w:rsid w:val="00C10244"/>
    <w:rsid w:val="00C161A2"/>
    <w:rsid w:val="00C1770E"/>
    <w:rsid w:val="00C17B60"/>
    <w:rsid w:val="00C22B22"/>
    <w:rsid w:val="00C35EF4"/>
    <w:rsid w:val="00C4250D"/>
    <w:rsid w:val="00C51C8D"/>
    <w:rsid w:val="00C55F2A"/>
    <w:rsid w:val="00C575C4"/>
    <w:rsid w:val="00C6049C"/>
    <w:rsid w:val="00C62D0B"/>
    <w:rsid w:val="00C75687"/>
    <w:rsid w:val="00C76582"/>
    <w:rsid w:val="00C776D6"/>
    <w:rsid w:val="00C85016"/>
    <w:rsid w:val="00C906EA"/>
    <w:rsid w:val="00C971BF"/>
    <w:rsid w:val="00CA0C77"/>
    <w:rsid w:val="00CA5952"/>
    <w:rsid w:val="00CB2B39"/>
    <w:rsid w:val="00CB47EA"/>
    <w:rsid w:val="00CB53E3"/>
    <w:rsid w:val="00CB63F8"/>
    <w:rsid w:val="00CC0D48"/>
    <w:rsid w:val="00CC4473"/>
    <w:rsid w:val="00CC79E8"/>
    <w:rsid w:val="00CE1009"/>
    <w:rsid w:val="00CE4CC5"/>
    <w:rsid w:val="00CF2FA4"/>
    <w:rsid w:val="00CF46B1"/>
    <w:rsid w:val="00CF49D4"/>
    <w:rsid w:val="00D037C3"/>
    <w:rsid w:val="00D048E0"/>
    <w:rsid w:val="00D10892"/>
    <w:rsid w:val="00D13970"/>
    <w:rsid w:val="00D13BA3"/>
    <w:rsid w:val="00D17460"/>
    <w:rsid w:val="00D23E96"/>
    <w:rsid w:val="00D2401D"/>
    <w:rsid w:val="00D2741E"/>
    <w:rsid w:val="00D31EEF"/>
    <w:rsid w:val="00D401F8"/>
    <w:rsid w:val="00D5343C"/>
    <w:rsid w:val="00D56A8A"/>
    <w:rsid w:val="00D705DC"/>
    <w:rsid w:val="00D80826"/>
    <w:rsid w:val="00D8258E"/>
    <w:rsid w:val="00D93E6E"/>
    <w:rsid w:val="00D93E70"/>
    <w:rsid w:val="00D96987"/>
    <w:rsid w:val="00DA39FC"/>
    <w:rsid w:val="00DA41D2"/>
    <w:rsid w:val="00DA473C"/>
    <w:rsid w:val="00DB36A0"/>
    <w:rsid w:val="00DB36CF"/>
    <w:rsid w:val="00DB3CBE"/>
    <w:rsid w:val="00DB48D7"/>
    <w:rsid w:val="00DC33EE"/>
    <w:rsid w:val="00DC4D2B"/>
    <w:rsid w:val="00DD008C"/>
    <w:rsid w:val="00DD41DA"/>
    <w:rsid w:val="00DE6864"/>
    <w:rsid w:val="00DE6935"/>
    <w:rsid w:val="00DF129A"/>
    <w:rsid w:val="00DF34F3"/>
    <w:rsid w:val="00DF7067"/>
    <w:rsid w:val="00DF75A7"/>
    <w:rsid w:val="00E0076B"/>
    <w:rsid w:val="00E01682"/>
    <w:rsid w:val="00E114DE"/>
    <w:rsid w:val="00E119D0"/>
    <w:rsid w:val="00E15406"/>
    <w:rsid w:val="00E164F4"/>
    <w:rsid w:val="00E170A7"/>
    <w:rsid w:val="00E2093F"/>
    <w:rsid w:val="00E21DE1"/>
    <w:rsid w:val="00E378C9"/>
    <w:rsid w:val="00E40B81"/>
    <w:rsid w:val="00E41FB3"/>
    <w:rsid w:val="00E463D7"/>
    <w:rsid w:val="00E469B0"/>
    <w:rsid w:val="00E469C7"/>
    <w:rsid w:val="00E5243F"/>
    <w:rsid w:val="00E62F23"/>
    <w:rsid w:val="00E675CA"/>
    <w:rsid w:val="00E67E2F"/>
    <w:rsid w:val="00E67EB4"/>
    <w:rsid w:val="00E74E71"/>
    <w:rsid w:val="00E761D1"/>
    <w:rsid w:val="00E80CD1"/>
    <w:rsid w:val="00E8235B"/>
    <w:rsid w:val="00E91281"/>
    <w:rsid w:val="00E92C05"/>
    <w:rsid w:val="00E94D7E"/>
    <w:rsid w:val="00EA3083"/>
    <w:rsid w:val="00EC19E1"/>
    <w:rsid w:val="00EC276D"/>
    <w:rsid w:val="00ED1C92"/>
    <w:rsid w:val="00ED2499"/>
    <w:rsid w:val="00ED56F2"/>
    <w:rsid w:val="00ED73F3"/>
    <w:rsid w:val="00EE094A"/>
    <w:rsid w:val="00EE49D2"/>
    <w:rsid w:val="00F032FA"/>
    <w:rsid w:val="00F11138"/>
    <w:rsid w:val="00F13657"/>
    <w:rsid w:val="00F245AB"/>
    <w:rsid w:val="00F25CBB"/>
    <w:rsid w:val="00F260D5"/>
    <w:rsid w:val="00F308BB"/>
    <w:rsid w:val="00F31E5E"/>
    <w:rsid w:val="00F326E0"/>
    <w:rsid w:val="00F41EBA"/>
    <w:rsid w:val="00F427D5"/>
    <w:rsid w:val="00F43462"/>
    <w:rsid w:val="00F44A46"/>
    <w:rsid w:val="00F55339"/>
    <w:rsid w:val="00F5642C"/>
    <w:rsid w:val="00F65DAD"/>
    <w:rsid w:val="00F7020D"/>
    <w:rsid w:val="00F709C2"/>
    <w:rsid w:val="00F84522"/>
    <w:rsid w:val="00F878F6"/>
    <w:rsid w:val="00F95F83"/>
    <w:rsid w:val="00FA33D3"/>
    <w:rsid w:val="00FA35D5"/>
    <w:rsid w:val="00FA770C"/>
    <w:rsid w:val="00FA7E4C"/>
    <w:rsid w:val="00FB5DD8"/>
    <w:rsid w:val="00FC1735"/>
    <w:rsid w:val="00FC348D"/>
    <w:rsid w:val="00FD701A"/>
    <w:rsid w:val="00FF514B"/>
    <w:rsid w:val="00FF78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45FE1B"/>
  <w15:docId w15:val="{063B11F8-05F5-E844-8D90-5CD31318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440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611E4"/>
    <w:rPr>
      <w:rFonts w:ascii="Lucida Grande" w:hAnsi="Lucida Grande" w:cs="Lucida Grande"/>
      <w:sz w:val="18"/>
      <w:szCs w:val="18"/>
    </w:rPr>
  </w:style>
  <w:style w:type="character" w:customStyle="1" w:styleId="InternetLink">
    <w:name w:val="Internet Link"/>
    <w:basedOn w:val="DefaultParagraphFont"/>
    <w:uiPriority w:val="99"/>
    <w:unhideWhenUsed/>
    <w:rsid w:val="00E72724"/>
    <w:rPr>
      <w:color w:val="0000FF" w:themeColor="hyperlink"/>
      <w:u w:val="single"/>
    </w:rPr>
  </w:style>
  <w:style w:type="character" w:customStyle="1" w:styleId="HeaderChar">
    <w:name w:val="Header Char"/>
    <w:basedOn w:val="DefaultParagraphFont"/>
    <w:link w:val="Header"/>
    <w:uiPriority w:val="99"/>
    <w:qFormat/>
    <w:rsid w:val="00F77A63"/>
  </w:style>
  <w:style w:type="character" w:customStyle="1" w:styleId="FooterChar">
    <w:name w:val="Footer Char"/>
    <w:basedOn w:val="DefaultParagraphFont"/>
    <w:link w:val="Footer"/>
    <w:uiPriority w:val="99"/>
    <w:qFormat/>
    <w:rsid w:val="00F77A63"/>
  </w:style>
  <w:style w:type="character" w:styleId="FollowedHyperlink">
    <w:name w:val="FollowedHyperlink"/>
    <w:basedOn w:val="DefaultParagraphFont"/>
    <w:uiPriority w:val="99"/>
    <w:semiHidden/>
    <w:unhideWhenUsed/>
    <w:qFormat/>
    <w:rsid w:val="00ED56BD"/>
    <w:rPr>
      <w:color w:val="800080" w:themeColor="followedHyperlink"/>
      <w:u w:val="single"/>
    </w:rPr>
  </w:style>
  <w:style w:type="character" w:styleId="CommentReference">
    <w:name w:val="annotation reference"/>
    <w:basedOn w:val="DefaultParagraphFont"/>
    <w:uiPriority w:val="99"/>
    <w:semiHidden/>
    <w:unhideWhenUsed/>
    <w:qFormat/>
    <w:rsid w:val="00450492"/>
    <w:rPr>
      <w:sz w:val="16"/>
      <w:szCs w:val="16"/>
    </w:rPr>
  </w:style>
  <w:style w:type="character" w:customStyle="1" w:styleId="CommentTextChar">
    <w:name w:val="Comment Text Char"/>
    <w:basedOn w:val="DefaultParagraphFont"/>
    <w:link w:val="CommentText"/>
    <w:uiPriority w:val="99"/>
    <w:semiHidden/>
    <w:qFormat/>
    <w:rsid w:val="00450492"/>
    <w:rPr>
      <w:sz w:val="20"/>
      <w:szCs w:val="20"/>
    </w:rPr>
  </w:style>
  <w:style w:type="character" w:customStyle="1" w:styleId="CommentSubjectChar">
    <w:name w:val="Comment Subject Char"/>
    <w:basedOn w:val="CommentTextChar"/>
    <w:link w:val="CommentSubject"/>
    <w:uiPriority w:val="99"/>
    <w:semiHidden/>
    <w:qFormat/>
    <w:rsid w:val="00450492"/>
    <w:rPr>
      <w:b/>
      <w:bCs/>
      <w:sz w:val="20"/>
      <w:szCs w:val="20"/>
    </w:rPr>
  </w:style>
  <w:style w:type="character" w:styleId="PageNumber">
    <w:name w:val="page number"/>
    <w:basedOn w:val="DefaultParagraphFont"/>
    <w:uiPriority w:val="99"/>
    <w:semiHidden/>
    <w:unhideWhenUsed/>
    <w:qFormat/>
    <w:rsid w:val="006F39E1"/>
  </w:style>
  <w:style w:type="character" w:customStyle="1" w:styleId="ListLabel1">
    <w:name w:val="ListLabel 1"/>
    <w:qFormat/>
    <w:rPr>
      <w:rFonts w:ascii="Times New Roman" w:hAnsi="Times New Roman"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C601A"/>
    <w:pPr>
      <w:ind w:left="720"/>
      <w:contextualSpacing/>
    </w:pPr>
  </w:style>
  <w:style w:type="paragraph" w:styleId="BalloonText">
    <w:name w:val="Balloon Text"/>
    <w:basedOn w:val="Normal"/>
    <w:link w:val="BalloonTextChar"/>
    <w:uiPriority w:val="99"/>
    <w:semiHidden/>
    <w:unhideWhenUsed/>
    <w:qFormat/>
    <w:rsid w:val="008611E4"/>
    <w:rPr>
      <w:rFonts w:ascii="Lucida Grande" w:hAnsi="Lucida Grande" w:cs="Lucida Grande"/>
      <w:sz w:val="18"/>
      <w:szCs w:val="18"/>
    </w:rPr>
  </w:style>
  <w:style w:type="paragraph" w:styleId="Header">
    <w:name w:val="header"/>
    <w:basedOn w:val="Normal"/>
    <w:link w:val="HeaderChar"/>
    <w:uiPriority w:val="99"/>
    <w:unhideWhenUsed/>
    <w:rsid w:val="00F77A63"/>
    <w:pPr>
      <w:tabs>
        <w:tab w:val="center" w:pos="4320"/>
        <w:tab w:val="right" w:pos="8640"/>
      </w:tabs>
    </w:pPr>
  </w:style>
  <w:style w:type="paragraph" w:styleId="Footer">
    <w:name w:val="footer"/>
    <w:basedOn w:val="Normal"/>
    <w:link w:val="FooterChar"/>
    <w:uiPriority w:val="99"/>
    <w:unhideWhenUsed/>
    <w:rsid w:val="00F77A63"/>
    <w:pPr>
      <w:tabs>
        <w:tab w:val="center" w:pos="4320"/>
        <w:tab w:val="right" w:pos="8640"/>
      </w:tabs>
    </w:pPr>
  </w:style>
  <w:style w:type="paragraph" w:styleId="NormalWeb">
    <w:name w:val="Normal (Web)"/>
    <w:basedOn w:val="Normal"/>
    <w:qFormat/>
    <w:rsid w:val="00ED56BD"/>
    <w:pPr>
      <w:spacing w:beforeAutospacing="1" w:afterAutospacing="1"/>
    </w:pPr>
    <w:rPr>
      <w:sz w:val="20"/>
      <w:szCs w:val="20"/>
    </w:rPr>
  </w:style>
  <w:style w:type="paragraph" w:styleId="CommentText">
    <w:name w:val="annotation text"/>
    <w:basedOn w:val="Normal"/>
    <w:link w:val="CommentTextChar"/>
    <w:uiPriority w:val="99"/>
    <w:semiHidden/>
    <w:unhideWhenUsed/>
    <w:qFormat/>
    <w:rsid w:val="00450492"/>
    <w:rPr>
      <w:sz w:val="20"/>
      <w:szCs w:val="20"/>
    </w:rPr>
  </w:style>
  <w:style w:type="paragraph" w:styleId="CommentSubject">
    <w:name w:val="annotation subject"/>
    <w:basedOn w:val="CommentText"/>
    <w:link w:val="CommentSubjectChar"/>
    <w:uiPriority w:val="99"/>
    <w:semiHidden/>
    <w:unhideWhenUsed/>
    <w:qFormat/>
    <w:rsid w:val="00450492"/>
    <w:rPr>
      <w:b/>
      <w:bCs/>
    </w:rPr>
  </w:style>
  <w:style w:type="paragraph" w:customStyle="1" w:styleId="FrameContents">
    <w:name w:val="Frame Contents"/>
    <w:basedOn w:val="Normal"/>
    <w:qFormat/>
  </w:style>
  <w:style w:type="table" w:styleId="TableGrid">
    <w:name w:val="Table Grid"/>
    <w:basedOn w:val="TableNormal"/>
    <w:uiPriority w:val="59"/>
    <w:rsid w:val="00861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42CC"/>
    <w:rPr>
      <w:color w:val="0000FF"/>
      <w:u w:val="single"/>
    </w:rPr>
  </w:style>
  <w:style w:type="paragraph" w:customStyle="1" w:styleId="Lab-Green">
    <w:name w:val="Lab-Green"/>
    <w:basedOn w:val="Header"/>
    <w:link w:val="Lab-GreenChar"/>
    <w:qFormat/>
    <w:rsid w:val="00301F7B"/>
    <w:rPr>
      <w:rFonts w:ascii="Garamond" w:hAnsi="Garamond"/>
      <w:color w:val="008000"/>
    </w:rPr>
  </w:style>
  <w:style w:type="paragraph" w:customStyle="1" w:styleId="Lab-Purple">
    <w:name w:val="Lab-Purple"/>
    <w:basedOn w:val="Normal"/>
    <w:link w:val="Lab-PurpleChar"/>
    <w:qFormat/>
    <w:rsid w:val="003F7F81"/>
    <w:pPr>
      <w:jc w:val="center"/>
    </w:pPr>
    <w:rPr>
      <w:b/>
      <w:color w:val="660066"/>
      <w:sz w:val="28"/>
      <w:szCs w:val="28"/>
    </w:rPr>
  </w:style>
  <w:style w:type="character" w:customStyle="1" w:styleId="Lab-GreenChar">
    <w:name w:val="Lab-Green Char"/>
    <w:basedOn w:val="HeaderChar"/>
    <w:link w:val="Lab-Green"/>
    <w:rsid w:val="00301F7B"/>
    <w:rPr>
      <w:rFonts w:ascii="Garamond" w:eastAsia="Times New Roman" w:hAnsi="Garamond" w:cs="Times New Roman"/>
      <w:color w:val="008000"/>
    </w:rPr>
  </w:style>
  <w:style w:type="character" w:customStyle="1" w:styleId="Lab-PurpleChar">
    <w:name w:val="Lab-Purple Char"/>
    <w:basedOn w:val="DefaultParagraphFont"/>
    <w:link w:val="Lab-Purple"/>
    <w:rsid w:val="003F7F81"/>
    <w:rPr>
      <w:rFonts w:ascii="Times New Roman" w:hAnsi="Times New Roman" w:cs="Times New Roman"/>
      <w:b/>
      <w:color w:val="660066"/>
      <w:sz w:val="28"/>
      <w:szCs w:val="28"/>
    </w:rPr>
  </w:style>
  <w:style w:type="paragraph" w:styleId="Revision">
    <w:name w:val="Revision"/>
    <w:hidden/>
    <w:uiPriority w:val="99"/>
    <w:semiHidden/>
    <w:rsid w:val="004B76CA"/>
  </w:style>
  <w:style w:type="character" w:styleId="UnresolvedMention">
    <w:name w:val="Unresolved Mention"/>
    <w:basedOn w:val="DefaultParagraphFont"/>
    <w:uiPriority w:val="99"/>
    <w:rsid w:val="00DB36A0"/>
    <w:rPr>
      <w:color w:val="605E5C"/>
      <w:shd w:val="clear" w:color="auto" w:fill="E1DFDD"/>
    </w:rPr>
  </w:style>
  <w:style w:type="paragraph" w:customStyle="1" w:styleId="Body">
    <w:name w:val="Body"/>
    <w:rsid w:val="000D2A0C"/>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pt-PT"/>
    </w:rPr>
  </w:style>
  <w:style w:type="numbering" w:customStyle="1" w:styleId="ImportedStyle1">
    <w:name w:val="Imported Style 1"/>
    <w:rsid w:val="000D2A0C"/>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298">
      <w:bodyDiv w:val="1"/>
      <w:marLeft w:val="0"/>
      <w:marRight w:val="0"/>
      <w:marTop w:val="0"/>
      <w:marBottom w:val="0"/>
      <w:divBdr>
        <w:top w:val="none" w:sz="0" w:space="0" w:color="auto"/>
        <w:left w:val="none" w:sz="0" w:space="0" w:color="auto"/>
        <w:bottom w:val="none" w:sz="0" w:space="0" w:color="auto"/>
        <w:right w:val="none" w:sz="0" w:space="0" w:color="auto"/>
      </w:divBdr>
    </w:div>
    <w:div w:id="601838211">
      <w:bodyDiv w:val="1"/>
      <w:marLeft w:val="0"/>
      <w:marRight w:val="0"/>
      <w:marTop w:val="0"/>
      <w:marBottom w:val="0"/>
      <w:divBdr>
        <w:top w:val="none" w:sz="0" w:space="0" w:color="auto"/>
        <w:left w:val="none" w:sz="0" w:space="0" w:color="auto"/>
        <w:bottom w:val="none" w:sz="0" w:space="0" w:color="auto"/>
        <w:right w:val="none" w:sz="0" w:space="0" w:color="auto"/>
      </w:divBdr>
    </w:div>
    <w:div w:id="1258174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s.uiuc.edu/Development/Download/download.cgi?PackageName=VMD" TargetMode="External"/><Relationship Id="rId13" Type="http://schemas.openxmlformats.org/officeDocument/2006/relationships/hyperlink" Target="https://pdb101.rcsb.org/motm/277" TargetMode="External"/><Relationship Id="rId18" Type="http://schemas.openxmlformats.org/officeDocument/2006/relationships/hyperlink" Target="https://www.rcsb.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hyperlink" Target="https://pdb101.rcsb.org/" TargetMode="External"/><Relationship Id="rId17" Type="http://schemas.openxmlformats.org/officeDocument/2006/relationships/hyperlink" Target="https://pdb101.rcsb.org/learn/guide-to-understanding-pdb-data/introducti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db101.rcsb.org/learn/guide-to-understanding-pdb-data/resolutio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csb.org/" TargetMode="External"/><Relationship Id="rId24" Type="http://schemas.openxmlformats.org/officeDocument/2006/relationships/hyperlink" Target="http://pdb101.rcsb.org/learn/videos/how-enzymes-work"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pdb101.rcsb.org/learn/guide-to-understanding-pdb-data/biological-assemblies" TargetMode="External"/><Relationship Id="rId28" Type="http://schemas.openxmlformats.org/officeDocument/2006/relationships/theme" Target="theme/theme1.xml"/><Relationship Id="rId10" Type="http://schemas.openxmlformats.org/officeDocument/2006/relationships/hyperlink" Target="https://cdn.rcsb.org/pdb101/learn/resources/what-is-a-protein/what-is-a-protein.pdf" TargetMode="External"/><Relationship Id="rId19" Type="http://schemas.openxmlformats.org/officeDocument/2006/relationships/hyperlink" Target="https://pdb101.rcsb.org/motm/242" TargetMode="External"/><Relationship Id="rId4" Type="http://schemas.openxmlformats.org/officeDocument/2006/relationships/settings" Target="settings.xml"/><Relationship Id="rId9" Type="http://schemas.openxmlformats.org/officeDocument/2006/relationships/hyperlink" Target="http://www.ks.uiuc.edu/Training/Tutorials/vmd/vmd-tutorial.pdf" TargetMode="External"/><Relationship Id="rId14" Type="http://schemas.openxmlformats.org/officeDocument/2006/relationships/hyperlink" Target="https://www.youtube.com/watch?v=gLsC4wlrR2A" TargetMode="External"/><Relationship Id="rId22" Type="http://schemas.openxmlformats.org/officeDocument/2006/relationships/hyperlink" Target="https://www.rcsb.org/structure/6lu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B8C8-CB1A-4445-982E-83BC78A1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4741</Words>
  <Characters>27028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Johnson</dc:creator>
  <dc:description/>
  <cp:lastModifiedBy>Esmael Jafari Haddadian</cp:lastModifiedBy>
  <cp:revision>28</cp:revision>
  <dcterms:created xsi:type="dcterms:W3CDTF">2023-02-22T02:04:00Z</dcterms:created>
  <dcterms:modified xsi:type="dcterms:W3CDTF">2023-02-24T20:25:00Z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