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0D" w:rsidRPr="00A55500" w:rsidRDefault="00721C0D" w:rsidP="00721C0D">
      <w:pPr>
        <w:spacing w:after="120"/>
        <w:jc w:val="center"/>
        <w:rPr>
          <w:b/>
          <w:sz w:val="28"/>
          <w:szCs w:val="28"/>
        </w:rPr>
      </w:pPr>
      <w:r w:rsidRPr="00A55500">
        <w:rPr>
          <w:b/>
          <w:sz w:val="28"/>
          <w:szCs w:val="28"/>
        </w:rPr>
        <w:t>МИНИСТЕРСТВО ОБРАЗОВАНИЯ И НАУКИ РОССИЙСКОЙ ФЕДЕРАЦИИ</w:t>
      </w:r>
    </w:p>
    <w:p w:rsidR="00721C0D" w:rsidRPr="00A55500" w:rsidRDefault="00721C0D" w:rsidP="00721C0D">
      <w:pPr>
        <w:spacing w:after="120"/>
        <w:jc w:val="center"/>
        <w:rPr>
          <w:sz w:val="32"/>
          <w:szCs w:val="32"/>
        </w:rPr>
      </w:pPr>
      <w:r w:rsidRPr="00A55500">
        <w:rPr>
          <w:sz w:val="32"/>
          <w:szCs w:val="32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21C0D" w:rsidRPr="00A55500" w:rsidRDefault="00721C0D" w:rsidP="00721C0D">
      <w:pPr>
        <w:spacing w:after="120"/>
        <w:jc w:val="center"/>
        <w:rPr>
          <w:sz w:val="32"/>
          <w:szCs w:val="32"/>
        </w:rPr>
      </w:pPr>
      <w:r w:rsidRPr="00A55500">
        <w:rPr>
          <w:sz w:val="32"/>
          <w:szCs w:val="32"/>
        </w:rPr>
        <w:t>Московский авиационный институт</w:t>
      </w:r>
    </w:p>
    <w:p w:rsidR="00721C0D" w:rsidRPr="00A55500" w:rsidRDefault="00721C0D" w:rsidP="00721C0D">
      <w:pPr>
        <w:spacing w:after="120"/>
        <w:jc w:val="center"/>
        <w:rPr>
          <w:sz w:val="32"/>
          <w:szCs w:val="32"/>
        </w:rPr>
      </w:pPr>
      <w:r w:rsidRPr="00A55500">
        <w:rPr>
          <w:sz w:val="32"/>
          <w:szCs w:val="32"/>
        </w:rPr>
        <w:t>(Национальный исследовательский университет)</w:t>
      </w:r>
    </w:p>
    <w:p w:rsidR="00721C0D" w:rsidRPr="00A55500" w:rsidRDefault="00721C0D" w:rsidP="00721C0D">
      <w:pPr>
        <w:spacing w:after="120"/>
        <w:jc w:val="center"/>
        <w:rPr>
          <w:sz w:val="32"/>
          <w:szCs w:val="32"/>
        </w:rPr>
      </w:pPr>
    </w:p>
    <w:p w:rsidR="00721C0D" w:rsidRPr="00A55500" w:rsidRDefault="00721C0D" w:rsidP="00721C0D">
      <w:pPr>
        <w:spacing w:after="120"/>
        <w:jc w:val="center"/>
        <w:rPr>
          <w:sz w:val="28"/>
          <w:szCs w:val="28"/>
        </w:rPr>
      </w:pPr>
      <w:r w:rsidRPr="00A55500">
        <w:rPr>
          <w:sz w:val="32"/>
          <w:szCs w:val="32"/>
        </w:rPr>
        <w:t>Факультет «Радиоэлектроника летательных аппаратов</w:t>
      </w:r>
      <w:r w:rsidRPr="00A55500">
        <w:rPr>
          <w:sz w:val="28"/>
          <w:szCs w:val="28"/>
        </w:rPr>
        <w:t>»</w:t>
      </w:r>
    </w:p>
    <w:p w:rsidR="00721C0D" w:rsidRPr="00A55500" w:rsidRDefault="00721C0D" w:rsidP="00721C0D">
      <w:pPr>
        <w:spacing w:after="120"/>
        <w:jc w:val="center"/>
        <w:rPr>
          <w:sz w:val="28"/>
          <w:szCs w:val="28"/>
        </w:rPr>
      </w:pPr>
      <w:r w:rsidRPr="00A55500">
        <w:rPr>
          <w:sz w:val="28"/>
          <w:szCs w:val="28"/>
        </w:rPr>
        <w:tab/>
      </w:r>
    </w:p>
    <w:p w:rsidR="00721C0D" w:rsidRPr="00A55500" w:rsidRDefault="00721C0D" w:rsidP="00721C0D">
      <w:pPr>
        <w:spacing w:after="120"/>
        <w:rPr>
          <w:sz w:val="28"/>
          <w:szCs w:val="28"/>
        </w:rPr>
      </w:pPr>
      <w:r w:rsidRPr="00A55500">
        <w:rPr>
          <w:sz w:val="28"/>
          <w:szCs w:val="28"/>
        </w:rPr>
        <w:br/>
      </w:r>
    </w:p>
    <w:p w:rsidR="00721C0D" w:rsidRPr="00A55500" w:rsidRDefault="00721C0D" w:rsidP="00721C0D">
      <w:pPr>
        <w:spacing w:after="120"/>
        <w:jc w:val="center"/>
        <w:rPr>
          <w:b/>
          <w:sz w:val="28"/>
          <w:szCs w:val="28"/>
        </w:rPr>
      </w:pPr>
      <w:r w:rsidRPr="00A55500">
        <w:rPr>
          <w:b/>
          <w:sz w:val="28"/>
          <w:szCs w:val="28"/>
        </w:rPr>
        <w:t>РЕФЕРАТ</w:t>
      </w:r>
    </w:p>
    <w:p w:rsidR="00721C0D" w:rsidRPr="00A55500" w:rsidRDefault="00721C0D" w:rsidP="00721C0D">
      <w:pPr>
        <w:spacing w:after="120"/>
        <w:jc w:val="center"/>
        <w:rPr>
          <w:b/>
          <w:sz w:val="28"/>
          <w:szCs w:val="28"/>
        </w:rPr>
      </w:pPr>
      <w:r w:rsidRPr="00A55500">
        <w:rPr>
          <w:b/>
          <w:sz w:val="28"/>
          <w:szCs w:val="28"/>
        </w:rPr>
        <w:t xml:space="preserve">ПО ДИСЦИПЛИНЕ </w:t>
      </w:r>
    </w:p>
    <w:p w:rsidR="00721C0D" w:rsidRDefault="00721C0D" w:rsidP="00721C0D">
      <w:pPr>
        <w:spacing w:after="120"/>
        <w:jc w:val="center"/>
        <w:rPr>
          <w:b/>
          <w:sz w:val="28"/>
          <w:szCs w:val="28"/>
        </w:rPr>
      </w:pPr>
      <w:r w:rsidRPr="00A55500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ИНФОРМАЦИОННЫЕ ТЕХНОЛОГИИ</w:t>
      </w:r>
      <w:r w:rsidRPr="00A55500">
        <w:rPr>
          <w:b/>
          <w:sz w:val="28"/>
          <w:szCs w:val="28"/>
        </w:rPr>
        <w:t>»</w:t>
      </w:r>
    </w:p>
    <w:p w:rsidR="00721C0D" w:rsidRPr="00A55500" w:rsidRDefault="00721C0D" w:rsidP="00721C0D">
      <w:pPr>
        <w:spacing w:after="120"/>
        <w:jc w:val="center"/>
        <w:rPr>
          <w:b/>
          <w:sz w:val="28"/>
          <w:szCs w:val="28"/>
        </w:rPr>
      </w:pPr>
    </w:p>
    <w:p w:rsidR="00721C0D" w:rsidRPr="00A55500" w:rsidRDefault="00721C0D" w:rsidP="00721C0D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</w:t>
      </w:r>
    </w:p>
    <w:p w:rsidR="00721C0D" w:rsidRPr="00A55500" w:rsidRDefault="00721C0D" w:rsidP="00721C0D">
      <w:pPr>
        <w:spacing w:after="120"/>
        <w:jc w:val="center"/>
        <w:rPr>
          <w:sz w:val="28"/>
          <w:szCs w:val="28"/>
        </w:rPr>
      </w:pPr>
      <w:r w:rsidRPr="00A55500">
        <w:rPr>
          <w:sz w:val="28"/>
          <w:szCs w:val="28"/>
        </w:rPr>
        <w:t>«</w:t>
      </w:r>
      <w:r w:rsidRPr="00A55500">
        <w:rPr>
          <w:b/>
          <w:sz w:val="28"/>
          <w:szCs w:val="28"/>
        </w:rPr>
        <w:t>АРХИТЕКТУРА ИНТЕРЕНТ ВЕЩЕЙ</w:t>
      </w:r>
      <w:r w:rsidRPr="00A55500">
        <w:rPr>
          <w:sz w:val="28"/>
          <w:szCs w:val="28"/>
        </w:rPr>
        <w:t>»</w:t>
      </w:r>
    </w:p>
    <w:p w:rsidR="00721C0D" w:rsidRPr="00A55500" w:rsidRDefault="00721C0D" w:rsidP="00721C0D">
      <w:pPr>
        <w:spacing w:after="120"/>
        <w:rPr>
          <w:sz w:val="28"/>
          <w:szCs w:val="28"/>
        </w:rPr>
      </w:pPr>
      <w:r w:rsidRPr="00A55500">
        <w:rPr>
          <w:sz w:val="28"/>
          <w:szCs w:val="28"/>
        </w:rPr>
        <w:br/>
      </w:r>
      <w:r w:rsidRPr="00A55500">
        <w:rPr>
          <w:sz w:val="28"/>
          <w:szCs w:val="28"/>
        </w:rPr>
        <w:br/>
      </w:r>
      <w:r w:rsidRPr="00A55500">
        <w:rPr>
          <w:sz w:val="28"/>
          <w:szCs w:val="28"/>
        </w:rPr>
        <w:br/>
      </w:r>
      <w:r w:rsidRPr="00A55500">
        <w:rPr>
          <w:sz w:val="28"/>
          <w:szCs w:val="28"/>
        </w:rPr>
        <w:tab/>
      </w:r>
    </w:p>
    <w:p w:rsidR="00721C0D" w:rsidRPr="00A55500" w:rsidRDefault="00721C0D" w:rsidP="00721C0D">
      <w:pPr>
        <w:spacing w:after="120"/>
        <w:rPr>
          <w:sz w:val="28"/>
          <w:szCs w:val="28"/>
        </w:rPr>
      </w:pPr>
    </w:p>
    <w:p w:rsidR="00721C0D" w:rsidRPr="00A55500" w:rsidRDefault="00721C0D" w:rsidP="00721C0D">
      <w:pPr>
        <w:spacing w:after="120"/>
        <w:rPr>
          <w:sz w:val="32"/>
          <w:szCs w:val="28"/>
        </w:rPr>
      </w:pPr>
    </w:p>
    <w:p w:rsidR="00721C0D" w:rsidRPr="00A55500" w:rsidRDefault="00721C0D" w:rsidP="00427895">
      <w:pPr>
        <w:spacing w:after="120"/>
        <w:ind w:left="-142"/>
        <w:rPr>
          <w:sz w:val="28"/>
          <w:szCs w:val="28"/>
        </w:rPr>
      </w:pPr>
      <w:r w:rsidRPr="00A55500">
        <w:rPr>
          <w:sz w:val="28"/>
          <w:szCs w:val="28"/>
        </w:rPr>
        <w:t xml:space="preserve">Проверил: </w:t>
      </w:r>
      <w:r w:rsidRPr="00A55500">
        <w:rPr>
          <w:sz w:val="28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427895">
        <w:rPr>
          <w:sz w:val="32"/>
          <w:szCs w:val="28"/>
        </w:rPr>
        <w:tab/>
      </w:r>
      <w:r w:rsidR="00427895">
        <w:rPr>
          <w:sz w:val="28"/>
          <w:szCs w:val="28"/>
        </w:rPr>
        <w:t>Выполнил: студент гр. М4В-301Б-</w:t>
      </w:r>
      <w:r w:rsidRPr="00A55500">
        <w:rPr>
          <w:sz w:val="28"/>
          <w:szCs w:val="28"/>
        </w:rPr>
        <w:t>18</w:t>
      </w:r>
    </w:p>
    <w:p w:rsidR="00721C0D" w:rsidRPr="00A55500" w:rsidRDefault="00721C0D" w:rsidP="00721C0D">
      <w:pPr>
        <w:spacing w:after="120"/>
        <w:ind w:left="3540" w:firstLine="708"/>
        <w:rPr>
          <w:sz w:val="28"/>
          <w:szCs w:val="28"/>
        </w:rPr>
      </w:pPr>
      <w:r w:rsidRPr="00A55500">
        <w:rPr>
          <w:sz w:val="28"/>
          <w:szCs w:val="28"/>
        </w:rPr>
        <w:t xml:space="preserve">        </w:t>
      </w:r>
      <w:r w:rsidR="00427895">
        <w:rPr>
          <w:sz w:val="28"/>
          <w:szCs w:val="28"/>
        </w:rPr>
        <w:tab/>
      </w:r>
      <w:r w:rsidRPr="00A55500">
        <w:rPr>
          <w:sz w:val="28"/>
          <w:szCs w:val="28"/>
        </w:rPr>
        <w:t>Абрамов Алексей Максимович</w:t>
      </w:r>
    </w:p>
    <w:p w:rsidR="00721C0D" w:rsidRPr="00A55500" w:rsidRDefault="00721C0D" w:rsidP="00721C0D">
      <w:pPr>
        <w:spacing w:after="120"/>
        <w:rPr>
          <w:sz w:val="32"/>
          <w:szCs w:val="28"/>
        </w:rPr>
      </w:pPr>
    </w:p>
    <w:p w:rsidR="00721C0D" w:rsidRPr="00A55500" w:rsidRDefault="00721C0D" w:rsidP="00721C0D">
      <w:pPr>
        <w:spacing w:after="120"/>
        <w:jc w:val="right"/>
        <w:rPr>
          <w:sz w:val="32"/>
          <w:szCs w:val="28"/>
        </w:rPr>
      </w:pPr>
    </w:p>
    <w:p w:rsidR="00721C0D" w:rsidRPr="00A55500" w:rsidRDefault="00721C0D" w:rsidP="00721C0D">
      <w:pPr>
        <w:spacing w:after="120"/>
        <w:rPr>
          <w:sz w:val="32"/>
          <w:szCs w:val="28"/>
        </w:rPr>
      </w:pPr>
    </w:p>
    <w:p w:rsidR="00721C0D" w:rsidRPr="00A55500" w:rsidRDefault="00721C0D" w:rsidP="00721C0D">
      <w:pPr>
        <w:spacing w:after="120"/>
        <w:jc w:val="right"/>
        <w:rPr>
          <w:sz w:val="32"/>
          <w:szCs w:val="28"/>
        </w:rPr>
      </w:pPr>
    </w:p>
    <w:p w:rsidR="00721C0D" w:rsidRPr="00A55500" w:rsidRDefault="00721C0D" w:rsidP="00721C0D">
      <w:pPr>
        <w:spacing w:after="120"/>
        <w:jc w:val="right"/>
        <w:rPr>
          <w:sz w:val="32"/>
          <w:szCs w:val="28"/>
        </w:rPr>
      </w:pPr>
    </w:p>
    <w:p w:rsidR="00721C0D" w:rsidRDefault="00721C0D" w:rsidP="00721C0D">
      <w:pPr>
        <w:spacing w:after="120"/>
        <w:jc w:val="center"/>
        <w:rPr>
          <w:sz w:val="28"/>
          <w:szCs w:val="28"/>
        </w:rPr>
      </w:pPr>
      <w:r w:rsidRPr="00A55500">
        <w:rPr>
          <w:sz w:val="32"/>
          <w:szCs w:val="28"/>
        </w:rPr>
        <w:br/>
      </w:r>
      <w:r w:rsidRPr="00A55500">
        <w:rPr>
          <w:sz w:val="28"/>
          <w:szCs w:val="28"/>
        </w:rPr>
        <w:t>Москва, 2020</w:t>
      </w:r>
    </w:p>
    <w:p w:rsidR="00C903CF" w:rsidRDefault="00C903CF">
      <w:pPr>
        <w:pStyle w:val="32"/>
        <w:shd w:val="clear" w:color="auto" w:fill="auto"/>
        <w:tabs>
          <w:tab w:val="right" w:leader="dot" w:pos="9587"/>
        </w:tabs>
        <w:spacing w:before="0" w:line="310" w:lineRule="exact"/>
      </w:pPr>
    </w:p>
    <w:sdt>
      <w:sdtPr>
        <w:id w:val="-10816081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ru-RU"/>
        </w:rPr>
      </w:sdtEndPr>
      <w:sdtContent>
        <w:p w:rsidR="009C424A" w:rsidRPr="009C424A" w:rsidRDefault="009C424A" w:rsidP="009C424A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pacing w:val="20"/>
              <w:sz w:val="44"/>
              <w:szCs w:val="44"/>
            </w:rPr>
          </w:pPr>
          <w:r w:rsidRPr="009C424A">
            <w:rPr>
              <w:rFonts w:ascii="Times New Roman" w:hAnsi="Times New Roman" w:cs="Times New Roman"/>
              <w:b/>
              <w:color w:val="auto"/>
              <w:spacing w:val="20"/>
              <w:sz w:val="44"/>
              <w:szCs w:val="44"/>
            </w:rPr>
            <w:t>Содержание</w:t>
          </w:r>
        </w:p>
        <w:p w:rsidR="009C424A" w:rsidRPr="009C424A" w:rsidRDefault="009C424A">
          <w:pPr>
            <w:pStyle w:val="32"/>
            <w:tabs>
              <w:tab w:val="right" w:leader="dot" w:pos="9969"/>
            </w:tabs>
            <w:rPr>
              <w:rFonts w:eastAsiaTheme="minorEastAsia"/>
              <w:noProof/>
              <w:color w:val="auto"/>
              <w:sz w:val="32"/>
              <w:szCs w:val="32"/>
              <w:lang w:bidi="ar-SA"/>
            </w:rPr>
          </w:pPr>
          <w:r w:rsidRPr="009C424A">
            <w:rPr>
              <w:sz w:val="32"/>
              <w:szCs w:val="32"/>
            </w:rPr>
            <w:fldChar w:fldCharType="begin"/>
          </w:r>
          <w:r w:rsidRPr="009C424A">
            <w:rPr>
              <w:sz w:val="32"/>
              <w:szCs w:val="32"/>
            </w:rPr>
            <w:instrText xml:space="preserve"> TOC \o "1-3" \h \z \u </w:instrText>
          </w:r>
          <w:r w:rsidRPr="009C424A">
            <w:rPr>
              <w:sz w:val="32"/>
              <w:szCs w:val="32"/>
            </w:rPr>
            <w:fldChar w:fldCharType="separate"/>
          </w:r>
          <w:hyperlink w:anchor="_Toc58958805" w:history="1">
            <w:r w:rsidRPr="009C424A">
              <w:rPr>
                <w:rStyle w:val="a4"/>
                <w:noProof/>
                <w:sz w:val="32"/>
                <w:szCs w:val="32"/>
              </w:rPr>
              <w:t>ВВЕДЕНИЕ</w:t>
            </w:r>
            <w:r w:rsidRPr="009C424A">
              <w:rPr>
                <w:noProof/>
                <w:webHidden/>
                <w:sz w:val="32"/>
                <w:szCs w:val="32"/>
              </w:rPr>
              <w:tab/>
            </w:r>
            <w:r w:rsidRPr="009C42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9C424A">
              <w:rPr>
                <w:noProof/>
                <w:webHidden/>
                <w:sz w:val="32"/>
                <w:szCs w:val="32"/>
              </w:rPr>
              <w:instrText xml:space="preserve"> PAGEREF _Toc58958805 \h </w:instrText>
            </w:r>
            <w:r w:rsidRPr="009C424A">
              <w:rPr>
                <w:noProof/>
                <w:webHidden/>
                <w:sz w:val="32"/>
                <w:szCs w:val="32"/>
              </w:rPr>
            </w:r>
            <w:r w:rsidRPr="009C424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72A36">
              <w:rPr>
                <w:noProof/>
                <w:webHidden/>
                <w:sz w:val="32"/>
                <w:szCs w:val="32"/>
              </w:rPr>
              <w:t>3</w:t>
            </w:r>
            <w:r w:rsidRPr="009C42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C424A" w:rsidRPr="009C424A" w:rsidRDefault="009C424A">
          <w:pPr>
            <w:pStyle w:val="32"/>
            <w:tabs>
              <w:tab w:val="left" w:pos="660"/>
              <w:tab w:val="right" w:leader="dot" w:pos="9969"/>
            </w:tabs>
            <w:rPr>
              <w:rFonts w:eastAsiaTheme="minorEastAsia"/>
              <w:noProof/>
              <w:color w:val="auto"/>
              <w:sz w:val="32"/>
              <w:szCs w:val="32"/>
              <w:lang w:bidi="ar-SA"/>
            </w:rPr>
          </w:pPr>
          <w:hyperlink w:anchor="_Toc58958806" w:history="1">
            <w:r w:rsidRPr="009C424A">
              <w:rPr>
                <w:rStyle w:val="a4"/>
                <w:noProof/>
                <w:sz w:val="32"/>
                <w:szCs w:val="32"/>
              </w:rPr>
              <w:t>1.</w:t>
            </w:r>
            <w:r w:rsidRPr="009C424A">
              <w:rPr>
                <w:rFonts w:eastAsiaTheme="minorEastAsia"/>
                <w:noProof/>
                <w:color w:val="auto"/>
                <w:sz w:val="32"/>
                <w:szCs w:val="32"/>
                <w:lang w:bidi="ar-SA"/>
              </w:rPr>
              <w:tab/>
            </w:r>
            <w:r w:rsidRPr="009C424A">
              <w:rPr>
                <w:rStyle w:val="a4"/>
                <w:noProof/>
                <w:sz w:val="32"/>
                <w:szCs w:val="32"/>
              </w:rPr>
              <w:t>Интернет-вещей. Основные понятия</w:t>
            </w:r>
            <w:r w:rsidRPr="009C424A">
              <w:rPr>
                <w:noProof/>
                <w:webHidden/>
                <w:sz w:val="32"/>
                <w:szCs w:val="32"/>
              </w:rPr>
              <w:tab/>
            </w:r>
            <w:r w:rsidRPr="009C42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9C424A">
              <w:rPr>
                <w:noProof/>
                <w:webHidden/>
                <w:sz w:val="32"/>
                <w:szCs w:val="32"/>
              </w:rPr>
              <w:instrText xml:space="preserve"> PAGEREF _Toc58958806 \h </w:instrText>
            </w:r>
            <w:r w:rsidRPr="009C424A">
              <w:rPr>
                <w:noProof/>
                <w:webHidden/>
                <w:sz w:val="32"/>
                <w:szCs w:val="32"/>
              </w:rPr>
            </w:r>
            <w:r w:rsidRPr="009C424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72A36">
              <w:rPr>
                <w:noProof/>
                <w:webHidden/>
                <w:sz w:val="32"/>
                <w:szCs w:val="32"/>
              </w:rPr>
              <w:t>5</w:t>
            </w:r>
            <w:r w:rsidRPr="009C42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C424A" w:rsidRPr="009C424A" w:rsidRDefault="009C424A">
          <w:pPr>
            <w:pStyle w:val="32"/>
            <w:tabs>
              <w:tab w:val="left" w:pos="660"/>
              <w:tab w:val="right" w:leader="dot" w:pos="9969"/>
            </w:tabs>
            <w:rPr>
              <w:rFonts w:eastAsiaTheme="minorEastAsia"/>
              <w:noProof/>
              <w:color w:val="auto"/>
              <w:sz w:val="32"/>
              <w:szCs w:val="32"/>
              <w:lang w:bidi="ar-SA"/>
            </w:rPr>
          </w:pPr>
          <w:hyperlink w:anchor="_Toc58958807" w:history="1">
            <w:r w:rsidRPr="009C424A">
              <w:rPr>
                <w:rStyle w:val="a4"/>
                <w:noProof/>
                <w:sz w:val="32"/>
                <w:szCs w:val="32"/>
              </w:rPr>
              <w:t>2.</w:t>
            </w:r>
            <w:r w:rsidRPr="009C424A">
              <w:rPr>
                <w:rFonts w:eastAsiaTheme="minorEastAsia"/>
                <w:noProof/>
                <w:color w:val="auto"/>
                <w:sz w:val="32"/>
                <w:szCs w:val="32"/>
                <w:lang w:bidi="ar-SA"/>
              </w:rPr>
              <w:tab/>
            </w:r>
            <w:r w:rsidRPr="009C424A">
              <w:rPr>
                <w:rStyle w:val="a4"/>
                <w:noProof/>
                <w:sz w:val="32"/>
                <w:szCs w:val="32"/>
              </w:rPr>
              <w:t>Архитектура Интернета-вещей</w:t>
            </w:r>
            <w:r w:rsidRPr="009C424A">
              <w:rPr>
                <w:noProof/>
                <w:webHidden/>
                <w:sz w:val="32"/>
                <w:szCs w:val="32"/>
              </w:rPr>
              <w:tab/>
            </w:r>
            <w:r w:rsidRPr="009C42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9C424A">
              <w:rPr>
                <w:noProof/>
                <w:webHidden/>
                <w:sz w:val="32"/>
                <w:szCs w:val="32"/>
              </w:rPr>
              <w:instrText xml:space="preserve"> PAGEREF _Toc58958807 \h </w:instrText>
            </w:r>
            <w:r w:rsidRPr="009C424A">
              <w:rPr>
                <w:noProof/>
                <w:webHidden/>
                <w:sz w:val="32"/>
                <w:szCs w:val="32"/>
              </w:rPr>
            </w:r>
            <w:r w:rsidRPr="009C424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72A36">
              <w:rPr>
                <w:noProof/>
                <w:webHidden/>
                <w:sz w:val="32"/>
                <w:szCs w:val="32"/>
              </w:rPr>
              <w:t>7</w:t>
            </w:r>
            <w:r w:rsidRPr="009C42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C424A" w:rsidRPr="009C424A" w:rsidRDefault="009C424A">
          <w:pPr>
            <w:pStyle w:val="32"/>
            <w:tabs>
              <w:tab w:val="left" w:pos="660"/>
              <w:tab w:val="right" w:leader="dot" w:pos="9969"/>
            </w:tabs>
            <w:rPr>
              <w:rFonts w:eastAsiaTheme="minorEastAsia"/>
              <w:noProof/>
              <w:color w:val="auto"/>
              <w:sz w:val="32"/>
              <w:szCs w:val="32"/>
              <w:lang w:bidi="ar-SA"/>
            </w:rPr>
          </w:pPr>
          <w:hyperlink w:anchor="_Toc58958808" w:history="1">
            <w:r w:rsidRPr="009C424A">
              <w:rPr>
                <w:rStyle w:val="a4"/>
                <w:noProof/>
                <w:sz w:val="32"/>
                <w:szCs w:val="32"/>
              </w:rPr>
              <w:t>2.1</w:t>
            </w:r>
            <w:r w:rsidRPr="009C424A">
              <w:rPr>
                <w:rFonts w:eastAsiaTheme="minorEastAsia"/>
                <w:noProof/>
                <w:color w:val="auto"/>
                <w:sz w:val="32"/>
                <w:szCs w:val="32"/>
                <w:lang w:bidi="ar-SA"/>
              </w:rPr>
              <w:tab/>
            </w:r>
            <w:r w:rsidRPr="009C424A">
              <w:rPr>
                <w:rStyle w:val="a4"/>
                <w:noProof/>
                <w:sz w:val="32"/>
                <w:szCs w:val="32"/>
              </w:rPr>
              <w:t xml:space="preserve">Когнитивный интернет вещей </w:t>
            </w:r>
            <w:r w:rsidRPr="009C424A">
              <w:rPr>
                <w:rStyle w:val="a4"/>
                <w:noProof/>
                <w:sz w:val="32"/>
                <w:szCs w:val="32"/>
                <w:lang w:val="en-US"/>
              </w:rPr>
              <w:t>I</w:t>
            </w:r>
            <w:r w:rsidRPr="009C424A">
              <w:rPr>
                <w:rStyle w:val="a4"/>
                <w:noProof/>
                <w:sz w:val="32"/>
                <w:szCs w:val="32"/>
              </w:rPr>
              <w:t>оТ</w:t>
            </w:r>
            <w:r w:rsidRPr="009C424A">
              <w:rPr>
                <w:noProof/>
                <w:webHidden/>
                <w:sz w:val="32"/>
                <w:szCs w:val="32"/>
              </w:rPr>
              <w:tab/>
            </w:r>
            <w:r w:rsidRPr="009C42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9C424A">
              <w:rPr>
                <w:noProof/>
                <w:webHidden/>
                <w:sz w:val="32"/>
                <w:szCs w:val="32"/>
              </w:rPr>
              <w:instrText xml:space="preserve"> PAGEREF _Toc58958808 \h </w:instrText>
            </w:r>
            <w:r w:rsidRPr="009C424A">
              <w:rPr>
                <w:noProof/>
                <w:webHidden/>
                <w:sz w:val="32"/>
                <w:szCs w:val="32"/>
              </w:rPr>
            </w:r>
            <w:r w:rsidRPr="009C424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72A36">
              <w:rPr>
                <w:noProof/>
                <w:webHidden/>
                <w:sz w:val="32"/>
                <w:szCs w:val="32"/>
              </w:rPr>
              <w:t>10</w:t>
            </w:r>
            <w:r w:rsidRPr="009C42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C424A" w:rsidRPr="009C424A" w:rsidRDefault="009C424A">
          <w:pPr>
            <w:pStyle w:val="32"/>
            <w:tabs>
              <w:tab w:val="left" w:pos="660"/>
              <w:tab w:val="right" w:leader="dot" w:pos="9969"/>
            </w:tabs>
            <w:rPr>
              <w:rFonts w:eastAsiaTheme="minorEastAsia"/>
              <w:noProof/>
              <w:color w:val="auto"/>
              <w:sz w:val="32"/>
              <w:szCs w:val="32"/>
              <w:lang w:bidi="ar-SA"/>
            </w:rPr>
          </w:pPr>
          <w:hyperlink w:anchor="_Toc58958809" w:history="1">
            <w:r w:rsidRPr="009C424A">
              <w:rPr>
                <w:rStyle w:val="a4"/>
                <w:noProof/>
                <w:sz w:val="32"/>
                <w:szCs w:val="32"/>
              </w:rPr>
              <w:t>3.</w:t>
            </w:r>
            <w:r w:rsidRPr="009C424A">
              <w:rPr>
                <w:rFonts w:eastAsiaTheme="minorEastAsia"/>
                <w:noProof/>
                <w:color w:val="auto"/>
                <w:sz w:val="32"/>
                <w:szCs w:val="32"/>
                <w:lang w:bidi="ar-SA"/>
              </w:rPr>
              <w:tab/>
            </w:r>
            <w:r w:rsidRPr="009C424A">
              <w:rPr>
                <w:rStyle w:val="a4"/>
                <w:noProof/>
                <w:sz w:val="32"/>
                <w:szCs w:val="32"/>
              </w:rPr>
              <w:t xml:space="preserve">Концепция работы </w:t>
            </w:r>
            <w:r w:rsidRPr="009C424A">
              <w:rPr>
                <w:rStyle w:val="a4"/>
                <w:noProof/>
                <w:sz w:val="32"/>
                <w:szCs w:val="32"/>
                <w:lang w:val="en-US"/>
              </w:rPr>
              <w:t xml:space="preserve">“ </w:t>
            </w:r>
            <w:r w:rsidRPr="009C424A">
              <w:rPr>
                <w:rStyle w:val="a4"/>
                <w:noProof/>
                <w:sz w:val="32"/>
                <w:szCs w:val="32"/>
              </w:rPr>
              <w:t>Интернета вещей</w:t>
            </w:r>
            <w:r w:rsidRPr="009C424A">
              <w:rPr>
                <w:rStyle w:val="a4"/>
                <w:noProof/>
                <w:sz w:val="32"/>
                <w:szCs w:val="32"/>
                <w:lang w:val="en-US"/>
              </w:rPr>
              <w:t>”</w:t>
            </w:r>
            <w:r w:rsidRPr="009C424A">
              <w:rPr>
                <w:noProof/>
                <w:webHidden/>
                <w:sz w:val="32"/>
                <w:szCs w:val="32"/>
              </w:rPr>
              <w:tab/>
            </w:r>
            <w:r w:rsidRPr="009C42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9C424A">
              <w:rPr>
                <w:noProof/>
                <w:webHidden/>
                <w:sz w:val="32"/>
                <w:szCs w:val="32"/>
              </w:rPr>
              <w:instrText xml:space="preserve"> PAGEREF _Toc58958809 \h </w:instrText>
            </w:r>
            <w:r w:rsidRPr="009C424A">
              <w:rPr>
                <w:noProof/>
                <w:webHidden/>
                <w:sz w:val="32"/>
                <w:szCs w:val="32"/>
              </w:rPr>
            </w:r>
            <w:r w:rsidRPr="009C424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72A36">
              <w:rPr>
                <w:noProof/>
                <w:webHidden/>
                <w:sz w:val="32"/>
                <w:szCs w:val="32"/>
              </w:rPr>
              <w:t>13</w:t>
            </w:r>
            <w:r w:rsidRPr="009C42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C424A" w:rsidRPr="009C424A" w:rsidRDefault="009C424A">
          <w:pPr>
            <w:pStyle w:val="32"/>
            <w:tabs>
              <w:tab w:val="left" w:pos="660"/>
              <w:tab w:val="right" w:leader="dot" w:pos="9969"/>
            </w:tabs>
            <w:rPr>
              <w:rFonts w:eastAsiaTheme="minorEastAsia"/>
              <w:noProof/>
              <w:color w:val="auto"/>
              <w:sz w:val="32"/>
              <w:szCs w:val="32"/>
              <w:lang w:bidi="ar-SA"/>
            </w:rPr>
          </w:pPr>
          <w:hyperlink w:anchor="_Toc58958810" w:history="1">
            <w:r w:rsidRPr="009C424A">
              <w:rPr>
                <w:rStyle w:val="a4"/>
                <w:noProof/>
                <w:sz w:val="32"/>
                <w:szCs w:val="32"/>
              </w:rPr>
              <w:t>4.</w:t>
            </w:r>
            <w:r w:rsidRPr="009C424A">
              <w:rPr>
                <w:rFonts w:eastAsiaTheme="minorEastAsia"/>
                <w:noProof/>
                <w:color w:val="auto"/>
                <w:sz w:val="32"/>
                <w:szCs w:val="32"/>
                <w:lang w:bidi="ar-SA"/>
              </w:rPr>
              <w:tab/>
            </w:r>
            <w:r w:rsidRPr="009C424A">
              <w:rPr>
                <w:rStyle w:val="a4"/>
                <w:noProof/>
                <w:sz w:val="32"/>
                <w:szCs w:val="32"/>
              </w:rPr>
              <w:t>Возможные проблемы</w:t>
            </w:r>
            <w:r w:rsidRPr="009C424A">
              <w:rPr>
                <w:noProof/>
                <w:webHidden/>
                <w:sz w:val="32"/>
                <w:szCs w:val="32"/>
              </w:rPr>
              <w:tab/>
            </w:r>
            <w:r w:rsidRPr="009C42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9C424A">
              <w:rPr>
                <w:noProof/>
                <w:webHidden/>
                <w:sz w:val="32"/>
                <w:szCs w:val="32"/>
              </w:rPr>
              <w:instrText xml:space="preserve"> PAGEREF _Toc58958810 \h </w:instrText>
            </w:r>
            <w:r w:rsidRPr="009C424A">
              <w:rPr>
                <w:noProof/>
                <w:webHidden/>
                <w:sz w:val="32"/>
                <w:szCs w:val="32"/>
              </w:rPr>
            </w:r>
            <w:r w:rsidRPr="009C424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72A36">
              <w:rPr>
                <w:noProof/>
                <w:webHidden/>
                <w:sz w:val="32"/>
                <w:szCs w:val="32"/>
              </w:rPr>
              <w:t>14</w:t>
            </w:r>
            <w:r w:rsidRPr="009C42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C424A" w:rsidRPr="009C424A" w:rsidRDefault="009C424A">
          <w:pPr>
            <w:pStyle w:val="32"/>
            <w:tabs>
              <w:tab w:val="right" w:leader="dot" w:pos="9969"/>
            </w:tabs>
            <w:rPr>
              <w:rFonts w:eastAsiaTheme="minorEastAsia"/>
              <w:noProof/>
              <w:color w:val="auto"/>
              <w:sz w:val="32"/>
              <w:szCs w:val="32"/>
              <w:lang w:bidi="ar-SA"/>
            </w:rPr>
          </w:pPr>
          <w:hyperlink w:anchor="_Toc58958811" w:history="1">
            <w:r w:rsidRPr="009C424A">
              <w:rPr>
                <w:rStyle w:val="a4"/>
                <w:b/>
                <w:noProof/>
                <w:sz w:val="32"/>
                <w:szCs w:val="32"/>
              </w:rPr>
              <w:t>ЗАКЛЮЧЕНИЕ</w:t>
            </w:r>
            <w:r w:rsidRPr="009C424A">
              <w:rPr>
                <w:noProof/>
                <w:webHidden/>
                <w:sz w:val="32"/>
                <w:szCs w:val="32"/>
              </w:rPr>
              <w:tab/>
            </w:r>
            <w:r w:rsidRPr="009C42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9C424A">
              <w:rPr>
                <w:noProof/>
                <w:webHidden/>
                <w:sz w:val="32"/>
                <w:szCs w:val="32"/>
              </w:rPr>
              <w:instrText xml:space="preserve"> PAGEREF _Toc58958811 \h </w:instrText>
            </w:r>
            <w:r w:rsidRPr="009C424A">
              <w:rPr>
                <w:noProof/>
                <w:webHidden/>
                <w:sz w:val="32"/>
                <w:szCs w:val="32"/>
              </w:rPr>
            </w:r>
            <w:r w:rsidRPr="009C424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72A36">
              <w:rPr>
                <w:noProof/>
                <w:webHidden/>
                <w:sz w:val="32"/>
                <w:szCs w:val="32"/>
              </w:rPr>
              <w:t>15</w:t>
            </w:r>
            <w:r w:rsidRPr="009C42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C424A" w:rsidRPr="009C424A" w:rsidRDefault="009C424A">
          <w:pPr>
            <w:pStyle w:val="32"/>
            <w:tabs>
              <w:tab w:val="right" w:leader="dot" w:pos="9969"/>
            </w:tabs>
            <w:rPr>
              <w:rFonts w:eastAsiaTheme="minorEastAsia"/>
              <w:noProof/>
              <w:color w:val="auto"/>
              <w:sz w:val="32"/>
              <w:szCs w:val="32"/>
              <w:lang w:bidi="ar-SA"/>
            </w:rPr>
          </w:pPr>
          <w:hyperlink w:anchor="_Toc58958812" w:history="1">
            <w:r w:rsidRPr="009C424A">
              <w:rPr>
                <w:rStyle w:val="a4"/>
                <w:noProof/>
                <w:sz w:val="32"/>
                <w:szCs w:val="32"/>
              </w:rPr>
              <w:t>СПИСОК ИСПОЛЬЗУЕМЫХ ИСТОЧНИКОВ</w:t>
            </w:r>
            <w:r w:rsidRPr="009C424A">
              <w:rPr>
                <w:noProof/>
                <w:webHidden/>
                <w:sz w:val="32"/>
                <w:szCs w:val="32"/>
              </w:rPr>
              <w:tab/>
            </w:r>
            <w:r w:rsidRPr="009C42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9C424A">
              <w:rPr>
                <w:noProof/>
                <w:webHidden/>
                <w:sz w:val="32"/>
                <w:szCs w:val="32"/>
              </w:rPr>
              <w:instrText xml:space="preserve"> PAGEREF _Toc58958812 \h </w:instrText>
            </w:r>
            <w:r w:rsidRPr="009C424A">
              <w:rPr>
                <w:noProof/>
                <w:webHidden/>
                <w:sz w:val="32"/>
                <w:szCs w:val="32"/>
              </w:rPr>
            </w:r>
            <w:r w:rsidRPr="009C424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72A36">
              <w:rPr>
                <w:noProof/>
                <w:webHidden/>
                <w:sz w:val="32"/>
                <w:szCs w:val="32"/>
              </w:rPr>
              <w:t>16</w:t>
            </w:r>
            <w:r w:rsidRPr="009C42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C424A" w:rsidRDefault="009C424A">
          <w:r w:rsidRPr="009C424A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9C424A" w:rsidRDefault="009C424A">
      <w:pPr>
        <w:pStyle w:val="32"/>
        <w:shd w:val="clear" w:color="auto" w:fill="auto"/>
        <w:tabs>
          <w:tab w:val="right" w:leader="dot" w:pos="9587"/>
        </w:tabs>
        <w:spacing w:before="0" w:line="310" w:lineRule="exact"/>
        <w:sectPr w:rsidR="009C424A">
          <w:footnotePr>
            <w:numRestart w:val="eachPage"/>
          </w:footnotePr>
          <w:pgSz w:w="11900" w:h="16840"/>
          <w:pgMar w:top="1162" w:right="644" w:bottom="1320" w:left="1277" w:header="0" w:footer="3" w:gutter="0"/>
          <w:cols w:space="720"/>
          <w:noEndnote/>
          <w:docGrid w:linePitch="360"/>
        </w:sectPr>
      </w:pPr>
    </w:p>
    <w:p w:rsidR="00C903CF" w:rsidRDefault="00A972CC" w:rsidP="009C424A">
      <w:pPr>
        <w:pStyle w:val="Heading30"/>
        <w:keepNext/>
        <w:keepLines/>
        <w:shd w:val="clear" w:color="auto" w:fill="auto"/>
        <w:spacing w:after="0" w:line="480" w:lineRule="exact"/>
        <w:ind w:firstLine="740"/>
        <w:jc w:val="both"/>
      </w:pPr>
      <w:bookmarkStart w:id="0" w:name="_Toc58958176"/>
      <w:bookmarkStart w:id="1" w:name="_Toc58958805"/>
      <w:r>
        <w:lastRenderedPageBreak/>
        <w:t>ВВЕДЕНИЕ</w:t>
      </w:r>
      <w:bookmarkEnd w:id="0"/>
      <w:bookmarkEnd w:id="1"/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>В настоящее время бурно развиваются технологии Интернета. Количество подключенных устройств к глобальной сети с каждым годом увеличивается. По расчетам консалтингового подразделения СНсо ГВ80 в промежутке между 2008 и 2009 годами число подключенных к интернету предметов превысило количество людей, к 2015 году количество подключенных устройств достигло 25 миллиардов, а к 2020 - 50 миллиардов. Таким образом, произошел переход от «Интернета людей» к «Интернету вещей», 1оТ (Мете! о^ ТЫп§§).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>В общем случае, под Интернетом вещей понимается множество разнообразных приборов, датчиков, устройств, которые объединены в сеть посредством любых доступных каналов связи, использующих различные протоколы взаимодействия и единственный протокол доступа к глобальной сети. Общим протоколом является 1Р.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>Интернет вещей проникает в самые разные устройства и приложения, которые могут использоваться во всех отраслях промышленности и таким образом соединит огромное количество устройств.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>За последние пять лет, в качестве устройства связи, лидируют смартфоны, которые помогают решать повседневные задачи. Далее следуют планшеты, с мобильной операционной системой и сенсорным интерфейсом. Как только Интернет-вещей станет обыденным, легко вообразить целые категории потребительских приложений и бизнес-приложений, задействованных в этой новой системе, которую можно описать понятием “подключенная жизнь”. Это включает строительную и бытовую автоматизацию, системы отопления и кондиционировании воздуха, управление дорожным движением (например, умный светофор), организацию заботы о пожилых людях, системы безопасности, а также подключенные к интернету автомобили и наружную рекламу.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  <w:sectPr w:rsidR="00C903CF">
          <w:headerReference w:type="default" r:id="rId8"/>
          <w:pgSz w:w="11900" w:h="16840"/>
          <w:pgMar w:top="1191" w:right="537" w:bottom="1306" w:left="1383" w:header="0" w:footer="3" w:gutter="0"/>
          <w:cols w:space="720"/>
          <w:noEndnote/>
          <w:docGrid w:linePitch="360"/>
        </w:sectPr>
      </w:pPr>
      <w:r>
        <w:t xml:space="preserve">В развитии технологий Интернета-вещей задействованы не только производители устройств, но и операторы сотовой связи, которые направлены в первую очередь на разработку и внедрение наиболее востребованных услуг </w:t>
      </w:r>
      <w:r>
        <w:lastRenderedPageBreak/>
        <w:t>Интернет-вещей. В своей работе я провела анализ технологий Интернет-вещей, рассмотрела техническую базу со стороны оператора сотовой связи, а также было предложено решение некоторой проблемы, которая может возникнуть при реализации той или иной услуги.</w:t>
      </w:r>
    </w:p>
    <w:p w:rsidR="00C903CF" w:rsidRDefault="00A972CC">
      <w:pPr>
        <w:pStyle w:val="Heading30"/>
        <w:keepNext/>
        <w:keepLines/>
        <w:numPr>
          <w:ilvl w:val="0"/>
          <w:numId w:val="2"/>
        </w:numPr>
        <w:shd w:val="clear" w:color="auto" w:fill="auto"/>
        <w:tabs>
          <w:tab w:val="left" w:pos="1465"/>
        </w:tabs>
        <w:spacing w:after="224"/>
        <w:ind w:firstLine="740"/>
        <w:jc w:val="both"/>
      </w:pPr>
      <w:bookmarkStart w:id="2" w:name="_Toc58958177"/>
      <w:bookmarkStart w:id="3" w:name="_Toc58958806"/>
      <w:r>
        <w:lastRenderedPageBreak/>
        <w:t>Интернет-вещей. Основные понятия</w:t>
      </w:r>
      <w:bookmarkEnd w:id="2"/>
      <w:bookmarkEnd w:id="3"/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>Интернет-вещей основывается на трех базовых принципах. Во-первых, повсеместно распространенную коммуникационную инфраструктуру, во-вторых, глобальную идентификацию каждого объекта и, в-третьих, возможность каждого объекта отправлять и получать данные посредством персональной сети или сети Интернет, к которой он подключен.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>В 1оТ каждая вещь имеет свой идентификатор, которые совместно образуют континуум вещей, способных взаимодействовать друг с другом, создавая временные или постоянные сети. Так вещи могут принимать участие в процессе их перемещения, делясь сведениями о текущей геопозиции, что позволяет полностью автоматизировать процесс логистики, а имея встроенный интеллект, вещи могут менять свои свойства и адаптироваться к окружающей среде.</w:t>
      </w:r>
    </w:p>
    <w:p w:rsidR="00C903CF" w:rsidRDefault="00A972CC" w:rsidP="00A972CC">
      <w:pPr>
        <w:pStyle w:val="Bodytext20"/>
        <w:shd w:val="clear" w:color="auto" w:fill="auto"/>
        <w:spacing w:after="120" w:line="480" w:lineRule="exact"/>
        <w:ind w:firstLine="740"/>
        <w:jc w:val="both"/>
      </w:pPr>
      <w:r>
        <w:t>Интернет-вещи имеют единый протокол взаимодействия, согласно которому любой узел сети равноправен в предоставлении своих сервисов. Каждый узел сети интернет-вещей предоставляет свой сервис, оказывая некую услугу поставки данных. В то же время узел такой сети может принимать команды от любого другого узла. Это означает, что все интернет-вещи могут взаимодействовать друг с другом и решать совместные вычислительные задачи. Интернет-вещи могут образовывать локальные сети, объединенные какой-либо одной зоной обслуживания.</w:t>
      </w:r>
      <w:r>
        <w:br/>
      </w:r>
      <w:r>
        <w:tab/>
        <w:t xml:space="preserve">А теперь если все это попытаться объяснить простым языком, что же все таки такое </w:t>
      </w:r>
      <w:r w:rsidRPr="00A972CC">
        <w:t xml:space="preserve"> </w:t>
      </w:r>
      <w:r>
        <w:t xml:space="preserve">интернет вещь ? </w:t>
      </w:r>
    </w:p>
    <w:p w:rsidR="00A972CC" w:rsidRDefault="00A972CC" w:rsidP="00A972CC">
      <w:pPr>
        <w:spacing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Я думаю, что в будущем вещи</w:t>
      </w:r>
      <w:r w:rsidRPr="009337AE">
        <w:rPr>
          <w:sz w:val="28"/>
          <w:szCs w:val="28"/>
        </w:rPr>
        <w:t xml:space="preserve"> станут активными участниками бизнеса, информационных и социальных процессов, где они смогут взаимодействовать и общаться между собой, обмениваясь информацией об окружающей среде, реагируя и влияя на процессы, происходящие в окружающем мире, без вмешательс</w:t>
      </w:r>
      <w:r>
        <w:rPr>
          <w:sz w:val="28"/>
          <w:szCs w:val="28"/>
        </w:rPr>
        <w:t>тва человека, своеобразный ИИ-искусственный интеллект</w:t>
      </w:r>
    </w:p>
    <w:p w:rsidR="00A972CC" w:rsidRDefault="00A972CC" w:rsidP="00A972CC">
      <w:pPr>
        <w:spacing w:after="120" w:line="360" w:lineRule="auto"/>
        <w:ind w:firstLine="709"/>
        <w:rPr>
          <w:sz w:val="28"/>
          <w:szCs w:val="28"/>
        </w:rPr>
      </w:pPr>
      <w:r w:rsidRPr="00004E42">
        <w:rPr>
          <w:b/>
          <w:sz w:val="28"/>
          <w:szCs w:val="28"/>
        </w:rPr>
        <w:t>Интернет вещей</w:t>
      </w:r>
      <w:r w:rsidRPr="003314A6">
        <w:rPr>
          <w:sz w:val="28"/>
          <w:szCs w:val="28"/>
        </w:rPr>
        <w:t xml:space="preserve"> по своей сути</w:t>
      </w:r>
      <w:r>
        <w:rPr>
          <w:sz w:val="28"/>
          <w:szCs w:val="28"/>
        </w:rPr>
        <w:t xml:space="preserve"> является непрерывным</w:t>
      </w:r>
      <w:r w:rsidRPr="003314A6">
        <w:rPr>
          <w:sz w:val="28"/>
          <w:szCs w:val="28"/>
        </w:rPr>
        <w:t xml:space="preserve"> поток</w:t>
      </w:r>
      <w:r>
        <w:rPr>
          <w:sz w:val="28"/>
          <w:szCs w:val="28"/>
        </w:rPr>
        <w:t>ом</w:t>
      </w:r>
      <w:r w:rsidRPr="003314A6">
        <w:rPr>
          <w:sz w:val="28"/>
          <w:szCs w:val="28"/>
        </w:rPr>
        <w:t xml:space="preserve"> данных в пространстве, проходящи</w:t>
      </w:r>
      <w:r>
        <w:rPr>
          <w:sz w:val="28"/>
          <w:szCs w:val="28"/>
        </w:rPr>
        <w:t>х</w:t>
      </w:r>
      <w:r w:rsidRPr="003314A6">
        <w:rPr>
          <w:sz w:val="28"/>
          <w:szCs w:val="28"/>
        </w:rPr>
        <w:t xml:space="preserve"> ч</w:t>
      </w:r>
      <w:r>
        <w:rPr>
          <w:sz w:val="28"/>
          <w:szCs w:val="28"/>
        </w:rPr>
        <w:t xml:space="preserve">ерез разные сети, окружающие нас. У нас появляется так называемая паутина вещей. Это становится возможным, если выполняются два </w:t>
      </w:r>
      <w:r>
        <w:rPr>
          <w:sz w:val="28"/>
          <w:szCs w:val="28"/>
        </w:rPr>
        <w:lastRenderedPageBreak/>
        <w:t>условия:</w:t>
      </w:r>
    </w:p>
    <w:p w:rsidR="00A972CC" w:rsidRDefault="00A972CC" w:rsidP="00A972C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F3974">
        <w:rPr>
          <w:rFonts w:ascii="Times New Roman" w:hAnsi="Times New Roman" w:cs="Times New Roman"/>
          <w:sz w:val="28"/>
          <w:szCs w:val="28"/>
        </w:rPr>
        <w:t>дея об идентификации каждого конкретного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972CC" w:rsidRPr="009F3974" w:rsidRDefault="00A972CC" w:rsidP="00A972C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F3974">
        <w:rPr>
          <w:rFonts w:ascii="Times New Roman" w:hAnsi="Times New Roman" w:cs="Times New Roman"/>
          <w:sz w:val="28"/>
          <w:szCs w:val="28"/>
        </w:rPr>
        <w:t>соединение все большего и большего количества единиц информации и предметов в сети, которые в свою очередь тоже будут объединятся в сети.</w:t>
      </w:r>
    </w:p>
    <w:p w:rsidR="00A972CC" w:rsidRDefault="00A972CC" w:rsidP="00A972CC">
      <w:pPr>
        <w:rPr>
          <w:sz w:val="28"/>
          <w:szCs w:val="28"/>
        </w:rPr>
      </w:pPr>
      <w:r>
        <w:rPr>
          <w:sz w:val="28"/>
          <w:szCs w:val="28"/>
        </w:rPr>
        <w:t xml:space="preserve">О каких же сетях идет речь? Концепция </w:t>
      </w:r>
      <w:r w:rsidRPr="00F81344">
        <w:rPr>
          <w:b/>
          <w:sz w:val="28"/>
          <w:szCs w:val="28"/>
        </w:rPr>
        <w:t>Интернета вещей</w:t>
      </w:r>
      <w:r>
        <w:rPr>
          <w:sz w:val="28"/>
          <w:szCs w:val="28"/>
        </w:rPr>
        <w:t xml:space="preserve"> включает в себя четыре вида сетей, их можно классифицировать по масштабу использования:</w:t>
      </w:r>
    </w:p>
    <w:p w:rsidR="00A972CC" w:rsidRPr="00157792" w:rsidRDefault="00A972CC" w:rsidP="00A972C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D5BDF">
        <w:rPr>
          <w:rFonts w:ascii="Times New Roman" w:hAnsi="Times New Roman" w:cs="Times New Roman"/>
          <w:b/>
          <w:sz w:val="28"/>
          <w:szCs w:val="28"/>
          <w:lang w:val="en-US"/>
        </w:rPr>
        <w:t>BAN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(body area network) —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Pr="00F44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</w:t>
      </w:r>
      <w:r w:rsidRPr="00F44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Pr="00F44AC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Такие предметы как: слуховой аппарат, зубная щетка, очки дополненной реальности и т.д.</w:t>
      </w:r>
    </w:p>
    <w:p w:rsidR="00A972CC" w:rsidRPr="001C6C88" w:rsidRDefault="00A972CC" w:rsidP="00A972C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D5BDF">
        <w:rPr>
          <w:rFonts w:ascii="Times New Roman" w:hAnsi="Times New Roman" w:cs="Times New Roman"/>
          <w:b/>
          <w:sz w:val="28"/>
          <w:szCs w:val="28"/>
          <w:lang w:val="en-US"/>
        </w:rPr>
        <w:t>LAN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(local area network) —</w:t>
      </w:r>
      <w:r w:rsidRPr="00115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Pr="00115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</w:t>
      </w:r>
      <w:r w:rsidRPr="001154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дома</w:t>
      </w:r>
      <w:r w:rsidRPr="001154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Частным примером этой сети является концепция «Умного дома».</w:t>
      </w:r>
    </w:p>
    <w:p w:rsidR="00A972CC" w:rsidRPr="009D3FB4" w:rsidRDefault="00A972CC" w:rsidP="00A972C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D5BDF">
        <w:rPr>
          <w:rFonts w:ascii="Times New Roman" w:hAnsi="Times New Roman" w:cs="Times New Roman"/>
          <w:b/>
          <w:sz w:val="28"/>
          <w:szCs w:val="28"/>
          <w:lang w:val="en-US"/>
        </w:rPr>
        <w:t>WAN</w:t>
      </w:r>
      <w:r w:rsidRPr="009D3FB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Pr="009D3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9D3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9D3FB4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Pr="009D3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</w:t>
      </w:r>
      <w:r w:rsidRPr="009D3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района</w:t>
      </w:r>
      <w:r w:rsidRPr="009D3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города. Это велосипеды, автомобили, автобусы, подключенные к интернету.</w:t>
      </w:r>
    </w:p>
    <w:p w:rsidR="00A972CC" w:rsidRPr="00AA44C8" w:rsidRDefault="00A972CC" w:rsidP="00A972C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D5BDF">
        <w:rPr>
          <w:rFonts w:ascii="Times New Roman" w:hAnsi="Times New Roman" w:cs="Times New Roman"/>
          <w:b/>
          <w:sz w:val="28"/>
          <w:szCs w:val="28"/>
          <w:lang w:val="en-US"/>
        </w:rPr>
        <w:t>VWAN</w:t>
      </w:r>
      <w:r w:rsidRPr="00AA44C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very</w:t>
      </w:r>
      <w:r w:rsidRPr="00AA4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Pr="00AA4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AA4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AA44C8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Pr="00AA4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государственного уровня или уровня планеты. Это всякого рода государственные услуги.</w:t>
      </w:r>
    </w:p>
    <w:p w:rsidR="00A972CC" w:rsidRDefault="00A972CC" w:rsidP="00A972CC">
      <w:pPr>
        <w:rPr>
          <w:sz w:val="28"/>
          <w:szCs w:val="28"/>
        </w:rPr>
      </w:pPr>
      <w:r w:rsidRPr="00B243E2">
        <w:rPr>
          <w:sz w:val="28"/>
          <w:szCs w:val="28"/>
        </w:rPr>
        <w:t>Иными словами</w:t>
      </w:r>
      <w:r>
        <w:rPr>
          <w:sz w:val="28"/>
          <w:szCs w:val="28"/>
        </w:rPr>
        <w:t>,</w:t>
      </w:r>
      <w:r w:rsidRPr="00B243E2">
        <w:rPr>
          <w:sz w:val="28"/>
          <w:szCs w:val="28"/>
        </w:rPr>
        <w:t xml:space="preserve"> </w:t>
      </w:r>
      <w:r w:rsidRPr="00B243E2">
        <w:rPr>
          <w:b/>
          <w:sz w:val="28"/>
          <w:szCs w:val="28"/>
        </w:rPr>
        <w:t>Интернет вещей</w:t>
      </w:r>
      <w:r w:rsidRPr="00B243E2">
        <w:rPr>
          <w:sz w:val="28"/>
          <w:szCs w:val="28"/>
        </w:rPr>
        <w:t xml:space="preserve"> можно рассматривать как сеть сетей, в которой небольшие малосвязанные сети образуют более крупные.</w:t>
      </w:r>
    </w:p>
    <w:p w:rsidR="00A972CC" w:rsidRDefault="00A972CC" w:rsidP="00A972CC">
      <w:pPr>
        <w:rPr>
          <w:sz w:val="28"/>
          <w:szCs w:val="28"/>
        </w:rPr>
      </w:pPr>
      <w:r>
        <w:rPr>
          <w:noProof/>
          <w:sz w:val="28"/>
          <w:szCs w:val="28"/>
          <w:lang w:bidi="ar-SA"/>
        </w:rPr>
        <w:drawing>
          <wp:inline distT="0" distB="0" distL="0" distR="0">
            <wp:extent cx="5934075" cy="2352675"/>
            <wp:effectExtent l="0" t="0" r="0" b="0"/>
            <wp:docPr id="6" name="Рисунок 6" descr="2016-12-18_15-46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6-12-18_15-46-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2CC" w:rsidRDefault="00A972CC" w:rsidP="00A972CC">
      <w:pPr>
        <w:ind w:firstLine="708"/>
        <w:rPr>
          <w:sz w:val="28"/>
          <w:szCs w:val="28"/>
        </w:rPr>
      </w:pPr>
    </w:p>
    <w:p w:rsidR="00A972CC" w:rsidRDefault="00A972CC" w:rsidP="00A972CC">
      <w:pPr>
        <w:spacing w:line="360" w:lineRule="auto"/>
        <w:ind w:firstLine="708"/>
        <w:rPr>
          <w:sz w:val="28"/>
          <w:szCs w:val="28"/>
        </w:rPr>
      </w:pPr>
      <w:r w:rsidRPr="00066534">
        <w:rPr>
          <w:sz w:val="28"/>
          <w:szCs w:val="28"/>
        </w:rPr>
        <w:t>В конечном счете необходимо, чтобы сбор данных вых</w:t>
      </w:r>
      <w:r>
        <w:rPr>
          <w:sz w:val="28"/>
          <w:szCs w:val="28"/>
        </w:rPr>
        <w:t>одил и соединялся</w:t>
      </w:r>
      <w:r w:rsidRPr="00066534">
        <w:rPr>
          <w:sz w:val="28"/>
          <w:szCs w:val="28"/>
        </w:rPr>
        <w:t xml:space="preserve"> в единую сеть. Тот, кто будет координировать и контролировать весь этот процесс, тому конечные пользовате</w:t>
      </w:r>
      <w:r>
        <w:rPr>
          <w:sz w:val="28"/>
          <w:szCs w:val="28"/>
        </w:rPr>
        <w:t>ли будут платить деньги. Может получиться</w:t>
      </w:r>
      <w:r w:rsidRPr="00066534">
        <w:rPr>
          <w:sz w:val="28"/>
          <w:szCs w:val="28"/>
        </w:rPr>
        <w:t xml:space="preserve"> так, что очень долгое время придется платить одному и тому же провайдеру</w:t>
      </w:r>
      <w:r>
        <w:rPr>
          <w:sz w:val="28"/>
          <w:szCs w:val="28"/>
        </w:rPr>
        <w:t>.</w:t>
      </w:r>
    </w:p>
    <w:p w:rsidR="009C424A" w:rsidRDefault="00A972CC" w:rsidP="009C424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Но к проблемам мы вернемся чуть позже. А сейчас перейдем к техническим подробностям реализации.</w:t>
      </w:r>
      <w:bookmarkStart w:id="4" w:name="_Toc58958178"/>
    </w:p>
    <w:p w:rsidR="009C424A" w:rsidRDefault="009C424A" w:rsidP="009C424A">
      <w:pPr>
        <w:spacing w:line="360" w:lineRule="auto"/>
        <w:rPr>
          <w:sz w:val="28"/>
          <w:szCs w:val="28"/>
        </w:rPr>
      </w:pPr>
    </w:p>
    <w:p w:rsidR="009C424A" w:rsidRDefault="009C424A" w:rsidP="009C424A">
      <w:pPr>
        <w:spacing w:line="360" w:lineRule="auto"/>
        <w:rPr>
          <w:sz w:val="28"/>
          <w:szCs w:val="28"/>
        </w:rPr>
      </w:pPr>
    </w:p>
    <w:p w:rsidR="009C424A" w:rsidRPr="009C424A" w:rsidRDefault="009C424A" w:rsidP="009C424A">
      <w:pPr>
        <w:spacing w:line="360" w:lineRule="auto"/>
        <w:rPr>
          <w:sz w:val="28"/>
          <w:szCs w:val="28"/>
        </w:rPr>
      </w:pPr>
    </w:p>
    <w:p w:rsidR="00C903CF" w:rsidRDefault="00A972CC" w:rsidP="009C424A">
      <w:pPr>
        <w:pStyle w:val="Heading30"/>
        <w:keepNext/>
        <w:keepLines/>
        <w:numPr>
          <w:ilvl w:val="0"/>
          <w:numId w:val="2"/>
        </w:numPr>
        <w:shd w:val="clear" w:color="auto" w:fill="auto"/>
        <w:tabs>
          <w:tab w:val="left" w:pos="1465"/>
        </w:tabs>
        <w:spacing w:after="224"/>
        <w:ind w:firstLine="740"/>
        <w:jc w:val="both"/>
      </w:pPr>
      <w:bookmarkStart w:id="5" w:name="_Toc58958807"/>
      <w:r>
        <w:lastRenderedPageBreak/>
        <w:t>Архитектура Интернета-вещей</w:t>
      </w:r>
      <w:bookmarkEnd w:id="4"/>
      <w:bookmarkEnd w:id="5"/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 xml:space="preserve">Интернет-вещей концептуально принадлежит к сетям следующего поколения, поэтому его архитектура во многом схожа с архитектурой </w:t>
      </w:r>
      <w:r w:rsidR="00DB1A82">
        <w:t xml:space="preserve">NGN. IoT </w:t>
      </w:r>
      <w:r>
        <w:t xml:space="preserve"> состоит из набора различных инфокоммуникационных технологий, обеспечивающих функционирование Интернет-вещей, и его архитектура показывает, как эти технологии свя</w:t>
      </w:r>
      <w:r w:rsidR="00372A36">
        <w:t>заны друг с другу. Архитектура I</w:t>
      </w:r>
      <w:r>
        <w:t>оТ включает четыре функциональных уровня (рисунок 1), описанных ниже.</w:t>
      </w:r>
    </w:p>
    <w:p w:rsidR="00A972CC" w:rsidRDefault="00A972CC">
      <w:pPr>
        <w:pStyle w:val="Bodytext20"/>
        <w:shd w:val="clear" w:color="auto" w:fill="auto"/>
        <w:spacing w:line="480" w:lineRule="exact"/>
        <w:ind w:firstLine="740"/>
        <w:jc w:val="both"/>
      </w:pPr>
    </w:p>
    <w:p w:rsidR="00A972CC" w:rsidRDefault="00A972CC">
      <w:pPr>
        <w:pStyle w:val="Bodytext20"/>
        <w:shd w:val="clear" w:color="auto" w:fill="auto"/>
        <w:spacing w:line="480" w:lineRule="exact"/>
        <w:ind w:firstLine="740"/>
        <w:jc w:val="both"/>
      </w:pPr>
    </w:p>
    <w:p w:rsidR="00DB1A82" w:rsidRDefault="00DB1A82">
      <w:pPr>
        <w:pStyle w:val="Bodytext20"/>
        <w:shd w:val="clear" w:color="auto" w:fill="auto"/>
        <w:spacing w:line="480" w:lineRule="exact"/>
        <w:ind w:firstLine="740"/>
        <w:jc w:val="both"/>
      </w:pP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  <w:r>
        <w:rPr>
          <w:noProof/>
          <w:lang w:bidi="ar-SA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36830</wp:posOffset>
            </wp:positionV>
            <wp:extent cx="6424930" cy="14509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  <w:r>
        <w:rPr>
          <w:noProof/>
          <w:lang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149225</wp:posOffset>
            </wp:positionV>
            <wp:extent cx="6424930" cy="22631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192405</wp:posOffset>
            </wp:positionV>
            <wp:extent cx="6424930" cy="246062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436880</wp:posOffset>
            </wp:positionV>
            <wp:extent cx="6424930" cy="265303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</w:p>
    <w:p w:rsidR="00DB1A82" w:rsidRDefault="00DB1A82" w:rsidP="00DB1A82">
      <w:pPr>
        <w:pStyle w:val="Bodytext20"/>
        <w:shd w:val="clear" w:color="auto" w:fill="auto"/>
        <w:spacing w:before="564"/>
        <w:ind w:firstLine="0"/>
        <w:jc w:val="left"/>
      </w:pPr>
    </w:p>
    <w:p w:rsidR="00A972CC" w:rsidRDefault="00A972CC" w:rsidP="00A972CC">
      <w:pPr>
        <w:pStyle w:val="Bodytext20"/>
        <w:shd w:val="clear" w:color="auto" w:fill="auto"/>
        <w:spacing w:before="564"/>
        <w:ind w:firstLine="0"/>
      </w:pPr>
      <w:r>
        <w:t>Рисунок 1.1 – Архитектура Интернет-вещей</w:t>
      </w:r>
    </w:p>
    <w:p w:rsidR="00A972CC" w:rsidRDefault="00A972CC" w:rsidP="00A972CC">
      <w:pPr>
        <w:pStyle w:val="Bodytext20"/>
        <w:shd w:val="clear" w:color="auto" w:fill="auto"/>
        <w:spacing w:before="564"/>
        <w:ind w:firstLine="0"/>
        <w:jc w:val="left"/>
      </w:pPr>
    </w:p>
    <w:p w:rsidR="00C903CF" w:rsidRDefault="00A972CC">
      <w:pPr>
        <w:pStyle w:val="Bodytext20"/>
        <w:shd w:val="clear" w:color="auto" w:fill="auto"/>
        <w:spacing w:after="504"/>
        <w:ind w:firstLine="600"/>
        <w:jc w:val="both"/>
      </w:pPr>
      <w:r>
        <w:t>Уровень сенсоров и сенсорных сетей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600"/>
        <w:jc w:val="both"/>
      </w:pPr>
      <w:r>
        <w:t>Самый нижний уровень а</w:t>
      </w:r>
      <w:r w:rsidR="00372A36">
        <w:t xml:space="preserve">рхитектуры </w:t>
      </w:r>
      <w:r w:rsidR="00372A36">
        <w:rPr>
          <w:lang w:val="en-US"/>
        </w:rPr>
        <w:t>I</w:t>
      </w:r>
      <w:r>
        <w:t>оТ состоит из «умных» (смарт) объектов, интегрированных с сенсорами (датчиками). Сенсоры реализуют соединение физического и виртуального (цифрового) миров, обеспечивая сбор и обработку информации в реальном масштабе времени. Миниатюризация, приведшая к сокращению физических размеров аппаратных сенсоров, позволила интегрировать их непосредственно в объекты физического мира.</w:t>
      </w:r>
    </w:p>
    <w:p w:rsidR="00DB1A82" w:rsidRDefault="00DB1A82">
      <w:pPr>
        <w:pStyle w:val="Bodytext20"/>
        <w:shd w:val="clear" w:color="auto" w:fill="auto"/>
        <w:spacing w:after="504"/>
        <w:ind w:firstLine="600"/>
        <w:jc w:val="both"/>
      </w:pPr>
    </w:p>
    <w:p w:rsidR="00DB1A82" w:rsidRDefault="00DB1A82">
      <w:pPr>
        <w:pStyle w:val="Bodytext20"/>
        <w:shd w:val="clear" w:color="auto" w:fill="auto"/>
        <w:spacing w:after="504"/>
        <w:ind w:firstLine="600"/>
        <w:jc w:val="both"/>
      </w:pPr>
    </w:p>
    <w:p w:rsidR="00DB1A82" w:rsidRDefault="00DB1A82">
      <w:pPr>
        <w:pStyle w:val="Bodytext20"/>
        <w:shd w:val="clear" w:color="auto" w:fill="auto"/>
        <w:spacing w:after="504"/>
        <w:ind w:firstLine="600"/>
        <w:jc w:val="both"/>
      </w:pPr>
    </w:p>
    <w:p w:rsidR="00DB1A82" w:rsidRDefault="00DB1A82">
      <w:pPr>
        <w:pStyle w:val="Bodytext20"/>
        <w:shd w:val="clear" w:color="auto" w:fill="auto"/>
        <w:spacing w:after="504"/>
        <w:ind w:firstLine="600"/>
        <w:jc w:val="both"/>
      </w:pPr>
    </w:p>
    <w:p w:rsidR="00DB1A82" w:rsidRDefault="00DB1A82">
      <w:pPr>
        <w:pStyle w:val="Bodytext20"/>
        <w:shd w:val="clear" w:color="auto" w:fill="auto"/>
        <w:spacing w:after="504"/>
        <w:ind w:firstLine="600"/>
        <w:jc w:val="both"/>
      </w:pPr>
    </w:p>
    <w:p w:rsidR="00DB1A82" w:rsidRDefault="00DB1A82">
      <w:pPr>
        <w:pStyle w:val="Bodytext20"/>
        <w:shd w:val="clear" w:color="auto" w:fill="auto"/>
        <w:spacing w:after="504"/>
        <w:ind w:firstLine="600"/>
        <w:jc w:val="both"/>
      </w:pPr>
    </w:p>
    <w:p w:rsidR="00C903CF" w:rsidRDefault="00A972CC">
      <w:pPr>
        <w:pStyle w:val="Bodytext20"/>
        <w:shd w:val="clear" w:color="auto" w:fill="auto"/>
        <w:spacing w:after="504"/>
        <w:ind w:firstLine="600"/>
        <w:jc w:val="both"/>
      </w:pPr>
      <w:r>
        <w:lastRenderedPageBreak/>
        <w:t>Уровень шлюзов и сетей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600"/>
        <w:jc w:val="both"/>
      </w:pPr>
      <w:r>
        <w:t>Большой объем данных</w:t>
      </w:r>
      <w:r w:rsidR="00DB1A82">
        <w:t xml:space="preserve">, воздаваемых на первом уровне </w:t>
      </w:r>
      <w:r w:rsidR="00DB1A82">
        <w:rPr>
          <w:lang w:val="en-US"/>
        </w:rPr>
        <w:t>I</w:t>
      </w:r>
      <w:r>
        <w:t>оТ многочисленными сенсорами, требует надежной и высокопроизводительной проводной или беспроводной инфраструктуры в качестве транспортной среды данный уровень состоит из конвергентной сетевой инфраструктуры, которая создается путем интеграции разнородных сетей в единую сетевую платформу.</w:t>
      </w:r>
    </w:p>
    <w:p w:rsidR="00C903CF" w:rsidRDefault="00A972CC">
      <w:pPr>
        <w:pStyle w:val="Bodytext20"/>
        <w:shd w:val="clear" w:color="auto" w:fill="auto"/>
        <w:spacing w:after="616" w:line="480" w:lineRule="exact"/>
        <w:ind w:firstLine="600"/>
        <w:jc w:val="both"/>
      </w:pPr>
      <w:r>
        <w:t>Сервисный уровень содержит набор информационных услуг, которые автоматизируют тех</w:t>
      </w:r>
      <w:r w:rsidR="00DB1A82">
        <w:t xml:space="preserve">нологические бизнес операции в </w:t>
      </w:r>
      <w:r w:rsidR="00DB1A82">
        <w:rPr>
          <w:lang w:val="en-US"/>
        </w:rPr>
        <w:t>I</w:t>
      </w:r>
      <w:r>
        <w:t>оТ: поддержки опе</w:t>
      </w:r>
      <w:r w:rsidR="00DB1A82">
        <w:t xml:space="preserve">рационной и бизнес деятельности, </w:t>
      </w:r>
      <w:r>
        <w:t>различной аналитической обработки информации, хранения данных, обеспечения информационной безопасности, управления бизнес правилами, управления бизнес процессами и др.</w:t>
      </w:r>
    </w:p>
    <w:p w:rsidR="00C903CF" w:rsidRDefault="00A972CC">
      <w:pPr>
        <w:pStyle w:val="Bodytext20"/>
        <w:shd w:val="clear" w:color="auto" w:fill="auto"/>
        <w:spacing w:after="504"/>
        <w:ind w:firstLine="600"/>
        <w:jc w:val="both"/>
      </w:pPr>
      <w:r>
        <w:t>Уровень приложений</w:t>
      </w:r>
    </w:p>
    <w:p w:rsidR="00C903CF" w:rsidRDefault="00A972CC">
      <w:pPr>
        <w:pStyle w:val="Bodytext20"/>
        <w:shd w:val="clear" w:color="auto" w:fill="auto"/>
        <w:spacing w:after="480" w:line="480" w:lineRule="exact"/>
        <w:ind w:firstLine="600"/>
        <w:jc w:val="both"/>
      </w:pPr>
      <w:r>
        <w:t>На данном уровне существуют различные типы приложений для соответствующих промышленных секторов и сфер деятельности (энергетика, транспорт, торговля, медицина, образование и др.). Приложения могут быть «вертикальными», когда они являются «специфическими» для конкретной отрасли промышленности, а также «горизонтальными», которые могут использоваться в различных секторах экономики.</w:t>
      </w:r>
    </w:p>
    <w:p w:rsidR="00DB1A82" w:rsidRDefault="00DB1A82">
      <w:pPr>
        <w:pStyle w:val="Bodytext20"/>
        <w:shd w:val="clear" w:color="auto" w:fill="auto"/>
        <w:spacing w:after="480" w:line="480" w:lineRule="exact"/>
        <w:ind w:firstLine="600"/>
        <w:jc w:val="both"/>
      </w:pPr>
    </w:p>
    <w:p w:rsidR="00DB1A82" w:rsidRDefault="00DB1A82">
      <w:pPr>
        <w:pStyle w:val="Bodytext20"/>
        <w:shd w:val="clear" w:color="auto" w:fill="auto"/>
        <w:spacing w:after="480" w:line="480" w:lineRule="exact"/>
        <w:ind w:firstLine="600"/>
        <w:jc w:val="both"/>
      </w:pPr>
    </w:p>
    <w:p w:rsidR="00DB1A82" w:rsidRDefault="00DB1A82">
      <w:pPr>
        <w:pStyle w:val="Bodytext20"/>
        <w:shd w:val="clear" w:color="auto" w:fill="auto"/>
        <w:spacing w:after="480" w:line="480" w:lineRule="exact"/>
        <w:ind w:firstLine="600"/>
        <w:jc w:val="both"/>
      </w:pPr>
    </w:p>
    <w:p w:rsidR="00DB1A82" w:rsidRDefault="00DB1A82">
      <w:pPr>
        <w:pStyle w:val="Bodytext20"/>
        <w:shd w:val="clear" w:color="auto" w:fill="auto"/>
        <w:spacing w:after="480" w:line="480" w:lineRule="exact"/>
        <w:ind w:firstLine="600"/>
        <w:jc w:val="both"/>
      </w:pPr>
    </w:p>
    <w:p w:rsidR="00C903CF" w:rsidRDefault="00721C0D">
      <w:pPr>
        <w:pStyle w:val="Heading30"/>
        <w:keepNext/>
        <w:keepLines/>
        <w:numPr>
          <w:ilvl w:val="1"/>
          <w:numId w:val="2"/>
        </w:numPr>
        <w:shd w:val="clear" w:color="auto" w:fill="auto"/>
        <w:tabs>
          <w:tab w:val="left" w:pos="1197"/>
        </w:tabs>
        <w:spacing w:after="0" w:line="480" w:lineRule="exact"/>
        <w:ind w:firstLine="740"/>
        <w:jc w:val="both"/>
      </w:pPr>
      <w:bookmarkStart w:id="6" w:name="_Toc58958179"/>
      <w:bookmarkStart w:id="7" w:name="_Toc58958808"/>
      <w:r>
        <w:lastRenderedPageBreak/>
        <w:t xml:space="preserve">Когнитивный интернет вещей </w:t>
      </w:r>
      <w:r>
        <w:rPr>
          <w:lang w:val="en-US"/>
        </w:rPr>
        <w:t>I</w:t>
      </w:r>
      <w:r w:rsidR="00A972CC">
        <w:t>оТ</w:t>
      </w:r>
      <w:bookmarkEnd w:id="6"/>
      <w:bookmarkEnd w:id="7"/>
    </w:p>
    <w:p w:rsidR="00C903CF" w:rsidRPr="00721C0D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>Интернет вещей является открытой парадигмой, которая чрезвычайна восприимчива и адаптивна для новых принципов и архитектур, относящихся к различным направлениям развитии науки и техники. В этой связи, чрезвычайно плодотворным</w:t>
      </w:r>
      <w:r w:rsidR="00721C0D">
        <w:t xml:space="preserve"> может оказать использование в </w:t>
      </w:r>
      <w:r w:rsidR="00721C0D">
        <w:rPr>
          <w:lang w:val="en-US"/>
        </w:rPr>
        <w:t>I</w:t>
      </w:r>
      <w:r>
        <w:t>оТ пр</w:t>
      </w:r>
      <w:r w:rsidR="00721C0D">
        <w:t>инципов и методов когнитивности</w:t>
      </w:r>
      <w:r w:rsidR="00721C0D" w:rsidRPr="00721C0D">
        <w:t>.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>Когнитивно</w:t>
      </w:r>
      <w:r w:rsidR="00372A36">
        <w:t>сть означает наличие у объекта I</w:t>
      </w:r>
      <w:r>
        <w:t>оТ следующих общих свойств:</w:t>
      </w:r>
    </w:p>
    <w:p w:rsidR="00C903CF" w:rsidRDefault="00A972CC">
      <w:pPr>
        <w:pStyle w:val="Bodytext20"/>
        <w:numPr>
          <w:ilvl w:val="0"/>
          <w:numId w:val="3"/>
        </w:numPr>
        <w:shd w:val="clear" w:color="auto" w:fill="auto"/>
        <w:tabs>
          <w:tab w:val="left" w:pos="212"/>
        </w:tabs>
        <w:spacing w:after="196" w:line="475" w:lineRule="exact"/>
        <w:ind w:firstLine="0"/>
        <w:jc w:val="both"/>
      </w:pPr>
      <w:r>
        <w:t>способность к самоанализу и реконфигурации с учетом имеющегося окружения, а также имея в виду достижение целей, обусловленных выполняемыми задачами;</w:t>
      </w:r>
    </w:p>
    <w:p w:rsidR="00C903CF" w:rsidRDefault="00A972CC">
      <w:pPr>
        <w:pStyle w:val="Bodytext20"/>
        <w:numPr>
          <w:ilvl w:val="0"/>
          <w:numId w:val="3"/>
        </w:numPr>
        <w:shd w:val="clear" w:color="auto" w:fill="auto"/>
        <w:tabs>
          <w:tab w:val="left" w:pos="212"/>
        </w:tabs>
        <w:spacing w:after="196" w:line="480" w:lineRule="exact"/>
        <w:ind w:firstLine="0"/>
        <w:jc w:val="both"/>
      </w:pPr>
      <w:r>
        <w:t>способность адаптировать свое состояние согласно имеющимся условиям или событиям, на основе определенных критериев и знаний о предыдущих состояниях;</w:t>
      </w:r>
    </w:p>
    <w:p w:rsidR="00C903CF" w:rsidRDefault="00A972CC">
      <w:pPr>
        <w:pStyle w:val="Bodytext20"/>
        <w:numPr>
          <w:ilvl w:val="0"/>
          <w:numId w:val="3"/>
        </w:numPr>
        <w:shd w:val="clear" w:color="auto" w:fill="auto"/>
        <w:tabs>
          <w:tab w:val="left" w:pos="217"/>
        </w:tabs>
        <w:spacing w:after="340" w:line="485" w:lineRule="exact"/>
        <w:ind w:firstLine="0"/>
        <w:jc w:val="both"/>
      </w:pPr>
      <w:r>
        <w:t>возможность динамически изменять свою топологию и/или эксплуатационные параметры в соответствии с требованиями конкретного пользователя, когда это необходимо в рамках текущей политики обслуживания, оптимизации пропускной способности сети или иных показателей;</w:t>
      </w:r>
    </w:p>
    <w:p w:rsidR="00C903CF" w:rsidRDefault="00A972CC">
      <w:pPr>
        <w:pStyle w:val="Bodytext20"/>
        <w:numPr>
          <w:ilvl w:val="0"/>
          <w:numId w:val="3"/>
        </w:numPr>
        <w:shd w:val="clear" w:color="auto" w:fill="auto"/>
        <w:tabs>
          <w:tab w:val="left" w:pos="212"/>
        </w:tabs>
        <w:spacing w:after="224"/>
        <w:ind w:firstLine="0"/>
        <w:jc w:val="both"/>
      </w:pPr>
      <w:r>
        <w:t>самоконфигурация с наличием распределенного управления на основе правил;</w:t>
      </w:r>
    </w:p>
    <w:p w:rsidR="00C903CF" w:rsidRDefault="00A972CC">
      <w:pPr>
        <w:pStyle w:val="Bodytext20"/>
        <w:numPr>
          <w:ilvl w:val="0"/>
          <w:numId w:val="3"/>
        </w:numPr>
        <w:shd w:val="clear" w:color="auto" w:fill="auto"/>
        <w:tabs>
          <w:tab w:val="left" w:pos="222"/>
        </w:tabs>
        <w:spacing w:after="680" w:line="480" w:lineRule="exact"/>
        <w:ind w:firstLine="0"/>
        <w:jc w:val="both"/>
      </w:pPr>
      <w:r>
        <w:t>возможность самостоятельного определения своего текущего состояния и, с учетом этого состояния - планирования своей работы, принимая определенные решения, в ответ на сложившуюся ситуацию.</w:t>
      </w:r>
    </w:p>
    <w:p w:rsidR="00C903CF" w:rsidRDefault="00DB1A82">
      <w:pPr>
        <w:pStyle w:val="Bodytext20"/>
        <w:shd w:val="clear" w:color="auto" w:fill="auto"/>
        <w:spacing w:after="200" w:line="480" w:lineRule="exact"/>
        <w:ind w:firstLine="740"/>
        <w:jc w:val="both"/>
      </w:pPr>
      <w:r>
        <w:t xml:space="preserve">В процессе работы объектов </w:t>
      </w:r>
      <w:r>
        <w:rPr>
          <w:lang w:val="en-US"/>
        </w:rPr>
        <w:t>I</w:t>
      </w:r>
      <w:r w:rsidR="00A972CC">
        <w:t>оТ требуется учитывать разнообразную информацию о состоянии других объектов, прежде всего сетей, к которым подключены когнитивные вещи. Далее информация о состояниях внешних объектов должна анализироваться и обобщаться согласно правилам обработки данных. В итоге принятие решений осуществляется на основе результатов объединения данных с учетом до</w:t>
      </w:r>
      <w:r>
        <w:t>стижения цели функционирования I</w:t>
      </w:r>
      <w:r w:rsidR="00A972CC">
        <w:t xml:space="preserve">оТ. Здесь используется теория машинного обучения, чтобы в будущем принимать оптимальные решения. Наконец, могут выполняться определенные корректировки в соответствии со стратегиями, обусловленными принятием соответствующих </w:t>
      </w:r>
      <w:r w:rsidR="00A972CC">
        <w:lastRenderedPageBreak/>
        <w:t xml:space="preserve">решений, может применяться база знаний. В целом, для реализации архитектуры </w:t>
      </w:r>
      <w:r>
        <w:t>I</w:t>
      </w:r>
      <w:r w:rsidR="00A972CC">
        <w:t>оТ, предлагается сочетание регулирования когнитивности и протоколов взаимодействия, причем для протоколов выделяют четыре уровня:</w:t>
      </w:r>
    </w:p>
    <w:p w:rsidR="00C903CF" w:rsidRPr="00DB1A82" w:rsidRDefault="00A972CC">
      <w:pPr>
        <w:pStyle w:val="Bodytext20"/>
        <w:numPr>
          <w:ilvl w:val="0"/>
          <w:numId w:val="4"/>
        </w:numPr>
        <w:shd w:val="clear" w:color="auto" w:fill="auto"/>
        <w:tabs>
          <w:tab w:val="left" w:pos="698"/>
        </w:tabs>
        <w:spacing w:line="480" w:lineRule="exact"/>
        <w:ind w:firstLine="0"/>
        <w:jc w:val="left"/>
        <w:rPr>
          <w:lang w:val="en-US"/>
        </w:rPr>
      </w:pPr>
      <w:r>
        <w:t>восприятия</w:t>
      </w:r>
      <w:r w:rsidRPr="00DB1A82">
        <w:rPr>
          <w:lang w:val="en-US"/>
        </w:rPr>
        <w:t xml:space="preserve"> </w:t>
      </w:r>
      <w:r>
        <w:t>информации</w:t>
      </w:r>
      <w:r w:rsidRPr="00DB1A82">
        <w:rPr>
          <w:lang w:val="en-US"/>
        </w:rPr>
        <w:t xml:space="preserve"> (</w:t>
      </w:r>
      <w:r w:rsidR="00DB1A82" w:rsidRPr="00DB1A82">
        <w:rPr>
          <w:lang w:val="en-US"/>
        </w:rPr>
        <w:t>Information Perception Layer)</w:t>
      </w:r>
      <w:r w:rsidRPr="00DB1A82">
        <w:rPr>
          <w:lang w:val="en-US"/>
        </w:rPr>
        <w:t>);</w:t>
      </w:r>
    </w:p>
    <w:p w:rsidR="00C903CF" w:rsidRPr="00DB1A82" w:rsidRDefault="00A972CC">
      <w:pPr>
        <w:pStyle w:val="Bodytext20"/>
        <w:numPr>
          <w:ilvl w:val="0"/>
          <w:numId w:val="4"/>
        </w:numPr>
        <w:shd w:val="clear" w:color="auto" w:fill="auto"/>
        <w:tabs>
          <w:tab w:val="left" w:pos="698"/>
        </w:tabs>
        <w:spacing w:line="480" w:lineRule="exact"/>
        <w:ind w:firstLine="0"/>
        <w:jc w:val="left"/>
        <w:rPr>
          <w:lang w:val="en-US"/>
        </w:rPr>
      </w:pPr>
      <w:r>
        <w:t>межсетевого</w:t>
      </w:r>
      <w:r w:rsidRPr="00DB1A82">
        <w:rPr>
          <w:lang w:val="en-US"/>
        </w:rPr>
        <w:t xml:space="preserve"> </w:t>
      </w:r>
      <w:r>
        <w:t>взаимодействия</w:t>
      </w:r>
      <w:r w:rsidRPr="00DB1A82">
        <w:rPr>
          <w:lang w:val="en-US"/>
        </w:rPr>
        <w:t xml:space="preserve"> </w:t>
      </w:r>
      <w:r w:rsidR="00DB1A82">
        <w:rPr>
          <w:lang w:val="en-US"/>
        </w:rPr>
        <w:t>(</w:t>
      </w:r>
      <w:r w:rsidR="00DB1A82" w:rsidRPr="00DB1A82">
        <w:rPr>
          <w:lang w:val="en-US"/>
        </w:rPr>
        <w:t>Network Interconnection Layer)</w:t>
      </w:r>
    </w:p>
    <w:p w:rsidR="00C903CF" w:rsidRDefault="00A972CC">
      <w:pPr>
        <w:pStyle w:val="Bodytext20"/>
        <w:numPr>
          <w:ilvl w:val="0"/>
          <w:numId w:val="4"/>
        </w:numPr>
        <w:shd w:val="clear" w:color="auto" w:fill="auto"/>
        <w:tabs>
          <w:tab w:val="left" w:pos="698"/>
        </w:tabs>
        <w:spacing w:line="480" w:lineRule="exact"/>
        <w:ind w:firstLine="0"/>
        <w:jc w:val="left"/>
      </w:pPr>
      <w:r>
        <w:t>объединения информации (</w:t>
      </w:r>
      <w:r w:rsidR="00DB1A82">
        <w:t>Informatin Fusion Layer</w:t>
      </w:r>
      <w:r>
        <w:t>);</w:t>
      </w:r>
    </w:p>
    <w:p w:rsidR="00C903CF" w:rsidRPr="007F2DFF" w:rsidRDefault="00A972CC">
      <w:pPr>
        <w:pStyle w:val="Bodytext20"/>
        <w:numPr>
          <w:ilvl w:val="0"/>
          <w:numId w:val="4"/>
        </w:numPr>
        <w:shd w:val="clear" w:color="auto" w:fill="auto"/>
        <w:tabs>
          <w:tab w:val="left" w:pos="698"/>
        </w:tabs>
        <w:spacing w:line="480" w:lineRule="exact"/>
        <w:ind w:firstLine="0"/>
        <w:jc w:val="left"/>
        <w:rPr>
          <w:lang w:val="en-US"/>
        </w:rPr>
      </w:pPr>
      <w:r>
        <w:t>интеллектуальных</w:t>
      </w:r>
      <w:r w:rsidRPr="007F2DFF">
        <w:rPr>
          <w:lang w:val="en-US"/>
        </w:rPr>
        <w:t xml:space="preserve"> </w:t>
      </w:r>
      <w:r>
        <w:t>услуг</w:t>
      </w:r>
      <w:r w:rsidRPr="007F2DFF">
        <w:rPr>
          <w:lang w:val="en-US"/>
        </w:rPr>
        <w:t xml:space="preserve"> (</w:t>
      </w:r>
      <w:r w:rsidR="00DB1A82" w:rsidRPr="007F2DFF">
        <w:rPr>
          <w:lang w:val="en-US"/>
        </w:rPr>
        <w:t>Intelligent Service Layer</w:t>
      </w:r>
      <w:r w:rsidRPr="007F2DFF">
        <w:rPr>
          <w:lang w:val="en-US"/>
        </w:rPr>
        <w:t>).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>Основой для развития схемы когнитивного управления является концепция виртуального объекта, который является представлением физического объекта или объекта реального мира</w:t>
      </w:r>
      <w:r w:rsidR="007F2DFF" w:rsidRPr="007F2DFF">
        <w:t>.</w:t>
      </w:r>
      <w:r>
        <w:t xml:space="preserve"> 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>Способы взаимодействия с интернет-вещами. Используют три способа взаимодействия с интернет-вещами:</w:t>
      </w:r>
    </w:p>
    <w:p w:rsidR="00C903CF" w:rsidRDefault="00A972CC">
      <w:pPr>
        <w:pStyle w:val="Bodytext20"/>
        <w:numPr>
          <w:ilvl w:val="0"/>
          <w:numId w:val="5"/>
        </w:numPr>
        <w:shd w:val="clear" w:color="auto" w:fill="auto"/>
        <w:tabs>
          <w:tab w:val="left" w:pos="694"/>
        </w:tabs>
        <w:spacing w:line="480" w:lineRule="exact"/>
        <w:ind w:firstLine="0"/>
        <w:jc w:val="both"/>
      </w:pPr>
      <w:r>
        <w:t>прямой доступ;</w:t>
      </w:r>
    </w:p>
    <w:p w:rsidR="00C903CF" w:rsidRDefault="00A972CC">
      <w:pPr>
        <w:pStyle w:val="Bodytext20"/>
        <w:numPr>
          <w:ilvl w:val="0"/>
          <w:numId w:val="5"/>
        </w:numPr>
        <w:shd w:val="clear" w:color="auto" w:fill="auto"/>
        <w:tabs>
          <w:tab w:val="left" w:pos="694"/>
        </w:tabs>
        <w:spacing w:line="480" w:lineRule="exact"/>
        <w:ind w:firstLine="0"/>
        <w:jc w:val="both"/>
      </w:pPr>
      <w:r>
        <w:t>доступ через шлюз;</w:t>
      </w:r>
    </w:p>
    <w:p w:rsidR="00C903CF" w:rsidRDefault="00A972CC">
      <w:pPr>
        <w:pStyle w:val="Bodytext20"/>
        <w:numPr>
          <w:ilvl w:val="0"/>
          <w:numId w:val="5"/>
        </w:numPr>
        <w:shd w:val="clear" w:color="auto" w:fill="auto"/>
        <w:tabs>
          <w:tab w:val="left" w:pos="694"/>
        </w:tabs>
        <w:spacing w:line="480" w:lineRule="exact"/>
        <w:ind w:firstLine="0"/>
        <w:jc w:val="both"/>
      </w:pPr>
      <w:r>
        <w:t>доступ через сервер.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>В случае прямого доступа все интернет</w:t>
      </w:r>
      <w:r w:rsidR="003B7B7E">
        <w:t>-вещи должны иметь собственный I</w:t>
      </w:r>
      <w:bookmarkStart w:id="8" w:name="_GoBack"/>
      <w:bookmarkEnd w:id="8"/>
      <w:r>
        <w:t xml:space="preserve">Р адрес или сетевой псевдоним, по которому к ним можно обратиться из любого клиентского приложения и они должны выполнять функции веб-сервера. Интерфейс с такими вещами обычно выполнен в виде </w:t>
      </w:r>
      <w:r w:rsidR="007F2DFF">
        <w:t xml:space="preserve">web-ресурса </w:t>
      </w:r>
      <w:r>
        <w:t xml:space="preserve">с графическим интерфейсом для управления посредством веб-браузера. Возможно использование специализированного программного обеспечения. В такие веб-усройства должен быть интегрирован прикладной программный интерфейс </w:t>
      </w:r>
      <w:r w:rsidR="007F2DFF">
        <w:t>REST ful API</w:t>
      </w:r>
      <w:r w:rsidR="007F2DFF" w:rsidRPr="007F2DFF">
        <w:t xml:space="preserve"> </w:t>
      </w:r>
      <w:r>
        <w:t>для прямого доступа к ним через Интернет.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 xml:space="preserve">Доступ к интернет-вещам через шлюз является более рациональным способом организации взаимодействия и полностью вытесняет метод прямого доступа в случае необходимости организации связи беспроводных сенсорных сетей или сети интернет-вещей с сетью глобальной сетью Интернет. Большинство стандартов беспроводных сенсорных </w:t>
      </w:r>
      <w:r w:rsidR="007F2DFF">
        <w:t>сетей не поддерживают протокол I</w:t>
      </w:r>
      <w:r>
        <w:t xml:space="preserve">Р, используя собственные протоколы взаимодействия такая особенность вызывает необходимость наличия устройства для ретрансляции сообщений из сенсорной сети </w:t>
      </w:r>
      <w:r>
        <w:lastRenderedPageBreak/>
        <w:t>в сеть Интернет для совместимости протоколов.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>Третья фо</w:t>
      </w:r>
      <w:r w:rsidR="007F2DFF">
        <w:t>рма взаимодействия устройств в I</w:t>
      </w:r>
      <w:r>
        <w:t>оТ через сервер подразумевает наличие посредника между интернет-вещами и пользователем и может быть реализована с помощью посреднической платформы данных. Данный подход предполагает наличие централизованного сервера или группы серверов, в основные функции которых входит:</w:t>
      </w:r>
    </w:p>
    <w:p w:rsidR="00C903CF" w:rsidRDefault="00A972CC">
      <w:pPr>
        <w:pStyle w:val="Bodytext20"/>
        <w:numPr>
          <w:ilvl w:val="0"/>
          <w:numId w:val="3"/>
        </w:numPr>
        <w:shd w:val="clear" w:color="auto" w:fill="auto"/>
        <w:tabs>
          <w:tab w:val="left" w:pos="212"/>
        </w:tabs>
        <w:spacing w:line="480" w:lineRule="exact"/>
        <w:ind w:firstLine="0"/>
        <w:jc w:val="both"/>
      </w:pPr>
      <w:r>
        <w:t>прием сообщений от интернет-вещей и передача их пользователям;</w:t>
      </w:r>
    </w:p>
    <w:p w:rsidR="00C903CF" w:rsidRDefault="00A972CC">
      <w:pPr>
        <w:pStyle w:val="Bodytext20"/>
        <w:numPr>
          <w:ilvl w:val="0"/>
          <w:numId w:val="3"/>
        </w:numPr>
        <w:shd w:val="clear" w:color="auto" w:fill="auto"/>
        <w:tabs>
          <w:tab w:val="left" w:pos="212"/>
        </w:tabs>
        <w:spacing w:line="480" w:lineRule="exact"/>
        <w:ind w:firstLine="0"/>
        <w:jc w:val="both"/>
      </w:pPr>
      <w:r>
        <w:t>хранение принятой и ее обработка;</w:t>
      </w:r>
    </w:p>
    <w:p w:rsidR="00C903CF" w:rsidRDefault="00A972CC">
      <w:pPr>
        <w:pStyle w:val="Bodytext20"/>
        <w:numPr>
          <w:ilvl w:val="0"/>
          <w:numId w:val="3"/>
        </w:numPr>
        <w:shd w:val="clear" w:color="auto" w:fill="auto"/>
        <w:tabs>
          <w:tab w:val="left" w:pos="212"/>
        </w:tabs>
        <w:spacing w:line="480" w:lineRule="exact"/>
        <w:ind w:firstLine="0"/>
        <w:jc w:val="both"/>
      </w:pPr>
      <w:r>
        <w:t>обеспечение пользовательского интерфейса с возможностью двустороннего обмена между пользователем и интернет-вещью.</w:t>
      </w:r>
    </w:p>
    <w:p w:rsidR="00C903CF" w:rsidRDefault="00A972CC">
      <w:pPr>
        <w:pStyle w:val="Bodytext20"/>
        <w:shd w:val="clear" w:color="auto" w:fill="auto"/>
        <w:spacing w:line="480" w:lineRule="exact"/>
        <w:ind w:firstLine="740"/>
        <w:jc w:val="both"/>
      </w:pPr>
      <w:r>
        <w:t>Основной целью посреднических платформ данных является упрощение поиска, контроля, визуализации обмена данными с разными «вещами». В основе данного подхода лежит централизованное хранилище данных. Каждое устройство, имеющее доступ в сеть Интернет (прямой или через интернет-шлюз), должно быть зарегистрировано в системе, прежде чем оно сможет начать передачу данных</w:t>
      </w:r>
    </w:p>
    <w:p w:rsidR="007F2DFF" w:rsidRDefault="00A972CC" w:rsidP="007F2DFF">
      <w:pPr>
        <w:pStyle w:val="Bodytext20"/>
        <w:shd w:val="clear" w:color="auto" w:fill="auto"/>
        <w:spacing w:after="960" w:line="480" w:lineRule="exact"/>
        <w:ind w:firstLine="740"/>
        <w:jc w:val="both"/>
      </w:pPr>
      <w:r>
        <w:t>Такой сетью доступа является наиболее рациональными часто используемым, позволяет перенести нагрузку обработки запросов пользователей с интернет-вещей на централизованный сервер, тем самым разгружая слабый радиоканал связи интернет-вещей, перенося нагрузку на проводные каналы связи между сервером и пользователем. Метод централизованного сервера также предоставляет надежные средства хранения и обработки информации, позволяет интернет-вещам взаимодействовать друг с другом и пользоваться облачным вычислениями. Данный подход также может использовать метод шлюза для соединения локальных беспроводных сетей с сервером. В интернет-вещей шлюз используется не только для прямой связи, но и при использовании централизованного сервера. Шлюзы служат средством для объединения локальных сетей интернет-вещей с глобальной и связью с сервером управления и конечным пользователем.</w:t>
      </w:r>
    </w:p>
    <w:p w:rsidR="007F2DFF" w:rsidRDefault="007F2DFF" w:rsidP="007F2DFF">
      <w:pPr>
        <w:pStyle w:val="Bodytext20"/>
        <w:shd w:val="clear" w:color="auto" w:fill="auto"/>
        <w:spacing w:after="960" w:line="480" w:lineRule="exact"/>
        <w:ind w:firstLine="740"/>
        <w:jc w:val="both"/>
      </w:pPr>
    </w:p>
    <w:p w:rsidR="007F2DFF" w:rsidRDefault="007F2DFF" w:rsidP="009C424A">
      <w:pPr>
        <w:pStyle w:val="Heading30"/>
        <w:keepNext/>
        <w:keepLines/>
        <w:numPr>
          <w:ilvl w:val="0"/>
          <w:numId w:val="2"/>
        </w:numPr>
        <w:shd w:val="clear" w:color="auto" w:fill="auto"/>
        <w:tabs>
          <w:tab w:val="left" w:pos="1182"/>
        </w:tabs>
        <w:spacing w:after="0" w:line="480" w:lineRule="exact"/>
        <w:ind w:firstLine="740"/>
        <w:jc w:val="both"/>
      </w:pPr>
      <w:bookmarkStart w:id="9" w:name="_Toc58958180"/>
      <w:bookmarkStart w:id="10" w:name="_Toc58958809"/>
      <w:r>
        <w:lastRenderedPageBreak/>
        <w:t xml:space="preserve">Концепция работы </w:t>
      </w:r>
      <w:r>
        <w:rPr>
          <w:lang w:val="en-US"/>
        </w:rPr>
        <w:t xml:space="preserve">“ </w:t>
      </w:r>
      <w:r>
        <w:t>Интернета вещей</w:t>
      </w:r>
      <w:r>
        <w:rPr>
          <w:lang w:val="en-US"/>
        </w:rPr>
        <w:t>”</w:t>
      </w:r>
      <w:bookmarkEnd w:id="9"/>
      <w:bookmarkEnd w:id="10"/>
      <w:r>
        <w:t xml:space="preserve"> </w:t>
      </w:r>
    </w:p>
    <w:p w:rsidR="00721C0D" w:rsidRDefault="00721C0D" w:rsidP="007F2DFF">
      <w:pPr>
        <w:spacing w:after="120" w:line="360" w:lineRule="auto"/>
        <w:ind w:firstLine="360"/>
        <w:rPr>
          <w:sz w:val="28"/>
          <w:szCs w:val="28"/>
        </w:rPr>
      </w:pPr>
    </w:p>
    <w:p w:rsidR="007F2DFF" w:rsidRDefault="007F2DFF" w:rsidP="007F2DFF">
      <w:pPr>
        <w:spacing w:after="12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Концепцию </w:t>
      </w:r>
      <w:r w:rsidRPr="00973EB9">
        <w:rPr>
          <w:b/>
          <w:sz w:val="28"/>
          <w:szCs w:val="28"/>
        </w:rPr>
        <w:t>Интернет</w:t>
      </w:r>
      <w:r>
        <w:rPr>
          <w:b/>
          <w:sz w:val="28"/>
          <w:szCs w:val="28"/>
        </w:rPr>
        <w:t>а</w:t>
      </w:r>
      <w:r w:rsidRPr="00973EB9">
        <w:rPr>
          <w:b/>
          <w:sz w:val="28"/>
          <w:szCs w:val="28"/>
        </w:rPr>
        <w:t xml:space="preserve"> вещей</w:t>
      </w:r>
      <w:r>
        <w:rPr>
          <w:sz w:val="28"/>
          <w:szCs w:val="28"/>
        </w:rPr>
        <w:t xml:space="preserve"> </w:t>
      </w:r>
      <w:r w:rsidRPr="00ED380D">
        <w:rPr>
          <w:sz w:val="28"/>
          <w:szCs w:val="28"/>
        </w:rPr>
        <w:t>связывают, как правило, с</w:t>
      </w:r>
      <w:r>
        <w:rPr>
          <w:sz w:val="28"/>
          <w:szCs w:val="28"/>
        </w:rPr>
        <w:t xml:space="preserve"> развитием двух технологий:</w:t>
      </w:r>
    </w:p>
    <w:p w:rsidR="007F2DFF" w:rsidRPr="0015353E" w:rsidRDefault="007F2DFF" w:rsidP="007F2DFF">
      <w:pPr>
        <w:pStyle w:val="a3"/>
        <w:numPr>
          <w:ilvl w:val="0"/>
          <w:numId w:val="22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353E">
        <w:rPr>
          <w:rFonts w:ascii="Times New Roman" w:hAnsi="Times New Roman" w:cs="Times New Roman"/>
          <w:sz w:val="28"/>
          <w:szCs w:val="28"/>
        </w:rPr>
        <w:t>радиочастотная</w:t>
      </w:r>
      <w:r w:rsidRPr="00153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53E">
        <w:rPr>
          <w:rFonts w:ascii="Times New Roman" w:hAnsi="Times New Roman" w:cs="Times New Roman"/>
          <w:sz w:val="28"/>
          <w:szCs w:val="28"/>
        </w:rPr>
        <w:t>идентификация</w:t>
      </w:r>
      <w:r w:rsidRPr="0015353E">
        <w:rPr>
          <w:rFonts w:ascii="Times New Roman" w:hAnsi="Times New Roman" w:cs="Times New Roman"/>
          <w:sz w:val="28"/>
          <w:szCs w:val="28"/>
          <w:lang w:val="en-US"/>
        </w:rPr>
        <w:t xml:space="preserve"> (RFID, Radio Frequency Identification);</w:t>
      </w:r>
    </w:p>
    <w:p w:rsidR="007F2DFF" w:rsidRPr="0015353E" w:rsidRDefault="007F2DFF" w:rsidP="007F2DFF">
      <w:pPr>
        <w:pStyle w:val="a3"/>
        <w:numPr>
          <w:ilvl w:val="0"/>
          <w:numId w:val="22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5353E">
        <w:rPr>
          <w:rFonts w:ascii="Times New Roman" w:hAnsi="Times New Roman" w:cs="Times New Roman"/>
          <w:sz w:val="28"/>
          <w:szCs w:val="28"/>
        </w:rPr>
        <w:t>беспроводные сенсорные сети (БСС).</w:t>
      </w:r>
    </w:p>
    <w:p w:rsidR="007F2DFF" w:rsidRPr="00ED380D" w:rsidRDefault="007F2DFF" w:rsidP="007F2DFF">
      <w:pPr>
        <w:spacing w:after="120" w:line="360" w:lineRule="auto"/>
        <w:ind w:firstLine="360"/>
        <w:rPr>
          <w:sz w:val="28"/>
          <w:szCs w:val="28"/>
        </w:rPr>
      </w:pPr>
      <w:r w:rsidRPr="00240A5B">
        <w:rPr>
          <w:b/>
          <w:sz w:val="28"/>
          <w:szCs w:val="28"/>
        </w:rPr>
        <w:t>Беспроводная сенсорная сеть</w:t>
      </w:r>
      <w:r w:rsidRPr="00ED380D">
        <w:rPr>
          <w:sz w:val="28"/>
          <w:szCs w:val="28"/>
        </w:rPr>
        <w:t xml:space="preserve"> — это распределенная, самоорганизующаяся сеть множества датчиков (сенсоров) и исполнительных устройств, объединенных между собой посредством радиоканала. Причем область покрытия подобной сети может составлять от нескольких метров до нескольких километров за счет способности ретрансляции сообщений от одного элемента к другому.</w:t>
      </w:r>
    </w:p>
    <w:p w:rsidR="007F2DFF" w:rsidRPr="00ED380D" w:rsidRDefault="007F2DFF" w:rsidP="007F2DFF">
      <w:pPr>
        <w:spacing w:after="120" w:line="360" w:lineRule="auto"/>
        <w:rPr>
          <w:sz w:val="28"/>
          <w:szCs w:val="28"/>
        </w:rPr>
      </w:pPr>
      <w:r w:rsidRPr="00ED380D">
        <w:rPr>
          <w:sz w:val="28"/>
          <w:szCs w:val="28"/>
        </w:rPr>
        <w:t xml:space="preserve">Применяется данная технология </w:t>
      </w:r>
      <w:r>
        <w:rPr>
          <w:sz w:val="28"/>
          <w:szCs w:val="28"/>
        </w:rPr>
        <w:t xml:space="preserve">для решения многих практических задач, </w:t>
      </w:r>
      <w:r w:rsidRPr="00ED380D">
        <w:rPr>
          <w:sz w:val="28"/>
          <w:szCs w:val="28"/>
        </w:rPr>
        <w:t>связанных с мониторингом, управлением, логистикой и пр.</w:t>
      </w:r>
    </w:p>
    <w:p w:rsidR="007F2DFF" w:rsidRPr="00ED380D" w:rsidRDefault="007F2DFF" w:rsidP="007F2DFF">
      <w:pPr>
        <w:spacing w:after="12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Р</w:t>
      </w:r>
      <w:r w:rsidRPr="00755A0F">
        <w:rPr>
          <w:b/>
          <w:sz w:val="28"/>
          <w:szCs w:val="28"/>
        </w:rPr>
        <w:t>адиочастотная идентификация</w:t>
      </w:r>
      <w:r w:rsidRPr="00ED380D">
        <w:rPr>
          <w:sz w:val="28"/>
          <w:szCs w:val="28"/>
        </w:rPr>
        <w:t xml:space="preserve"> — метод автоматической идентификации объектов, в котором посредством радиосигналов считываются или записываются данные, хранящиеся в так называемых транспондерах, или RFID-метках.</w:t>
      </w:r>
    </w:p>
    <w:p w:rsidR="007F2DFF" w:rsidRDefault="007F2DFF" w:rsidP="00721C0D">
      <w:pPr>
        <w:spacing w:after="120" w:line="360" w:lineRule="auto"/>
        <w:ind w:firstLine="708"/>
        <w:rPr>
          <w:sz w:val="28"/>
          <w:szCs w:val="28"/>
        </w:rPr>
      </w:pPr>
      <w:r w:rsidRPr="00ED380D">
        <w:rPr>
          <w:sz w:val="28"/>
          <w:szCs w:val="28"/>
        </w:rPr>
        <w:t>Данная технология хорошо подходит для отслеживания движения некоторых объектов и получения небольшого объема информации от них. Так, например, если бы все продукты были оснащены RFID-мет</w:t>
      </w:r>
      <w:r w:rsidR="00721C0D">
        <w:rPr>
          <w:sz w:val="28"/>
          <w:szCs w:val="28"/>
        </w:rPr>
        <w:t>ками, а холодильник RFID-считывателем</w:t>
      </w:r>
      <w:r w:rsidRPr="00ED380D">
        <w:rPr>
          <w:sz w:val="28"/>
          <w:szCs w:val="28"/>
        </w:rPr>
        <w:t>, то он легко мог бы отслеживать срок годности продуктов, а мы могли бы, например, уходя с работы удаленно заглянуть в холодильник и определить, что надо закупить еще.</w:t>
      </w:r>
    </w:p>
    <w:p w:rsidR="00721C0D" w:rsidRDefault="00721C0D" w:rsidP="00721C0D">
      <w:pPr>
        <w:spacing w:after="120" w:line="360" w:lineRule="auto"/>
        <w:ind w:firstLine="708"/>
        <w:rPr>
          <w:sz w:val="28"/>
          <w:szCs w:val="28"/>
        </w:rPr>
      </w:pPr>
    </w:p>
    <w:p w:rsidR="00721C0D" w:rsidRDefault="00721C0D" w:rsidP="00721C0D">
      <w:pPr>
        <w:spacing w:after="120" w:line="360" w:lineRule="auto"/>
        <w:ind w:firstLine="708"/>
        <w:rPr>
          <w:sz w:val="28"/>
          <w:szCs w:val="28"/>
        </w:rPr>
      </w:pPr>
    </w:p>
    <w:p w:rsidR="00721C0D" w:rsidRDefault="00721C0D" w:rsidP="00721C0D">
      <w:pPr>
        <w:spacing w:after="120" w:line="360" w:lineRule="auto"/>
        <w:ind w:firstLine="708"/>
        <w:rPr>
          <w:sz w:val="28"/>
          <w:szCs w:val="28"/>
        </w:rPr>
      </w:pPr>
    </w:p>
    <w:p w:rsidR="00721C0D" w:rsidRDefault="00721C0D" w:rsidP="00721C0D">
      <w:pPr>
        <w:spacing w:after="120" w:line="360" w:lineRule="auto"/>
        <w:ind w:firstLine="708"/>
        <w:rPr>
          <w:sz w:val="28"/>
          <w:szCs w:val="28"/>
        </w:rPr>
      </w:pPr>
    </w:p>
    <w:p w:rsidR="00721C0D" w:rsidRDefault="00721C0D" w:rsidP="00721C0D">
      <w:pPr>
        <w:spacing w:after="120" w:line="360" w:lineRule="auto"/>
        <w:ind w:firstLine="708"/>
        <w:rPr>
          <w:sz w:val="28"/>
          <w:szCs w:val="28"/>
        </w:rPr>
      </w:pPr>
    </w:p>
    <w:p w:rsidR="00C903CF" w:rsidRDefault="00721C0D" w:rsidP="009C424A">
      <w:pPr>
        <w:pStyle w:val="Heading30"/>
        <w:keepNext/>
        <w:keepLines/>
        <w:numPr>
          <w:ilvl w:val="0"/>
          <w:numId w:val="2"/>
        </w:numPr>
        <w:shd w:val="clear" w:color="auto" w:fill="auto"/>
        <w:tabs>
          <w:tab w:val="left" w:pos="1446"/>
        </w:tabs>
        <w:spacing w:after="0" w:line="480" w:lineRule="exact"/>
        <w:ind w:firstLine="740"/>
        <w:jc w:val="both"/>
      </w:pPr>
      <w:bookmarkStart w:id="11" w:name="_Toc58958181"/>
      <w:bookmarkStart w:id="12" w:name="_Toc58958810"/>
      <w:r>
        <w:lastRenderedPageBreak/>
        <w:t>Возможные проблемы</w:t>
      </w:r>
      <w:bookmarkEnd w:id="11"/>
      <w:bookmarkEnd w:id="12"/>
    </w:p>
    <w:p w:rsidR="00721C0D" w:rsidRDefault="00721C0D">
      <w:pPr>
        <w:pStyle w:val="Bodytext20"/>
        <w:shd w:val="clear" w:color="auto" w:fill="auto"/>
        <w:spacing w:line="480" w:lineRule="exact"/>
        <w:ind w:firstLine="740"/>
        <w:jc w:val="both"/>
      </w:pPr>
    </w:p>
    <w:p w:rsidR="00721C0D" w:rsidRDefault="00721C0D" w:rsidP="00721C0D">
      <w:pPr>
        <w:spacing w:after="120" w:line="360" w:lineRule="auto"/>
        <w:ind w:firstLine="708"/>
        <w:rPr>
          <w:sz w:val="28"/>
          <w:szCs w:val="28"/>
        </w:rPr>
      </w:pPr>
      <w:r w:rsidRPr="00214385">
        <w:rPr>
          <w:b/>
          <w:sz w:val="28"/>
          <w:szCs w:val="28"/>
        </w:rPr>
        <w:t>Интернет вещей</w:t>
      </w:r>
      <w:r w:rsidRPr="00E334DC">
        <w:rPr>
          <w:sz w:val="28"/>
          <w:szCs w:val="28"/>
        </w:rPr>
        <w:t xml:space="preserve"> — это не просто техническая инновация, а процесс, охватывающий все сферы общества: «Интернет вещей связан с фундаментальными человеческими ценностями, он создает противоречие с существующей системой ценностей. Так, эта сеть проникает в нашу повседневную жизнь, в социальные связи и сферы ежедневных услуг. Для полной реализации потенциала интернета вещей следует добиться консенсуса в обществе».</w:t>
      </w:r>
    </w:p>
    <w:p w:rsidR="00721C0D" w:rsidRDefault="00721C0D" w:rsidP="00721C0D">
      <w:pPr>
        <w:spacing w:after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Говоря о концепции </w:t>
      </w:r>
      <w:r w:rsidRPr="007026CD">
        <w:rPr>
          <w:b/>
          <w:sz w:val="28"/>
          <w:szCs w:val="28"/>
        </w:rPr>
        <w:t>Интернета вещей</w:t>
      </w:r>
      <w:r>
        <w:rPr>
          <w:sz w:val="28"/>
          <w:szCs w:val="28"/>
        </w:rPr>
        <w:t xml:space="preserve"> нельзя не затронуть вопросы нравственности и морали. Нужно понимать, что большой ошибкой является делегировать машине хотя бы долю того, что мы называем моральной ответственностью за свои решения. </w:t>
      </w:r>
      <w:r w:rsidRPr="006F53B0">
        <w:rPr>
          <w:sz w:val="28"/>
          <w:szCs w:val="28"/>
        </w:rPr>
        <w:t>Чем выше роль машин в процессе деятельности человека, тем выше мера персональной ответственности человека, который с</w:t>
      </w:r>
      <w:r>
        <w:rPr>
          <w:sz w:val="28"/>
          <w:szCs w:val="28"/>
        </w:rPr>
        <w:t xml:space="preserve"> этими машинами взаимодействует.</w:t>
      </w:r>
    </w:p>
    <w:p w:rsidR="00721C0D" w:rsidRDefault="00721C0D" w:rsidP="00721C0D">
      <w:pPr>
        <w:spacing w:after="120" w:line="360" w:lineRule="auto"/>
        <w:ind w:firstLine="708"/>
        <w:rPr>
          <w:sz w:val="28"/>
          <w:szCs w:val="28"/>
        </w:rPr>
      </w:pPr>
      <w:r w:rsidRPr="008C3EB2">
        <w:rPr>
          <w:sz w:val="28"/>
          <w:szCs w:val="28"/>
        </w:rPr>
        <w:t xml:space="preserve">Очень важно чтобы был четкий баланс между </w:t>
      </w:r>
      <w:r>
        <w:rPr>
          <w:sz w:val="28"/>
          <w:szCs w:val="28"/>
        </w:rPr>
        <w:t>контролем</w:t>
      </w:r>
      <w:r w:rsidRPr="008C3EB2">
        <w:rPr>
          <w:sz w:val="28"/>
          <w:szCs w:val="28"/>
        </w:rPr>
        <w:t xml:space="preserve"> и обеспечением достаточного количества открытости. Если этого </w:t>
      </w:r>
      <w:r>
        <w:rPr>
          <w:sz w:val="28"/>
          <w:szCs w:val="28"/>
        </w:rPr>
        <w:t>не будет, то система не будет работать</w:t>
      </w:r>
      <w:r w:rsidRPr="008C3EB2">
        <w:rPr>
          <w:sz w:val="28"/>
          <w:szCs w:val="28"/>
        </w:rPr>
        <w:t>.</w:t>
      </w:r>
    </w:p>
    <w:p w:rsidR="00721C0D" w:rsidRDefault="00721C0D" w:rsidP="00721C0D">
      <w:pPr>
        <w:spacing w:after="120" w:line="360" w:lineRule="auto"/>
        <w:ind w:firstLine="708"/>
        <w:rPr>
          <w:sz w:val="28"/>
          <w:szCs w:val="28"/>
        </w:rPr>
      </w:pPr>
      <w:r w:rsidRPr="00870CC3">
        <w:rPr>
          <w:sz w:val="28"/>
          <w:szCs w:val="28"/>
        </w:rPr>
        <w:t xml:space="preserve">Тот, кто обеспечивает непрерывность, устойчивость и безопасность взаимодействия </w:t>
      </w:r>
      <w:r>
        <w:rPr>
          <w:sz w:val="28"/>
          <w:szCs w:val="28"/>
        </w:rPr>
        <w:t xml:space="preserve">в сетях </w:t>
      </w:r>
      <w:r w:rsidRPr="006033DA">
        <w:rPr>
          <w:b/>
          <w:sz w:val="28"/>
          <w:szCs w:val="28"/>
        </w:rPr>
        <w:t>Интернета вещей</w:t>
      </w:r>
      <w:r w:rsidRPr="00870C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фактически </w:t>
      </w:r>
      <w:r w:rsidRPr="00870CC3">
        <w:rPr>
          <w:sz w:val="28"/>
          <w:szCs w:val="28"/>
        </w:rPr>
        <w:t>обладает новой властью.</w:t>
      </w:r>
    </w:p>
    <w:p w:rsidR="00721C0D" w:rsidRPr="007533D3" w:rsidRDefault="00721C0D" w:rsidP="00721C0D">
      <w:pPr>
        <w:spacing w:after="120" w:line="360" w:lineRule="auto"/>
        <w:ind w:firstLine="708"/>
        <w:rPr>
          <w:sz w:val="28"/>
          <w:szCs w:val="28"/>
        </w:rPr>
      </w:pPr>
      <w:r w:rsidRPr="009F4B5A">
        <w:rPr>
          <w:sz w:val="28"/>
          <w:szCs w:val="28"/>
        </w:rPr>
        <w:t>Мы видим, как Google пытается достичь этого с помощью своих технологий:</w:t>
      </w:r>
      <w:r>
        <w:rPr>
          <w:sz w:val="28"/>
          <w:szCs w:val="28"/>
        </w:rPr>
        <w:t xml:space="preserve"> очков Google G</w:t>
      </w:r>
      <w:r w:rsidRPr="009F4B5A">
        <w:rPr>
          <w:sz w:val="28"/>
          <w:szCs w:val="28"/>
        </w:rPr>
        <w:t xml:space="preserve">lass, </w:t>
      </w:r>
      <w:r>
        <w:rPr>
          <w:sz w:val="28"/>
          <w:szCs w:val="28"/>
        </w:rPr>
        <w:t xml:space="preserve">системы оптимизации энергопотребления </w:t>
      </w:r>
      <w:r w:rsidRPr="009F4B5A">
        <w:rPr>
          <w:sz w:val="28"/>
          <w:szCs w:val="28"/>
        </w:rPr>
        <w:t xml:space="preserve">PowerMeter, </w:t>
      </w:r>
      <w:r>
        <w:rPr>
          <w:sz w:val="28"/>
          <w:szCs w:val="28"/>
        </w:rPr>
        <w:t xml:space="preserve">беспилотного автомобиля </w:t>
      </w:r>
      <w:r>
        <w:rPr>
          <w:sz w:val="28"/>
          <w:szCs w:val="28"/>
          <w:lang w:val="en-US"/>
        </w:rPr>
        <w:t>Google</w:t>
      </w:r>
      <w:r w:rsidRPr="007533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</w:t>
      </w:r>
      <w:r w:rsidRPr="008A2C1A">
        <w:rPr>
          <w:sz w:val="28"/>
          <w:szCs w:val="28"/>
        </w:rPr>
        <w:t xml:space="preserve"> </w:t>
      </w:r>
      <w:r>
        <w:rPr>
          <w:sz w:val="28"/>
          <w:szCs w:val="28"/>
        </w:rPr>
        <w:t>и т.д.</w:t>
      </w:r>
    </w:p>
    <w:p w:rsidR="00721C0D" w:rsidRPr="009F4B5A" w:rsidRDefault="00721C0D" w:rsidP="00721C0D">
      <w:pPr>
        <w:spacing w:after="120" w:line="360" w:lineRule="auto"/>
        <w:ind w:firstLine="708"/>
        <w:rPr>
          <w:sz w:val="28"/>
          <w:szCs w:val="28"/>
        </w:rPr>
      </w:pPr>
      <w:r w:rsidRPr="009F4B5A">
        <w:rPr>
          <w:sz w:val="28"/>
          <w:szCs w:val="28"/>
        </w:rPr>
        <w:t>Компани</w:t>
      </w:r>
      <w:r>
        <w:rPr>
          <w:sz w:val="28"/>
          <w:szCs w:val="28"/>
        </w:rPr>
        <w:t>я Apple, делает то же самое с i</w:t>
      </w:r>
      <w:r>
        <w:rPr>
          <w:sz w:val="28"/>
          <w:szCs w:val="28"/>
          <w:lang w:val="en-US"/>
        </w:rPr>
        <w:t>Phone</w:t>
      </w:r>
      <w:r w:rsidRPr="009F4B5A">
        <w:rPr>
          <w:sz w:val="28"/>
          <w:szCs w:val="28"/>
        </w:rPr>
        <w:t>, i</w:t>
      </w:r>
      <w:r>
        <w:rPr>
          <w:sz w:val="28"/>
          <w:szCs w:val="28"/>
          <w:lang w:val="en-US"/>
        </w:rPr>
        <w:t>Watch</w:t>
      </w:r>
      <w:r>
        <w:rPr>
          <w:sz w:val="28"/>
          <w:szCs w:val="28"/>
        </w:rPr>
        <w:t xml:space="preserve"> —</w:t>
      </w:r>
      <w:r w:rsidRPr="009F4B5A">
        <w:rPr>
          <w:sz w:val="28"/>
          <w:szCs w:val="28"/>
        </w:rPr>
        <w:t xml:space="preserve"> интерфейсы для тела и домашних сетей, Siri – программное обеспечение позволяющие взаимодействовать с устройствами без необходимости смотреть на них, когда</w:t>
      </w:r>
      <w:r>
        <w:rPr>
          <w:sz w:val="28"/>
          <w:szCs w:val="28"/>
        </w:rPr>
        <w:t>, например,</w:t>
      </w:r>
      <w:r w:rsidRPr="009F4B5A">
        <w:rPr>
          <w:sz w:val="28"/>
          <w:szCs w:val="28"/>
        </w:rPr>
        <w:t xml:space="preserve"> вы управляете машиной.</w:t>
      </w:r>
    </w:p>
    <w:p w:rsidR="00721C0D" w:rsidRPr="009C424A" w:rsidRDefault="00721C0D" w:rsidP="009C424A">
      <w:pPr>
        <w:spacing w:after="120" w:line="360" w:lineRule="auto"/>
        <w:ind w:firstLine="708"/>
        <w:rPr>
          <w:sz w:val="28"/>
          <w:szCs w:val="28"/>
        </w:rPr>
      </w:pPr>
      <w:r w:rsidRPr="009F4B5A">
        <w:rPr>
          <w:sz w:val="28"/>
          <w:szCs w:val="28"/>
        </w:rPr>
        <w:t xml:space="preserve">Очень важно, </w:t>
      </w:r>
      <w:r>
        <w:rPr>
          <w:sz w:val="28"/>
          <w:szCs w:val="28"/>
        </w:rPr>
        <w:t>создать</w:t>
      </w:r>
      <w:r w:rsidRPr="009F4B5A">
        <w:rPr>
          <w:sz w:val="28"/>
          <w:szCs w:val="28"/>
        </w:rPr>
        <w:t xml:space="preserve"> прозрачные условия для работы в окружающих нас сетях, чтобы будущее не стало диктатом со стороны корпораций</w:t>
      </w:r>
      <w:r>
        <w:rPr>
          <w:sz w:val="28"/>
          <w:szCs w:val="28"/>
        </w:rPr>
        <w:t xml:space="preserve"> — </w:t>
      </w:r>
      <w:r w:rsidRPr="009F4B5A">
        <w:rPr>
          <w:sz w:val="28"/>
          <w:szCs w:val="28"/>
        </w:rPr>
        <w:t>производителей устройств, а было доступно и понятно для всего общества без исключений</w:t>
      </w:r>
    </w:p>
    <w:p w:rsidR="00721C0D" w:rsidRPr="00721C0D" w:rsidRDefault="00721C0D" w:rsidP="009C424A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8958182"/>
      <w:bookmarkStart w:id="14" w:name="_Toc58958811"/>
      <w:r w:rsidRPr="00721C0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3"/>
      <w:bookmarkEnd w:id="14"/>
    </w:p>
    <w:p w:rsidR="00721C0D" w:rsidRDefault="00721C0D" w:rsidP="00721C0D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Подведем итоги. Интернет вещей может обеспечить нам:</w:t>
      </w:r>
    </w:p>
    <w:p w:rsidR="00721C0D" w:rsidRDefault="00721C0D" w:rsidP="00721C0D">
      <w:pPr>
        <w:pStyle w:val="a3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B1EE3">
        <w:rPr>
          <w:rFonts w:ascii="Times New Roman" w:hAnsi="Times New Roman" w:cs="Times New Roman"/>
          <w:sz w:val="28"/>
          <w:szCs w:val="28"/>
        </w:rPr>
        <w:t>самое лучшее взаимодействие с нашим физич</w:t>
      </w:r>
      <w:r>
        <w:rPr>
          <w:rFonts w:ascii="Times New Roman" w:hAnsi="Times New Roman" w:cs="Times New Roman"/>
          <w:sz w:val="28"/>
          <w:szCs w:val="28"/>
        </w:rPr>
        <w:t>еским и психическим здоровьем;</w:t>
      </w:r>
    </w:p>
    <w:p w:rsidR="00721C0D" w:rsidRDefault="00721C0D" w:rsidP="00721C0D">
      <w:pPr>
        <w:pStyle w:val="a3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B1EE3">
        <w:rPr>
          <w:rFonts w:ascii="Times New Roman" w:hAnsi="Times New Roman" w:cs="Times New Roman"/>
          <w:sz w:val="28"/>
          <w:szCs w:val="28"/>
        </w:rPr>
        <w:t>наилучший выбор на основе мониторинга в реальном времени различных возможностей и ресурсов окружающ</w:t>
      </w:r>
      <w:r>
        <w:rPr>
          <w:rFonts w:ascii="Times New Roman" w:hAnsi="Times New Roman" w:cs="Times New Roman"/>
          <w:sz w:val="28"/>
          <w:szCs w:val="28"/>
        </w:rPr>
        <w:t>их нас;</w:t>
      </w:r>
    </w:p>
    <w:p w:rsidR="00721C0D" w:rsidRDefault="00721C0D" w:rsidP="00721C0D">
      <w:pPr>
        <w:pStyle w:val="a3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8B1EE3">
        <w:rPr>
          <w:rFonts w:ascii="Times New Roman" w:hAnsi="Times New Roman" w:cs="Times New Roman"/>
          <w:sz w:val="28"/>
          <w:szCs w:val="28"/>
        </w:rPr>
        <w:t>наилучшие решения на основе полученных данных в реальном времени и инф</w:t>
      </w:r>
      <w:r>
        <w:rPr>
          <w:rFonts w:ascii="Times New Roman" w:hAnsi="Times New Roman" w:cs="Times New Roman"/>
          <w:sz w:val="28"/>
          <w:szCs w:val="28"/>
        </w:rPr>
        <w:t>ормации из открытых источников;</w:t>
      </w:r>
    </w:p>
    <w:p w:rsidR="00721C0D" w:rsidRPr="008B1EE3" w:rsidRDefault="00721C0D" w:rsidP="00721C0D">
      <w:pPr>
        <w:pStyle w:val="a3"/>
        <w:numPr>
          <w:ilvl w:val="0"/>
          <w:numId w:val="23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наилучшую</w:t>
      </w:r>
      <w:r w:rsidRPr="008B1EE3">
        <w:rPr>
          <w:rFonts w:ascii="Times New Roman" w:hAnsi="Times New Roman" w:cs="Times New Roman"/>
          <w:sz w:val="28"/>
          <w:szCs w:val="28"/>
        </w:rPr>
        <w:t xml:space="preserve"> синхронизаци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B1EE3">
        <w:rPr>
          <w:rFonts w:ascii="Times New Roman" w:hAnsi="Times New Roman" w:cs="Times New Roman"/>
          <w:sz w:val="28"/>
          <w:szCs w:val="28"/>
        </w:rPr>
        <w:t xml:space="preserve"> наших местных поставщиков услуг и товаров с глобальными возможностями общества в целом.</w:t>
      </w:r>
    </w:p>
    <w:p w:rsidR="00721C0D" w:rsidRDefault="00721C0D" w:rsidP="00721C0D">
      <w:pPr>
        <w:spacing w:after="120" w:line="360" w:lineRule="auto"/>
        <w:rPr>
          <w:sz w:val="28"/>
          <w:szCs w:val="28"/>
        </w:rPr>
      </w:pPr>
      <w:r w:rsidRPr="00FA6842">
        <w:rPr>
          <w:sz w:val="28"/>
          <w:szCs w:val="28"/>
        </w:rPr>
        <w:t>Сценарии действий и обсуждений должны быть полностью сосредоточены на полном понимании и безопасном использование многочисленных окружающих нас сетей. Открытость может быть новой силой, но она не да</w:t>
      </w:r>
      <w:r>
        <w:rPr>
          <w:sz w:val="28"/>
          <w:szCs w:val="28"/>
        </w:rPr>
        <w:t>е</w:t>
      </w:r>
      <w:r w:rsidRPr="00FA6842">
        <w:rPr>
          <w:sz w:val="28"/>
          <w:szCs w:val="28"/>
        </w:rPr>
        <w:t>тся просто так. За не</w:t>
      </w:r>
      <w:r>
        <w:rPr>
          <w:sz w:val="28"/>
          <w:szCs w:val="28"/>
        </w:rPr>
        <w:t>е</w:t>
      </w:r>
      <w:r w:rsidRPr="00FA6842">
        <w:rPr>
          <w:sz w:val="28"/>
          <w:szCs w:val="28"/>
        </w:rPr>
        <w:t xml:space="preserve"> нужно будет бороться.</w:t>
      </w:r>
    </w:p>
    <w:p w:rsidR="00C903CF" w:rsidRDefault="00C903CF">
      <w:pPr>
        <w:pStyle w:val="Bodytext20"/>
        <w:shd w:val="clear" w:color="auto" w:fill="auto"/>
        <w:spacing w:line="480" w:lineRule="exact"/>
        <w:ind w:firstLine="740"/>
        <w:jc w:val="both"/>
        <w:sectPr w:rsidR="00C903CF">
          <w:pgSz w:w="11900" w:h="16840"/>
          <w:pgMar w:top="947" w:right="488" w:bottom="894" w:left="1294" w:header="0" w:footer="3" w:gutter="0"/>
          <w:cols w:space="720"/>
          <w:noEndnote/>
          <w:docGrid w:linePitch="360"/>
        </w:sectPr>
      </w:pPr>
    </w:p>
    <w:p w:rsidR="00721C0D" w:rsidRDefault="00A972CC" w:rsidP="00721C0D">
      <w:pPr>
        <w:pStyle w:val="Heading30"/>
        <w:keepNext/>
        <w:keepLines/>
        <w:shd w:val="clear" w:color="auto" w:fill="auto"/>
        <w:spacing w:after="184"/>
      </w:pPr>
      <w:bookmarkStart w:id="15" w:name="_Toc58958183"/>
      <w:bookmarkStart w:id="16" w:name="_Toc58958812"/>
      <w:r>
        <w:lastRenderedPageBreak/>
        <w:t>СПИСОК ИСПОЛЬЗУЕМЫХ ИСТОЧНИКОВ</w:t>
      </w:r>
      <w:bookmarkEnd w:id="15"/>
      <w:bookmarkEnd w:id="16"/>
    </w:p>
    <w:p w:rsidR="00721C0D" w:rsidRDefault="00721C0D" w:rsidP="00721C0D">
      <w:pPr>
        <w:spacing w:after="120" w:line="360" w:lineRule="auto"/>
        <w:rPr>
          <w:sz w:val="28"/>
          <w:szCs w:val="28"/>
        </w:rPr>
      </w:pPr>
    </w:p>
    <w:p w:rsidR="00721C0D" w:rsidRPr="00525BA5" w:rsidRDefault="00721C0D" w:rsidP="00721C0D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Pr="00525BA5">
        <w:rPr>
          <w:sz w:val="28"/>
          <w:szCs w:val="28"/>
        </w:rPr>
        <w:t xml:space="preserve">Ван Краненбург Р. Интернет вещей // Открытая лекция в МИФИ [Электронный ресурс] // </w:t>
      </w:r>
      <w:hyperlink r:id="rId14" w:history="1">
        <w:r w:rsidRPr="00525BA5">
          <w:rPr>
            <w:rStyle w:val="a4"/>
            <w:sz w:val="28"/>
            <w:szCs w:val="28"/>
          </w:rPr>
          <w:t>http://www.youtube.com/watch?v=zacDuBofPHE</w:t>
        </w:r>
      </w:hyperlink>
    </w:p>
    <w:p w:rsidR="00721C0D" w:rsidRPr="007C7C16" w:rsidRDefault="00721C0D" w:rsidP="00721C0D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Pr="007C7C16">
        <w:rPr>
          <w:sz w:val="28"/>
          <w:szCs w:val="28"/>
        </w:rPr>
        <w:t xml:space="preserve">Роб ван Краненбург: Что такое IoT? // Российский исследовательский и консалтинговый центр [Электронный ресурс] </w:t>
      </w:r>
      <w:hyperlink r:id="rId15" w:history="1">
        <w:r w:rsidRPr="007C7C16">
          <w:rPr>
            <w:rStyle w:val="a4"/>
            <w:sz w:val="28"/>
            <w:szCs w:val="28"/>
          </w:rPr>
          <w:t>http://internetofthings.ru/78-blog/21-rob-van-kranenburg-chto-takoe-iot</w:t>
        </w:r>
      </w:hyperlink>
    </w:p>
    <w:p w:rsidR="00721C0D" w:rsidRPr="007C7C16" w:rsidRDefault="00721C0D" w:rsidP="00721C0D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Pr="007C7C16">
        <w:rPr>
          <w:sz w:val="28"/>
          <w:szCs w:val="28"/>
        </w:rPr>
        <w:t xml:space="preserve">Интернет вещей — а что это? // Geektimes [Электронный ресурс] </w:t>
      </w:r>
      <w:hyperlink r:id="rId16">
        <w:r w:rsidRPr="007C7C16">
          <w:rPr>
            <w:rStyle w:val="a4"/>
            <w:rFonts w:eastAsia="Verdana"/>
            <w:sz w:val="28"/>
            <w:szCs w:val="28"/>
          </w:rPr>
          <w:t>https://geektimes.ru/post/149593/</w:t>
        </w:r>
      </w:hyperlink>
    </w:p>
    <w:p w:rsidR="00721C0D" w:rsidRPr="007C7C16" w:rsidRDefault="00721C0D" w:rsidP="00721C0D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Pr="007C7C16">
        <w:rPr>
          <w:sz w:val="28"/>
          <w:szCs w:val="28"/>
        </w:rPr>
        <w:t xml:space="preserve">Беспроводная сенсорная сеть // Википедия [Электронный ресурс] </w:t>
      </w:r>
      <w:hyperlink r:id="rId17" w:history="1">
        <w:r w:rsidRPr="007C7C16">
          <w:rPr>
            <w:rStyle w:val="a4"/>
            <w:sz w:val="28"/>
            <w:szCs w:val="28"/>
          </w:rPr>
          <w:t>https://en.wikipedia.org/wiki/Wireless_sensor_network</w:t>
        </w:r>
      </w:hyperlink>
    </w:p>
    <w:p w:rsidR="00C903CF" w:rsidRPr="00721C0D" w:rsidRDefault="00721C0D" w:rsidP="00721C0D">
      <w:pPr>
        <w:spacing w:after="120" w:line="360" w:lineRule="auto"/>
        <w:rPr>
          <w:color w:val="0563C1" w:themeColor="hyperlink"/>
          <w:sz w:val="28"/>
          <w:szCs w:val="28"/>
          <w:u w:val="single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Р</w:t>
      </w:r>
      <w:r w:rsidRPr="00CC4C75">
        <w:rPr>
          <w:sz w:val="28"/>
          <w:szCs w:val="28"/>
        </w:rPr>
        <w:t xml:space="preserve">адиочастотная идентификация </w:t>
      </w:r>
      <w:r w:rsidRPr="007C7C16">
        <w:rPr>
          <w:sz w:val="28"/>
          <w:szCs w:val="28"/>
          <w:lang w:val="en-US"/>
        </w:rPr>
        <w:t>RFID</w:t>
      </w:r>
      <w:r w:rsidRPr="007C7C16">
        <w:rPr>
          <w:sz w:val="28"/>
          <w:szCs w:val="28"/>
        </w:rPr>
        <w:t xml:space="preserve"> // Википедия [Электронный ресурс] </w:t>
      </w:r>
      <w:hyperlink r:id="rId18" w:history="1">
        <w:r w:rsidRPr="007C7C16">
          <w:rPr>
            <w:rStyle w:val="a4"/>
            <w:sz w:val="28"/>
            <w:szCs w:val="28"/>
            <w:lang w:val="en-US"/>
          </w:rPr>
          <w:t>https</w:t>
        </w:r>
        <w:r w:rsidRPr="007C7C16">
          <w:rPr>
            <w:rStyle w:val="a4"/>
            <w:sz w:val="28"/>
            <w:szCs w:val="28"/>
          </w:rPr>
          <w:t>://</w:t>
        </w:r>
        <w:r w:rsidRPr="007C7C16">
          <w:rPr>
            <w:rStyle w:val="a4"/>
            <w:sz w:val="28"/>
            <w:szCs w:val="28"/>
            <w:lang w:val="en-US"/>
          </w:rPr>
          <w:t>ru</w:t>
        </w:r>
        <w:r w:rsidRPr="007C7C16">
          <w:rPr>
            <w:rStyle w:val="a4"/>
            <w:sz w:val="28"/>
            <w:szCs w:val="28"/>
          </w:rPr>
          <w:t>.</w:t>
        </w:r>
        <w:r w:rsidRPr="007C7C16">
          <w:rPr>
            <w:rStyle w:val="a4"/>
            <w:sz w:val="28"/>
            <w:szCs w:val="28"/>
            <w:lang w:val="en-US"/>
          </w:rPr>
          <w:t>wikipedia</w:t>
        </w:r>
        <w:r w:rsidRPr="007C7C16">
          <w:rPr>
            <w:rStyle w:val="a4"/>
            <w:sz w:val="28"/>
            <w:szCs w:val="28"/>
          </w:rPr>
          <w:t>.</w:t>
        </w:r>
        <w:r w:rsidRPr="007C7C16">
          <w:rPr>
            <w:rStyle w:val="a4"/>
            <w:sz w:val="28"/>
            <w:szCs w:val="28"/>
            <w:lang w:val="en-US"/>
          </w:rPr>
          <w:t>org</w:t>
        </w:r>
        <w:r w:rsidRPr="007C7C16">
          <w:rPr>
            <w:rStyle w:val="a4"/>
            <w:sz w:val="28"/>
            <w:szCs w:val="28"/>
          </w:rPr>
          <w:t>/</w:t>
        </w:r>
        <w:r w:rsidRPr="007C7C16">
          <w:rPr>
            <w:rStyle w:val="a4"/>
            <w:sz w:val="28"/>
            <w:szCs w:val="28"/>
            <w:lang w:val="en-US"/>
          </w:rPr>
          <w:t>wiki</w:t>
        </w:r>
        <w:r w:rsidRPr="007C7C16">
          <w:rPr>
            <w:rStyle w:val="a4"/>
            <w:sz w:val="28"/>
            <w:szCs w:val="28"/>
          </w:rPr>
          <w:t>/</w:t>
        </w:r>
        <w:r w:rsidRPr="007C7C16">
          <w:rPr>
            <w:rStyle w:val="a4"/>
            <w:sz w:val="28"/>
            <w:szCs w:val="28"/>
            <w:lang w:val="en-US"/>
          </w:rPr>
          <w:t>RFID</w:t>
        </w:r>
      </w:hyperlink>
    </w:p>
    <w:sectPr w:rsidR="00C903CF" w:rsidRPr="00721C0D">
      <w:pgSz w:w="11900" w:h="16840"/>
      <w:pgMar w:top="1200" w:right="531" w:bottom="1200" w:left="145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A32" w:rsidRDefault="00051A32">
      <w:r>
        <w:separator/>
      </w:r>
    </w:p>
  </w:endnote>
  <w:endnote w:type="continuationSeparator" w:id="0">
    <w:p w:rsidR="00051A32" w:rsidRDefault="0005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A32" w:rsidRDefault="00051A32">
      <w:r>
        <w:separator/>
      </w:r>
    </w:p>
  </w:footnote>
  <w:footnote w:type="continuationSeparator" w:id="0">
    <w:p w:rsidR="00051A32" w:rsidRDefault="00051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2CC" w:rsidRDefault="00A972CC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6.95pt;margin-top:37.7pt;width:8.4pt;height:6.7pt;z-index:-251658752;mso-wrap-style:none;mso-wrap-distance-left:5pt;mso-wrap-distance-right:5pt;mso-position-horizontal-relative:page;mso-position-vertical-relative:page" wrapcoords="0 0" filled="f" stroked="f">
          <v:textbox style="mso-next-textbox:#_x0000_s2050;mso-fit-shape-to-text:t" inset="0,0,0,0">
            <w:txbxContent>
              <w:p w:rsidR="00A972CC" w:rsidRDefault="00A972CC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7B7E" w:rsidRPr="003B7B7E">
                  <w:rPr>
                    <w:rStyle w:val="Headerorfooter1"/>
                    <w:noProof/>
                  </w:rPr>
                  <w:t>12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BCD"/>
    <w:multiLevelType w:val="multilevel"/>
    <w:tmpl w:val="9C32B42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164F94"/>
    <w:multiLevelType w:val="multilevel"/>
    <w:tmpl w:val="6F26817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CD1B24"/>
    <w:multiLevelType w:val="hybridMultilevel"/>
    <w:tmpl w:val="77EAC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37B53"/>
    <w:multiLevelType w:val="multilevel"/>
    <w:tmpl w:val="FE1E6D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153E8A"/>
    <w:multiLevelType w:val="multilevel"/>
    <w:tmpl w:val="0AEE917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2D2AAF"/>
    <w:multiLevelType w:val="multilevel"/>
    <w:tmpl w:val="7E34242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4E688C"/>
    <w:multiLevelType w:val="hybridMultilevel"/>
    <w:tmpl w:val="3110A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30351"/>
    <w:multiLevelType w:val="multilevel"/>
    <w:tmpl w:val="F2320D6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B956FE"/>
    <w:multiLevelType w:val="multilevel"/>
    <w:tmpl w:val="39A84B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F25497"/>
    <w:multiLevelType w:val="multilevel"/>
    <w:tmpl w:val="BC64B93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7422F71"/>
    <w:multiLevelType w:val="multilevel"/>
    <w:tmpl w:val="90AA624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38C24F1"/>
    <w:multiLevelType w:val="multilevel"/>
    <w:tmpl w:val="D30640B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FE1804"/>
    <w:multiLevelType w:val="multilevel"/>
    <w:tmpl w:val="05CEEE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044334"/>
    <w:multiLevelType w:val="multilevel"/>
    <w:tmpl w:val="BB7AAD20"/>
    <w:lvl w:ilvl="0">
      <w:start w:val="2"/>
      <w:numFmt w:val="decimal"/>
      <w:lvlText w:val="2.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FD6EAD"/>
    <w:multiLevelType w:val="multilevel"/>
    <w:tmpl w:val="59266D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8603E6A"/>
    <w:multiLevelType w:val="hybridMultilevel"/>
    <w:tmpl w:val="5A40A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02607"/>
    <w:multiLevelType w:val="multilevel"/>
    <w:tmpl w:val="37B80850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75933F1"/>
    <w:multiLevelType w:val="multilevel"/>
    <w:tmpl w:val="E92A9F26"/>
    <w:lvl w:ilvl="0">
      <w:start w:val="2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7B5094D"/>
    <w:multiLevelType w:val="multilevel"/>
    <w:tmpl w:val="106A0BC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ABF256F"/>
    <w:multiLevelType w:val="hybridMultilevel"/>
    <w:tmpl w:val="B55CF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335E9"/>
    <w:multiLevelType w:val="multilevel"/>
    <w:tmpl w:val="F048C0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A4152D"/>
    <w:multiLevelType w:val="multilevel"/>
    <w:tmpl w:val="10AC1DB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0C94640"/>
    <w:multiLevelType w:val="multilevel"/>
    <w:tmpl w:val="7DF6DA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21"/>
  </w:num>
  <w:num w:numId="5">
    <w:abstractNumId w:val="4"/>
  </w:num>
  <w:num w:numId="6">
    <w:abstractNumId w:val="8"/>
  </w:num>
  <w:num w:numId="7">
    <w:abstractNumId w:val="22"/>
  </w:num>
  <w:num w:numId="8">
    <w:abstractNumId w:val="0"/>
  </w:num>
  <w:num w:numId="9">
    <w:abstractNumId w:val="16"/>
  </w:num>
  <w:num w:numId="10">
    <w:abstractNumId w:val="5"/>
  </w:num>
  <w:num w:numId="11">
    <w:abstractNumId w:val="13"/>
  </w:num>
  <w:num w:numId="12">
    <w:abstractNumId w:val="3"/>
  </w:num>
  <w:num w:numId="13">
    <w:abstractNumId w:val="7"/>
  </w:num>
  <w:num w:numId="14">
    <w:abstractNumId w:val="9"/>
  </w:num>
  <w:num w:numId="15">
    <w:abstractNumId w:val="14"/>
  </w:num>
  <w:num w:numId="16">
    <w:abstractNumId w:val="18"/>
  </w:num>
  <w:num w:numId="17">
    <w:abstractNumId w:val="17"/>
  </w:num>
  <w:num w:numId="18">
    <w:abstractNumId w:val="1"/>
  </w:num>
  <w:num w:numId="19">
    <w:abstractNumId w:val="10"/>
  </w:num>
  <w:num w:numId="20">
    <w:abstractNumId w:val="2"/>
  </w:num>
  <w:num w:numId="21">
    <w:abstractNumId w:val="15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C903CF"/>
    <w:rsid w:val="00051A32"/>
    <w:rsid w:val="00372A36"/>
    <w:rsid w:val="003B7B7E"/>
    <w:rsid w:val="00427895"/>
    <w:rsid w:val="006218BE"/>
    <w:rsid w:val="00721C0D"/>
    <w:rsid w:val="007F2DFF"/>
    <w:rsid w:val="009C424A"/>
    <w:rsid w:val="00A972CC"/>
    <w:rsid w:val="00C903CF"/>
    <w:rsid w:val="00D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C3D6CF5"/>
  <w15:docId w15:val="{89B4579B-9D5B-4C3C-8097-93EE432F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9C42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C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2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">
    <w:name w:val="Footnote_"/>
    <w:basedOn w:val="a0"/>
    <w:link w:val="Footnote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Footnote75pt">
    <w:name w:val="Footnote + 7.5 pt"/>
    <w:basedOn w:val="Footnot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Footnote2">
    <w:name w:val="Footnote (2)_"/>
    <w:basedOn w:val="a0"/>
    <w:link w:val="Footnote20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Footnote285pt">
    <w:name w:val="Footnote (2) + 8.5 pt"/>
    <w:basedOn w:val="Footnot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Footnote3">
    <w:name w:val="Footnote (3)_"/>
    <w:basedOn w:val="a0"/>
    <w:link w:val="Footnote30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Footnote4">
    <w:name w:val="Footnote (4)_"/>
    <w:basedOn w:val="a0"/>
    <w:link w:val="Footnote40"/>
    <w:rPr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Footnote5">
    <w:name w:val="Footnote (5)_"/>
    <w:basedOn w:val="a0"/>
    <w:link w:val="Footnote5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Footnote57ptItalicSpacing4pt">
    <w:name w:val="Footnote (5) + 7 pt;Italic;Spacing 4 pt"/>
    <w:basedOn w:val="Footnote5"/>
    <w:rPr>
      <w:rFonts w:ascii="Arial" w:eastAsia="Arial" w:hAnsi="Arial" w:cs="Arial"/>
      <w:b/>
      <w:bCs/>
      <w:i/>
      <w:iCs/>
      <w:smallCaps w:val="0"/>
      <w:strike w:val="0"/>
      <w:color w:val="000000"/>
      <w:spacing w:val="8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Bodytext3NotItalic">
    <w:name w:val="Body text (3) + Not Italic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Pr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Heading2">
    <w:name w:val="Heading #2_"/>
    <w:basedOn w:val="a0"/>
    <w:link w:val="Heading20"/>
    <w:rPr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single"/>
      <w:lang w:val="ru-RU" w:eastAsia="ru-RU" w:bidi="ru-RU"/>
    </w:rPr>
  </w:style>
  <w:style w:type="character" w:customStyle="1" w:styleId="Heading3">
    <w:name w:val="Heading #3_"/>
    <w:basedOn w:val="a0"/>
    <w:link w:val="Heading3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1">
    <w:name w:val="Оглавление 3 Знак"/>
    <w:basedOn w:val="a0"/>
    <w:link w:val="32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">
    <w:name w:val="Header or footer_"/>
    <w:basedOn w:val="a0"/>
    <w:link w:val="Headerorfooter0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8pt">
    <w:name w:val="Body text (2) + 8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6pt">
    <w:name w:val="Body text (2) + 6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Tablecaption2Exact">
    <w:name w:val="Table caption (2) Exact"/>
    <w:basedOn w:val="a0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5Exact">
    <w:name w:val="Body text (5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6Exact">
    <w:name w:val="Body text (6) Exact"/>
    <w:basedOn w:val="a0"/>
    <w:link w:val="Bodytext6"/>
    <w:rPr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69ptExact">
    <w:name w:val="Body text (6) + 9 pt Exact"/>
    <w:basedOn w:val="Bodytext6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7Exact">
    <w:name w:val="Body text (7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712ptBoldSpacing5ptExact">
    <w:name w:val="Body text (7) + 12 pt;Bold;Spacing 5 pt Exact"/>
    <w:basedOn w:val="Bodytext7"/>
    <w:rPr>
      <w:rFonts w:ascii="Arial" w:eastAsia="Arial" w:hAnsi="Arial" w:cs="Arial"/>
      <w:b/>
      <w:bCs/>
      <w:i w:val="0"/>
      <w:iCs w:val="0"/>
      <w:smallCaps w:val="0"/>
      <w:strike w:val="0"/>
      <w:spacing w:val="110"/>
      <w:sz w:val="24"/>
      <w:szCs w:val="24"/>
      <w:u w:val="none"/>
    </w:rPr>
  </w:style>
  <w:style w:type="character" w:customStyle="1" w:styleId="Bodytext2Arial10pt">
    <w:name w:val="Body text (2) + Arial;10 pt"/>
    <w:basedOn w:val="Body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Picturecaption3Exact">
    <w:name w:val="Picture caption (3) Exact"/>
    <w:basedOn w:val="a0"/>
    <w:link w:val="Picturecaption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ablecaption2">
    <w:name w:val="Table caption (2)_"/>
    <w:basedOn w:val="a0"/>
    <w:link w:val="Tablecaption20"/>
    <w:rPr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5">
    <w:name w:val="Body text (5)_"/>
    <w:basedOn w:val="a0"/>
    <w:link w:val="Bodytext5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95pt">
    <w:name w:val="Body text (2) + 9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Tablecaption3">
    <w:name w:val="Table caption (3)_"/>
    <w:basedOn w:val="a0"/>
    <w:link w:val="Tablecaption30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75pt">
    <w:name w:val="Body text (2) + 7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Tablecaption">
    <w:name w:val="Table caption_"/>
    <w:basedOn w:val="a0"/>
    <w:link w:val="Tablecaption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ablecaption75pt">
    <w:name w:val="Table caption + 7.5 pt"/>
    <w:basedOn w:val="Tabl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Picturecaption">
    <w:name w:val="Picture caption_"/>
    <w:basedOn w:val="a0"/>
    <w:link w:val="Picturecaption0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7">
    <w:name w:val="Body text (7)_"/>
    <w:basedOn w:val="a0"/>
    <w:link w:val="Bodytext7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55ptItalicScaling200">
    <w:name w:val="Body text (2) + 5.5 pt;Italic;Scaling 200%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200"/>
      <w:position w:val="0"/>
      <w:sz w:val="11"/>
      <w:szCs w:val="11"/>
      <w:u w:val="none"/>
      <w:lang w:val="ru-RU" w:eastAsia="ru-RU" w:bidi="ru-RU"/>
    </w:rPr>
  </w:style>
  <w:style w:type="character" w:customStyle="1" w:styleId="Bodytext27ptItalic">
    <w:name w:val="Body text (2) + 7 pt;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Bodytext255ptItalic">
    <w:name w:val="Body text (2) + 5.5 pt;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Bodytext24pt">
    <w:name w:val="Body text (2) + 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Tablecaption4">
    <w:name w:val="Table caption (4)_"/>
    <w:basedOn w:val="a0"/>
    <w:link w:val="Tablecaption4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8">
    <w:name w:val="Body text (8)_"/>
    <w:basedOn w:val="a0"/>
    <w:link w:val="Bodytext80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885ptItalic">
    <w:name w:val="Body text (8) + 8.5 pt;Italic"/>
    <w:basedOn w:val="Bodytext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885pt">
    <w:name w:val="Body text (8) + 8.5 pt"/>
    <w:basedOn w:val="Bodytext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88pt">
    <w:name w:val="Body text (8) + 8 pt"/>
    <w:basedOn w:val="Bodytext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Picturecaption2">
    <w:name w:val="Picture caption (2)_"/>
    <w:basedOn w:val="a0"/>
    <w:link w:val="Picturecaption2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23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Footnote0">
    <w:name w:val="Footnote"/>
    <w:basedOn w:val="a"/>
    <w:link w:val="Footnote"/>
    <w:pPr>
      <w:shd w:val="clear" w:color="auto" w:fill="FFFFFF"/>
      <w:spacing w:line="222" w:lineRule="exact"/>
    </w:pPr>
    <w:rPr>
      <w:sz w:val="20"/>
      <w:szCs w:val="20"/>
    </w:rPr>
  </w:style>
  <w:style w:type="paragraph" w:customStyle="1" w:styleId="Footnote20">
    <w:name w:val="Footnote (2)"/>
    <w:basedOn w:val="a"/>
    <w:link w:val="Footnote2"/>
    <w:pPr>
      <w:shd w:val="clear" w:color="auto" w:fill="FFFFFF"/>
      <w:spacing w:line="173" w:lineRule="exact"/>
    </w:pPr>
    <w:rPr>
      <w:sz w:val="16"/>
      <w:szCs w:val="16"/>
    </w:rPr>
  </w:style>
  <w:style w:type="paragraph" w:customStyle="1" w:styleId="Footnote30">
    <w:name w:val="Footnote (3)"/>
    <w:basedOn w:val="a"/>
    <w:link w:val="Footnote3"/>
    <w:pPr>
      <w:shd w:val="clear" w:color="auto" w:fill="FFFFFF"/>
      <w:spacing w:line="173" w:lineRule="exact"/>
    </w:pPr>
    <w:rPr>
      <w:sz w:val="28"/>
      <w:szCs w:val="28"/>
    </w:rPr>
  </w:style>
  <w:style w:type="paragraph" w:customStyle="1" w:styleId="Footnote40">
    <w:name w:val="Footnote (4)"/>
    <w:basedOn w:val="a"/>
    <w:link w:val="Footnote4"/>
    <w:pPr>
      <w:shd w:val="clear" w:color="auto" w:fill="FFFFFF"/>
      <w:spacing w:line="173" w:lineRule="exact"/>
    </w:pPr>
    <w:rPr>
      <w:sz w:val="8"/>
      <w:szCs w:val="8"/>
    </w:rPr>
  </w:style>
  <w:style w:type="paragraph" w:customStyle="1" w:styleId="Footnote50">
    <w:name w:val="Footnote (5)"/>
    <w:basedOn w:val="a"/>
    <w:link w:val="Footnote5"/>
    <w:pPr>
      <w:shd w:val="clear" w:color="auto" w:fill="FFFFFF"/>
      <w:spacing w:after="700" w:line="173" w:lineRule="exact"/>
    </w:pPr>
    <w:rPr>
      <w:rFonts w:ascii="Arial" w:eastAsia="Arial" w:hAnsi="Arial" w:cs="Arial"/>
      <w:sz w:val="20"/>
      <w:szCs w:val="20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310" w:lineRule="exact"/>
      <w:ind w:hanging="840"/>
      <w:jc w:val="center"/>
    </w:pPr>
    <w:rPr>
      <w:sz w:val="28"/>
      <w:szCs w:val="28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340" w:after="1200" w:line="310" w:lineRule="exact"/>
      <w:jc w:val="both"/>
    </w:pPr>
    <w:rPr>
      <w:i/>
      <w:iCs/>
      <w:sz w:val="28"/>
      <w:szCs w:val="28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1200" w:line="620" w:lineRule="exact"/>
      <w:jc w:val="center"/>
    </w:pPr>
    <w:rPr>
      <w:b/>
      <w:bCs/>
      <w:sz w:val="56"/>
      <w:szCs w:val="56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20" w:after="1020" w:line="379" w:lineRule="exact"/>
      <w:outlineLvl w:val="1"/>
    </w:pPr>
    <w:rPr>
      <w:sz w:val="32"/>
      <w:szCs w:val="32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after="160" w:line="310" w:lineRule="exact"/>
      <w:jc w:val="center"/>
      <w:outlineLvl w:val="2"/>
    </w:pPr>
    <w:rPr>
      <w:b/>
      <w:bCs/>
      <w:sz w:val="28"/>
      <w:szCs w:val="28"/>
    </w:rPr>
  </w:style>
  <w:style w:type="paragraph" w:styleId="32">
    <w:name w:val="toc 3"/>
    <w:basedOn w:val="a"/>
    <w:link w:val="31"/>
    <w:autoRedefine/>
    <w:uiPriority w:val="39"/>
    <w:pPr>
      <w:shd w:val="clear" w:color="auto" w:fill="FFFFFF"/>
      <w:spacing w:before="160" w:line="480" w:lineRule="exact"/>
      <w:jc w:val="both"/>
    </w:pPr>
    <w:rPr>
      <w:sz w:val="28"/>
      <w:szCs w:val="28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210" w:lineRule="exact"/>
    </w:pPr>
    <w:rPr>
      <w:sz w:val="19"/>
      <w:szCs w:val="19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178" w:lineRule="exact"/>
    </w:pPr>
    <w:rPr>
      <w:sz w:val="16"/>
      <w:szCs w:val="16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line="200" w:lineRule="exact"/>
      <w:jc w:val="both"/>
    </w:pPr>
    <w:rPr>
      <w:sz w:val="18"/>
      <w:szCs w:val="18"/>
    </w:rPr>
  </w:style>
  <w:style w:type="paragraph" w:customStyle="1" w:styleId="Bodytext6">
    <w:name w:val="Body text (6)"/>
    <w:basedOn w:val="a"/>
    <w:link w:val="Bodytext6Exact"/>
    <w:pPr>
      <w:shd w:val="clear" w:color="auto" w:fill="FFFFFF"/>
      <w:spacing w:line="200" w:lineRule="exact"/>
    </w:pPr>
    <w:rPr>
      <w:sz w:val="12"/>
      <w:szCs w:val="12"/>
    </w:rPr>
  </w:style>
  <w:style w:type="paragraph" w:customStyle="1" w:styleId="Bodytext70">
    <w:name w:val="Body text (7)"/>
    <w:basedOn w:val="a"/>
    <w:link w:val="Bodytext7"/>
    <w:pPr>
      <w:shd w:val="clear" w:color="auto" w:fill="FFFFFF"/>
      <w:spacing w:line="224" w:lineRule="exact"/>
    </w:pPr>
    <w:rPr>
      <w:rFonts w:ascii="Arial" w:eastAsia="Arial" w:hAnsi="Arial" w:cs="Arial"/>
      <w:sz w:val="20"/>
      <w:szCs w:val="20"/>
    </w:rPr>
  </w:style>
  <w:style w:type="paragraph" w:customStyle="1" w:styleId="Picturecaption3">
    <w:name w:val="Picture caption (3)"/>
    <w:basedOn w:val="a"/>
    <w:link w:val="Picturecaption3Exact"/>
    <w:pPr>
      <w:shd w:val="clear" w:color="auto" w:fill="FFFFFF"/>
      <w:spacing w:line="224" w:lineRule="exact"/>
      <w:jc w:val="both"/>
    </w:pPr>
    <w:rPr>
      <w:rFonts w:ascii="Arial" w:eastAsia="Arial" w:hAnsi="Arial" w:cs="Arial"/>
      <w:sz w:val="20"/>
      <w:szCs w:val="20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310" w:lineRule="exact"/>
    </w:pPr>
    <w:rPr>
      <w:sz w:val="28"/>
      <w:szCs w:val="28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5700" w:after="180" w:line="547" w:lineRule="exact"/>
      <w:ind w:firstLine="740"/>
      <w:outlineLvl w:val="0"/>
    </w:pPr>
    <w:rPr>
      <w:b/>
      <w:bCs/>
      <w:sz w:val="32"/>
      <w:szCs w:val="32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230" w:lineRule="exact"/>
      <w:jc w:val="both"/>
    </w:pPr>
    <w:rPr>
      <w:sz w:val="20"/>
      <w:szCs w:val="20"/>
    </w:rPr>
  </w:style>
  <w:style w:type="paragraph" w:customStyle="1" w:styleId="Picturecaption0">
    <w:name w:val="Picture caption"/>
    <w:basedOn w:val="a"/>
    <w:link w:val="Picturecaption"/>
    <w:pPr>
      <w:shd w:val="clear" w:color="auto" w:fill="FFFFFF"/>
      <w:spacing w:line="480" w:lineRule="exact"/>
      <w:ind w:hanging="1780"/>
      <w:jc w:val="center"/>
    </w:pPr>
    <w:rPr>
      <w:sz w:val="28"/>
      <w:szCs w:val="28"/>
    </w:rPr>
  </w:style>
  <w:style w:type="paragraph" w:customStyle="1" w:styleId="Tablecaption40">
    <w:name w:val="Table caption (4)"/>
    <w:basedOn w:val="a"/>
    <w:link w:val="Tablecaption4"/>
    <w:pPr>
      <w:shd w:val="clear" w:color="auto" w:fill="FFFFFF"/>
      <w:spacing w:line="224" w:lineRule="exact"/>
      <w:jc w:val="both"/>
    </w:pPr>
    <w:rPr>
      <w:rFonts w:ascii="Arial" w:eastAsia="Arial" w:hAnsi="Arial" w:cs="Arial"/>
      <w:sz w:val="20"/>
      <w:szCs w:val="20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line="168" w:lineRule="exact"/>
      <w:jc w:val="both"/>
    </w:pPr>
    <w:rPr>
      <w:sz w:val="28"/>
      <w:szCs w:val="28"/>
    </w:rPr>
  </w:style>
  <w:style w:type="paragraph" w:customStyle="1" w:styleId="Picturecaption20">
    <w:name w:val="Picture caption (2)"/>
    <w:basedOn w:val="a"/>
    <w:link w:val="Picturecaption2"/>
    <w:pPr>
      <w:shd w:val="clear" w:color="auto" w:fill="FFFFFF"/>
      <w:spacing w:line="200" w:lineRule="exact"/>
    </w:pPr>
    <w:rPr>
      <w:sz w:val="18"/>
      <w:szCs w:val="18"/>
    </w:rPr>
  </w:style>
  <w:style w:type="paragraph" w:styleId="a3">
    <w:name w:val="List Paragraph"/>
    <w:basedOn w:val="a"/>
    <w:uiPriority w:val="34"/>
    <w:qFormat/>
    <w:rsid w:val="00A972CC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721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721C0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21C0D"/>
    <w:pPr>
      <w:spacing w:after="100"/>
      <w:ind w:left="240"/>
    </w:pPr>
  </w:style>
  <w:style w:type="character" w:customStyle="1" w:styleId="10">
    <w:name w:val="Заголовок 1 Знак"/>
    <w:basedOn w:val="a0"/>
    <w:link w:val="1"/>
    <w:uiPriority w:val="9"/>
    <w:rsid w:val="009C4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C424A"/>
    <w:pPr>
      <w:widowControl/>
      <w:spacing w:line="259" w:lineRule="auto"/>
      <w:outlineLvl w:val="9"/>
    </w:pPr>
    <w:rPr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9C424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9C42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RF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Wireless_sensor_net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ektimes.ru/post/14959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internetofthings.ru/78-blog/21-rob-van-kranenburg-chto-takoe-iot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youtube.com/watch?v=zacDuBofPH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A1FE1-DC45-448F-87A4-D1B7A1913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2829</Words>
  <Characters>16130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Архитектура интрент вещей 2</vt:lpstr>
    </vt:vector>
  </TitlesOfParts>
  <Company/>
  <LinksUpToDate>false</LinksUpToDate>
  <CharactersWithSpaces>18922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интрент вещей 2</dc:title>
  <dc:subject/>
  <dc:creator/>
  <cp:keywords/>
  <cp:lastModifiedBy>Lexa</cp:lastModifiedBy>
  <cp:revision>5</cp:revision>
  <dcterms:created xsi:type="dcterms:W3CDTF">2020-12-15T17:06:00Z</dcterms:created>
  <dcterms:modified xsi:type="dcterms:W3CDTF">2020-12-15T18:09:00Z</dcterms:modified>
</cp:coreProperties>
</file>