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Abram Pithey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abramepithey@gmail.com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(317) 219 - 9264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Colorado Springs, Colorado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https://www.linkedin.com/in/abram-pithey-0006441a3/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Calibri" w:cs="Calibri" w:eastAsia="Calibri" w:hAnsi="Calibri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I am a driven, passionate developer with an eye for innovation and efficiency looking to utilize my analytical perspective and months of intensive, hands-on learning to develop database-focused software.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Eleven Fifty Academy, Software Development Immersive Learning Program, Indianapolis, IN, February 2020 – August 2020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Dedicated program to teach from ground zero HTML to deployed ASP.NET MVC project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Learned website design, RESTful web API structure, and MVC pattern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Logged 500 hours of coding while building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 a GitHub portfolio showing the growth and progress I made throughout the program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Gained experience with working in multiple different groups on projects, and in remote work and communication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Competencies &amp; Functional Skills:</w:t>
      </w:r>
    </w:p>
    <w:p w:rsidR="00000000" w:rsidDel="00000000" w:rsidP="00000000" w:rsidRDefault="00000000" w:rsidRPr="00000000" w14:paraId="00000011">
      <w:pPr>
        <w:spacing w:after="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Customer service, critical thinking, problem solving, organization, rapid learning, communication, leadership, results-oriented, flexibility, responsibility, mediation 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Technical Skills: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1.0" w:type="dxa"/>
        <w:jc w:val="left"/>
        <w:tblInd w:w="0.0" w:type="pct"/>
        <w:tblLayout w:type="fixed"/>
        <w:tblLook w:val="0400"/>
      </w:tblPr>
      <w:tblGrid>
        <w:gridCol w:w="1800"/>
        <w:gridCol w:w="8701"/>
        <w:tblGridChange w:id="0">
          <w:tblGrid>
            <w:gridCol w:w="1800"/>
            <w:gridCol w:w="8701"/>
          </w:tblGrid>
        </w:tblGridChange>
      </w:tblGrid>
      <w:tr>
        <w:trPr>
          <w:trHeight w:val="243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C#, HTML5, CSS3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Frameworks:</w:t>
        <w:tab/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ASP.NET Framework, MVC, XML, Webservices, Web APIs, Entity Framework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Methodologies:</w:t>
        <w:tab/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Agile (Scrum, Kanban)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tab/>
        <w:t xml:space="preserve">         Visual Studio Community 2019, Visual Studio Code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Testing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tab/>
        <w:t xml:space="preserve">         Postman, Unit Tests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s:</w:t>
        <w:tab/>
        <w:tab/>
        <w:t xml:space="preserve">         Entity Framework, LINQ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Patterns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tab/>
        <w:t xml:space="preserve">         Model-View-Controller, Repository Pattern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  <w:tab/>
        <w:t xml:space="preserve">         GitHub, Azure (deployment)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         MS Sql Server, SqLite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Technical Projects: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Charcoal Companion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hyperlink r:id="rId9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https://github.com/abramepithey/CharcoalCompanion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Capstone ASP.NET MVC project that showcases a wide variety of front and backend skills and methodologies, including Entity Framework, RESTful architecture, and a push towards a user-managed system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Terminal Hacker Blazor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https://github.com/abramepithey/TerminalHackerBlazor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Current remake of my old console application using Blazor WebAssembly and hosted on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Personal Portfolio Website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https://abramepithey.github.io/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HTML 5, CSS 3, Bootstrap 4, and jQuery to design &amp; build my own personal website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Experience:</w:t>
      </w:r>
    </w:p>
    <w:p w:rsidR="00000000" w:rsidDel="00000000" w:rsidP="00000000" w:rsidRDefault="00000000" w:rsidRPr="00000000" w14:paraId="0000002C">
      <w:pPr>
        <w:spacing w:after="0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Director of Internal Growth (January 2019 - September 2020)</w:t>
      </w:r>
    </w:p>
    <w:p w:rsidR="00000000" w:rsidDel="00000000" w:rsidP="00000000" w:rsidRDefault="00000000" w:rsidRPr="00000000" w14:paraId="0000002D">
      <w:pPr>
        <w:spacing w:after="0" w:lineRule="auto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Chick-Fil-A Broad Ripple, 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Promoted to Manager after serving as a Team Member from January 2019 to December 2019, and then promoted to Director after serving as a Manager in April 2020. 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new growth strategy and put in place a team of 5 people to begin to focus on specific growth areas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Both assisted and led in a year of over 17% sales growth against the previous year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Regularly managed and led numerous teams of 18-24 team members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Lead Cook (Summers 2014-2018)</w:t>
      </w:r>
    </w:p>
    <w:p w:rsidR="00000000" w:rsidDel="00000000" w:rsidP="00000000" w:rsidRDefault="00000000" w:rsidRPr="00000000" w14:paraId="00000034">
      <w:pPr>
        <w:spacing w:after="0" w:lineRule="auto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Sky Ranch Horn Creek, Westcliffe, CO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mostly summers as a Lead Cook, with the addition of taking part in a one-year, Biblical work-study program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Directly led in the production, presentation, and cleanup of all meals for groups of 100-150 guests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in 3 different kitchens with a variety of different teams, and developed a pleasant and effective work environment in every situation</w:t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basedOn w:val="Normal"/>
    <w:link w:val="NoSpacingChar"/>
    <w:uiPriority w:val="1"/>
    <w:qFormat w:val="1"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 w:val="1"/>
    <w:rsid w:val="00C42449"/>
    <w:rPr>
      <w:color w:val="0563c1" w:themeColor="hyperlink"/>
      <w:u w:val="single"/>
    </w:rPr>
  </w:style>
  <w:style w:type="table" w:styleId="TableGrid" w:customStyle="1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NoSpacingChar" w:customStyle="1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4244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C0F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C0F31"/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C0F31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C0F3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C0F31"/>
    <w:rPr>
      <w:rFonts w:eastAsiaTheme="minorEastAsia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C0F31"/>
    <w:pPr>
      <w:spacing w:after="0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C0F31"/>
    <w:rPr>
      <w:rFonts w:ascii="Segoe UI" w:cs="Segoe UI" w:hAnsi="Segoe UI" w:eastAsiaTheme="minorEastAsia"/>
      <w:sz w:val="18"/>
      <w:szCs w:val="18"/>
    </w:rPr>
  </w:style>
  <w:style w:type="paragraph" w:styleId="p1" w:customStyle="1">
    <w:name w:val="p1"/>
    <w:basedOn w:val="Normal"/>
    <w:rsid w:val="00A745DF"/>
    <w:pPr>
      <w:spacing w:after="0"/>
      <w:jc w:val="left"/>
    </w:pPr>
    <w:rPr>
      <w:rFonts w:ascii="Times" w:cs="Times New Roman" w:hAnsi="Times" w:eastAsiaTheme="minorHAnsi"/>
      <w:sz w:val="18"/>
      <w:szCs w:val="18"/>
    </w:rPr>
  </w:style>
  <w:style w:type="paragraph" w:styleId="p2" w:customStyle="1">
    <w:name w:val="p2"/>
    <w:basedOn w:val="Normal"/>
    <w:rsid w:val="00A745DF"/>
    <w:pPr>
      <w:spacing w:after="0" w:line="167" w:lineRule="atLeast"/>
      <w:jc w:val="center"/>
    </w:pPr>
    <w:rPr>
      <w:rFonts w:ascii="Times" w:cs="Times New Roman" w:hAnsi="Times" w:eastAsiaTheme="minorHAnsi"/>
      <w:sz w:val="17"/>
      <w:szCs w:val="17"/>
    </w:rPr>
  </w:style>
  <w:style w:type="character" w:styleId="apple-converted-space" w:customStyle="1">
    <w:name w:val="apple-converted-space"/>
    <w:basedOn w:val="DefaultParagraphFont"/>
    <w:rsid w:val="00A745DF"/>
  </w:style>
  <w:style w:type="paragraph" w:styleId="ListParagraph">
    <w:name w:val="List Paragraph"/>
    <w:basedOn w:val="Normal"/>
    <w:uiPriority w:val="34"/>
    <w:qFormat w:val="1"/>
    <w:rsid w:val="00F21CC4"/>
    <w:pPr>
      <w:ind w:left="720"/>
      <w:contextualSpacing w:val="1"/>
    </w:pPr>
  </w:style>
  <w:style w:type="paragraph" w:styleId="p3" w:customStyle="1">
    <w:name w:val="p3"/>
    <w:basedOn w:val="Normal"/>
    <w:rsid w:val="004A778F"/>
    <w:pPr>
      <w:spacing w:after="0"/>
      <w:jc w:val="left"/>
    </w:pPr>
    <w:rPr>
      <w:rFonts w:ascii="Times" w:cs="Times New Roman" w:hAnsi="Times" w:eastAsiaTheme="minorHAnsi"/>
      <w:sz w:val="14"/>
      <w:szCs w:val="14"/>
    </w:rPr>
  </w:style>
  <w:style w:type="paragraph" w:styleId="p4" w:customStyle="1">
    <w:name w:val="p4"/>
    <w:basedOn w:val="Normal"/>
    <w:rsid w:val="004A778F"/>
    <w:pPr>
      <w:spacing w:after="0"/>
      <w:jc w:val="left"/>
    </w:pPr>
    <w:rPr>
      <w:rFonts w:ascii="Times" w:cs="Times New Roman" w:hAnsi="Times" w:eastAsiaTheme="minorHAnsi"/>
      <w:sz w:val="14"/>
      <w:szCs w:val="14"/>
    </w:rPr>
  </w:style>
  <w:style w:type="paragraph" w:styleId="p5" w:customStyle="1">
    <w:name w:val="p5"/>
    <w:basedOn w:val="Normal"/>
    <w:rsid w:val="004A778F"/>
    <w:pPr>
      <w:spacing w:after="0"/>
      <w:jc w:val="left"/>
    </w:pPr>
    <w:rPr>
      <w:rFonts w:ascii="Times" w:cs="Times New Roman" w:hAnsi="Times" w:eastAsiaTheme="minorHAnsi"/>
      <w:sz w:val="14"/>
      <w:szCs w:val="1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both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bramepithey.github.io/" TargetMode="External"/><Relationship Id="rId10" Type="http://schemas.openxmlformats.org/officeDocument/2006/relationships/hyperlink" Target="https://github.com/abramepithey/TerminalHackerBlazor" TargetMode="External"/><Relationship Id="rId9" Type="http://schemas.openxmlformats.org/officeDocument/2006/relationships/hyperlink" Target="https://github.com/abramepithey/CharcoalCompan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kywalker@employindy.org" TargetMode="External"/><Relationship Id="rId8" Type="http://schemas.openxmlformats.org/officeDocument/2006/relationships/hyperlink" Target="https://www.linkedin.com/in/abram-pithey-0006441a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7tw14GZZnzy7N/zTHVF6fpms6A==">AMUW2mXx7dD1nJdAGrCx0nZFLAisN8tRdq7oxbdS5lxj9PrGQy5TDGum4w2Mpy4oQm/BdVaW948hfNLToW77ifiHpb0O4mS0C+YbgvvIwaq9R0IiI2RkbFm8sGkHx1OQiodT14oIJRGG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2021-01-08T20:15:00Z</dcterms:created>
  <dc:creator>Morgan Walker</dc:creator>
</cp:coreProperties>
</file>