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25D" w:rsidRDefault="00CF29B5" w:rsidP="00A4725D">
      <w:pPr>
        <w:jc w:val="center"/>
        <w:rPr>
          <w:b/>
          <w:sz w:val="36"/>
        </w:rPr>
      </w:pPr>
      <w:r>
        <w:rPr>
          <w:b/>
          <w:sz w:val="36"/>
        </w:rPr>
        <w:t>PLANO DE TRABALHO</w:t>
      </w:r>
    </w:p>
    <w:p w:rsidR="00E35E91" w:rsidRDefault="00F4413E" w:rsidP="00E35E91">
      <w:pPr>
        <w:tabs>
          <w:tab w:val="left" w:pos="851"/>
        </w:tabs>
        <w:spacing w:line="400" w:lineRule="atLeast"/>
        <w:ind w:left="284" w:hanging="284"/>
        <w:jc w:val="both"/>
        <w:rPr>
          <w:rFonts w:ascii="Humnst777 Lt BT" w:hAnsi="Humnst777 Lt BT"/>
        </w:rPr>
      </w:pPr>
      <w:proofErr w:type="gramStart"/>
      <w:r>
        <w:rPr>
          <w:rFonts w:ascii="Humnst777 Lt BT" w:hAnsi="Humnst777 Lt BT"/>
        </w:rPr>
        <w:t>Professor</w:t>
      </w:r>
      <w:r w:rsidR="00E35E91">
        <w:rPr>
          <w:rFonts w:ascii="Humnst777 Lt BT" w:hAnsi="Humnst777 Lt BT"/>
        </w:rPr>
        <w:t>(</w:t>
      </w:r>
      <w:proofErr w:type="gramEnd"/>
      <w:r w:rsidR="00E35E91">
        <w:rPr>
          <w:rFonts w:ascii="Humnst777 Lt BT" w:hAnsi="Humnst777 Lt BT"/>
        </w:rPr>
        <w:t>a):</w:t>
      </w:r>
      <w:r w:rsidR="004C35B6">
        <w:rPr>
          <w:rFonts w:ascii="Humnst777 Lt BT" w:hAnsi="Humnst777 Lt BT"/>
        </w:rPr>
        <w:t xml:space="preserve">Rober Marcone Rosi  </w:t>
      </w:r>
      <w:r w:rsidR="00E35E91">
        <w:rPr>
          <w:rFonts w:ascii="Humnst777 Lt BT" w:hAnsi="Humnst777 Lt BT"/>
        </w:rPr>
        <w:t xml:space="preserve">Curso: </w:t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E35E91">
        <w:rPr>
          <w:rFonts w:ascii="Humnst777 Lt BT" w:hAnsi="Humnst777 Lt BT"/>
        </w:rPr>
        <w:softHyphen/>
      </w:r>
      <w:r w:rsidR="004C35B6">
        <w:rPr>
          <w:rFonts w:ascii="Humnst777 Lt BT" w:hAnsi="Humnst777 Lt BT"/>
        </w:rPr>
        <w:t>Ciência da Computação</w:t>
      </w:r>
    </w:p>
    <w:p w:rsidR="00E35E91" w:rsidRDefault="004C35B6" w:rsidP="00E35E91">
      <w:pPr>
        <w:spacing w:line="400" w:lineRule="atLeast"/>
        <w:ind w:left="284" w:hanging="284"/>
        <w:jc w:val="both"/>
        <w:rPr>
          <w:rFonts w:ascii="Humnst777 Lt BT" w:hAnsi="Humnst777 Lt BT"/>
        </w:rPr>
      </w:pPr>
      <w:r>
        <w:rPr>
          <w:rFonts w:ascii="Humnst777 Lt BT" w:hAnsi="Humnst777 Lt BT"/>
        </w:rPr>
        <w:t>Disciplina: Álgebra Linear e Geometria Analítica</w:t>
      </w:r>
    </w:p>
    <w:p w:rsidR="00E35E91" w:rsidRDefault="00F4413E" w:rsidP="00E35E91">
      <w:pPr>
        <w:spacing w:line="400" w:lineRule="atLeast"/>
        <w:ind w:left="284" w:hanging="284"/>
        <w:jc w:val="both"/>
        <w:rPr>
          <w:rFonts w:ascii="Humnst777 Lt BT" w:hAnsi="Humnst777 Lt BT"/>
        </w:rPr>
      </w:pPr>
      <w:r>
        <w:rPr>
          <w:rFonts w:ascii="Humnst777 Lt BT" w:hAnsi="Humnst777 Lt BT"/>
        </w:rPr>
        <w:t>Monitor</w:t>
      </w:r>
      <w:r w:rsidR="00E35E91">
        <w:rPr>
          <w:rFonts w:ascii="Humnst777 Lt BT" w:hAnsi="Humnst777 Lt BT"/>
        </w:rPr>
        <w:t>:</w:t>
      </w:r>
      <w:r w:rsidR="004C35B6" w:rsidRPr="004C35B6">
        <w:t xml:space="preserve"> </w:t>
      </w:r>
      <w:r w:rsidR="004C35B6">
        <w:rPr>
          <w:rFonts w:ascii="Humnst777 Lt BT" w:hAnsi="Humnst777 Lt BT"/>
        </w:rPr>
        <w:t>Abrantes Araújo Silva Filho</w:t>
      </w:r>
    </w:p>
    <w:tbl>
      <w:tblPr>
        <w:tblStyle w:val="Tabelacomgrade"/>
        <w:tblW w:w="16127" w:type="dxa"/>
        <w:tblInd w:w="-1026" w:type="dxa"/>
        <w:tblLook w:val="04A0" w:firstRow="1" w:lastRow="0" w:firstColumn="1" w:lastColumn="0" w:noHBand="0" w:noVBand="1"/>
      </w:tblPr>
      <w:tblGrid>
        <w:gridCol w:w="1317"/>
        <w:gridCol w:w="2529"/>
        <w:gridCol w:w="5491"/>
        <w:gridCol w:w="6790"/>
      </w:tblGrid>
      <w:tr w:rsidR="00366FF5" w:rsidRPr="00122DFD" w:rsidTr="00890CEC">
        <w:trPr>
          <w:trHeight w:val="542"/>
        </w:trPr>
        <w:tc>
          <w:tcPr>
            <w:tcW w:w="1317" w:type="dxa"/>
          </w:tcPr>
          <w:p w:rsidR="00366FF5" w:rsidRPr="00122DFD" w:rsidRDefault="00366FF5" w:rsidP="00541E72">
            <w:pPr>
              <w:spacing w:before="120" w:after="24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DATA</w:t>
            </w:r>
          </w:p>
        </w:tc>
        <w:tc>
          <w:tcPr>
            <w:tcW w:w="2529" w:type="dxa"/>
          </w:tcPr>
          <w:p w:rsidR="00366FF5" w:rsidRPr="00122DFD" w:rsidRDefault="00366FF5" w:rsidP="00541E72">
            <w:pPr>
              <w:spacing w:before="120" w:after="240"/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CONTEÚDO</w:t>
            </w:r>
          </w:p>
        </w:tc>
        <w:tc>
          <w:tcPr>
            <w:tcW w:w="5491" w:type="dxa"/>
          </w:tcPr>
          <w:p w:rsidR="00366FF5" w:rsidRPr="00122DFD" w:rsidRDefault="00366FF5" w:rsidP="00541E72">
            <w:pPr>
              <w:spacing w:before="120" w:after="240"/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OBJETIVO</w:t>
            </w:r>
          </w:p>
        </w:tc>
        <w:tc>
          <w:tcPr>
            <w:tcW w:w="6790" w:type="dxa"/>
          </w:tcPr>
          <w:p w:rsidR="00366FF5" w:rsidRPr="00122DFD" w:rsidRDefault="00366FF5" w:rsidP="00541E72">
            <w:pPr>
              <w:spacing w:before="120" w:after="240"/>
              <w:jc w:val="center"/>
              <w:rPr>
                <w:b/>
                <w:sz w:val="32"/>
              </w:rPr>
            </w:pPr>
            <w:r w:rsidRPr="00122DFD">
              <w:rPr>
                <w:b/>
                <w:sz w:val="32"/>
              </w:rPr>
              <w:t>PLANO DE AÇÃO</w:t>
            </w:r>
          </w:p>
        </w:tc>
      </w:tr>
      <w:tr w:rsidR="00366FF5" w:rsidTr="00890CEC">
        <w:trPr>
          <w:trHeight w:val="1085"/>
        </w:trPr>
        <w:tc>
          <w:tcPr>
            <w:tcW w:w="1317" w:type="dxa"/>
          </w:tcPr>
          <w:p w:rsidR="00366FF5" w:rsidRDefault="004C35B6" w:rsidP="00541E72">
            <w:pPr>
              <w:spacing w:before="600" w:after="600"/>
            </w:pPr>
            <w:r>
              <w:t>19/09/18</w:t>
            </w:r>
          </w:p>
        </w:tc>
        <w:tc>
          <w:tcPr>
            <w:tcW w:w="2529" w:type="dxa"/>
          </w:tcPr>
          <w:p w:rsidR="00F4413E" w:rsidRDefault="004C35B6" w:rsidP="00541E72">
            <w:pPr>
              <w:spacing w:before="600" w:after="600"/>
            </w:pPr>
            <w:r>
              <w:t>Sistemas Lineares</w:t>
            </w:r>
          </w:p>
        </w:tc>
        <w:tc>
          <w:tcPr>
            <w:tcW w:w="5491" w:type="dxa"/>
          </w:tcPr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Definir equação linear;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Reconhecer uma solução de uma equação linear;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Definir sistema de equações lineares;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Reconhecer uma solução de um sistema de equação linear;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Classificar de um sistema de equações lineares;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lineares;</w:t>
            </w:r>
          </w:p>
          <w:p w:rsidR="004C35B6" w:rsidRPr="004C35B6" w:rsidRDefault="004C35B6" w:rsidP="004C35B6">
            <w:pPr>
              <w:pStyle w:val="PargrafodaLista"/>
              <w:numPr>
                <w:ilvl w:val="0"/>
                <w:numId w:val="1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C35B6">
              <w:rPr>
                <w:rFonts w:asciiTheme="minorHAnsi" w:hAnsiTheme="minorHAnsi" w:cstheme="minorHAnsi"/>
                <w:bCs/>
                <w:sz w:val="22"/>
                <w:szCs w:val="22"/>
              </w:rPr>
              <w:t>Resolver sistemas lineares homogêneos;</w:t>
            </w:r>
          </w:p>
          <w:p w:rsidR="00366FF5" w:rsidRPr="004C35B6" w:rsidRDefault="004C35B6" w:rsidP="004C35B6">
            <w:pPr>
              <w:pStyle w:val="Cabealho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rPr>
                <w:rFonts w:cstheme="minorHAnsi"/>
              </w:rPr>
            </w:pPr>
            <w:r w:rsidRPr="004C35B6">
              <w:rPr>
                <w:rFonts w:cstheme="minorHAnsi"/>
                <w:bCs/>
              </w:rPr>
              <w:t>Resolver sistemas com inversa de matrizes.</w:t>
            </w:r>
          </w:p>
        </w:tc>
        <w:tc>
          <w:tcPr>
            <w:tcW w:w="6790" w:type="dxa"/>
          </w:tcPr>
          <w:p w:rsidR="00366FF5" w:rsidRPr="00AD7572" w:rsidRDefault="004C35B6" w:rsidP="00AD7572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AD7572">
              <w:rPr>
                <w:rFonts w:asciiTheme="minorHAnsi" w:hAnsiTheme="minorHAnsi" w:cstheme="minorHAnsi"/>
                <w:sz w:val="22"/>
                <w:szCs w:val="22"/>
              </w:rPr>
              <w:t>Revisão dos conceitos</w:t>
            </w:r>
          </w:p>
          <w:p w:rsidR="00AD7572" w:rsidRPr="00AD7572" w:rsidRDefault="004C35B6" w:rsidP="00AD7572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AD7572">
              <w:rPr>
                <w:rFonts w:asciiTheme="minorHAnsi" w:hAnsiTheme="minorHAnsi" w:cstheme="minorHAnsi"/>
                <w:sz w:val="22"/>
                <w:szCs w:val="22"/>
              </w:rPr>
              <w:t>Resolução de exercícios</w:t>
            </w:r>
          </w:p>
          <w:p w:rsidR="00AD7572" w:rsidRDefault="00AD7572" w:rsidP="00AD7572">
            <w:pPr>
              <w:pStyle w:val="PargrafodaLista"/>
              <w:numPr>
                <w:ilvl w:val="0"/>
                <w:numId w:val="2"/>
              </w:numPr>
              <w:spacing w:after="240"/>
            </w:pPr>
            <w:r w:rsidRPr="00AD7572">
              <w:rPr>
                <w:rFonts w:asciiTheme="minorHAnsi" w:hAnsiTheme="minorHAnsi" w:cstheme="minorHAnsi"/>
                <w:sz w:val="22"/>
                <w:szCs w:val="22"/>
              </w:rPr>
              <w:t>Discussão das atividades desenvolvidas durante as aulas</w:t>
            </w:r>
          </w:p>
        </w:tc>
      </w:tr>
      <w:tr w:rsidR="00890CEC" w:rsidTr="00890CEC">
        <w:trPr>
          <w:trHeight w:val="1074"/>
        </w:trPr>
        <w:tc>
          <w:tcPr>
            <w:tcW w:w="1317" w:type="dxa"/>
          </w:tcPr>
          <w:p w:rsidR="00890CEC" w:rsidRDefault="00262FD4" w:rsidP="00541E72">
            <w:pPr>
              <w:spacing w:before="600" w:after="600"/>
            </w:pPr>
            <w:r>
              <w:t>04/10/18</w:t>
            </w:r>
            <w:bookmarkStart w:id="0" w:name="_GoBack"/>
            <w:bookmarkEnd w:id="0"/>
          </w:p>
        </w:tc>
        <w:tc>
          <w:tcPr>
            <w:tcW w:w="2529" w:type="dxa"/>
          </w:tcPr>
          <w:p w:rsidR="00890CEC" w:rsidRDefault="00262FD4" w:rsidP="00541E72">
            <w:pPr>
              <w:spacing w:before="600" w:after="600"/>
            </w:pPr>
            <w:r w:rsidRPr="00262FD4">
              <w:t>Vetores no plano e no espaço</w:t>
            </w:r>
          </w:p>
        </w:tc>
        <w:tc>
          <w:tcPr>
            <w:tcW w:w="5491" w:type="dxa"/>
          </w:tcPr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Definir vetor no plano e no espaço;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Somar de vetores;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Multiplicar um vetor por um escalar;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Determinar a norma de um vetor;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Determinar o produto escalar entre vetores;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Determinar a projeção ortogonal de um vetor v sobre um vetor w;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Determinar o produto vetorial vetores;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t>Determinar o produto misto entre vetores;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3"/>
              </w:num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Listar as propriedades das operações com vetores;</w:t>
            </w:r>
          </w:p>
          <w:p w:rsidR="00890CEC" w:rsidRPr="00262FD4" w:rsidRDefault="00262FD4" w:rsidP="00262FD4">
            <w:pPr>
              <w:pStyle w:val="Cabealho"/>
              <w:numPr>
                <w:ilvl w:val="0"/>
                <w:numId w:val="3"/>
              </w:numPr>
              <w:tabs>
                <w:tab w:val="clear" w:pos="4252"/>
                <w:tab w:val="clear" w:pos="8504"/>
              </w:tabs>
              <w:rPr>
                <w:rFonts w:cstheme="minorHAnsi"/>
              </w:rPr>
            </w:pPr>
            <w:r w:rsidRPr="00262FD4">
              <w:rPr>
                <w:rFonts w:cstheme="minorHAnsi"/>
                <w:bCs/>
              </w:rPr>
              <w:t>Aplicar a álgebra vetorial na solução de problemas de geometria.</w:t>
            </w:r>
          </w:p>
        </w:tc>
        <w:tc>
          <w:tcPr>
            <w:tcW w:w="6790" w:type="dxa"/>
          </w:tcPr>
          <w:p w:rsidR="00262FD4" w:rsidRPr="00262FD4" w:rsidRDefault="00262FD4" w:rsidP="00262FD4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Revisão dos conceitos</w:t>
            </w:r>
          </w:p>
          <w:p w:rsidR="00262FD4" w:rsidRPr="00262FD4" w:rsidRDefault="00262FD4" w:rsidP="00262FD4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sz w:val="22"/>
                <w:szCs w:val="22"/>
              </w:rPr>
              <w:t>Resolução de exercícios</w:t>
            </w:r>
          </w:p>
          <w:p w:rsidR="00890CEC" w:rsidRPr="00262FD4" w:rsidRDefault="00262FD4" w:rsidP="00262FD4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r w:rsidRPr="00262FD4">
              <w:rPr>
                <w:rFonts w:asciiTheme="minorHAnsi" w:hAnsiTheme="minorHAnsi" w:cstheme="minorHAnsi"/>
                <w:sz w:val="22"/>
                <w:szCs w:val="22"/>
              </w:rPr>
              <w:t>Discussão das atividades desenvolvidas durante as aulas</w:t>
            </w:r>
          </w:p>
        </w:tc>
      </w:tr>
      <w:tr w:rsidR="00366FF5" w:rsidTr="00890CEC">
        <w:trPr>
          <w:trHeight w:val="887"/>
        </w:trPr>
        <w:tc>
          <w:tcPr>
            <w:tcW w:w="1317" w:type="dxa"/>
          </w:tcPr>
          <w:p w:rsidR="00366FF5" w:rsidRDefault="00366FF5" w:rsidP="00541E72">
            <w:pPr>
              <w:spacing w:before="600" w:after="600"/>
            </w:pPr>
          </w:p>
        </w:tc>
        <w:tc>
          <w:tcPr>
            <w:tcW w:w="2529" w:type="dxa"/>
          </w:tcPr>
          <w:p w:rsidR="00366FF5" w:rsidRDefault="00366FF5" w:rsidP="00541E72">
            <w:pPr>
              <w:spacing w:before="600" w:after="600"/>
            </w:pPr>
          </w:p>
        </w:tc>
        <w:tc>
          <w:tcPr>
            <w:tcW w:w="5491" w:type="dxa"/>
          </w:tcPr>
          <w:p w:rsidR="00366FF5" w:rsidRDefault="00366FF5" w:rsidP="00541E72">
            <w:pPr>
              <w:spacing w:before="600" w:after="600"/>
            </w:pPr>
          </w:p>
        </w:tc>
        <w:tc>
          <w:tcPr>
            <w:tcW w:w="6790" w:type="dxa"/>
          </w:tcPr>
          <w:p w:rsidR="00366FF5" w:rsidRPr="00262FD4" w:rsidRDefault="00366FF5" w:rsidP="00262FD4">
            <w:pPr>
              <w:pStyle w:val="PargrafodaLista"/>
              <w:numPr>
                <w:ilvl w:val="0"/>
                <w:numId w:val="2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890CEC" w:rsidRDefault="00890CEC" w:rsidP="00366FF5"/>
    <w:p w:rsidR="00366FF5" w:rsidRDefault="00366FF5" w:rsidP="00366FF5">
      <w:r>
        <w:t>Assinatura Monitor: __________________________________________________________</w:t>
      </w:r>
    </w:p>
    <w:p w:rsidR="00366FF5" w:rsidRDefault="00366FF5">
      <w:r>
        <w:t>Assinatura Professor: _________________________________________________________</w:t>
      </w:r>
    </w:p>
    <w:sectPr w:rsidR="00366FF5" w:rsidSect="00E35E91">
      <w:headerReference w:type="default" r:id="rId10"/>
      <w:footerReference w:type="default" r:id="rId11"/>
      <w:pgSz w:w="16838" w:h="11906" w:orient="landscape"/>
      <w:pgMar w:top="1418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FA7" w:rsidRDefault="000F3FA7" w:rsidP="00A4725D">
      <w:pPr>
        <w:spacing w:after="0" w:line="240" w:lineRule="auto"/>
      </w:pPr>
      <w:r>
        <w:separator/>
      </w:r>
    </w:p>
  </w:endnote>
  <w:endnote w:type="continuationSeparator" w:id="0">
    <w:p w:rsidR="000F3FA7" w:rsidRDefault="000F3FA7" w:rsidP="00A47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umnst777 Lt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2421" w:rsidRDefault="00642421" w:rsidP="00642421">
    <w:pPr>
      <w:pStyle w:val="Rodap"/>
      <w:jc w:val="right"/>
    </w:pPr>
    <w:r>
      <w:t>FA-DIF-022</w:t>
    </w:r>
  </w:p>
  <w:p w:rsidR="00642421" w:rsidRDefault="00642421" w:rsidP="00642421">
    <w:pPr>
      <w:pStyle w:val="Rodap"/>
      <w:jc w:val="right"/>
    </w:pPr>
    <w:r>
      <w:t>Rev-00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FA7" w:rsidRDefault="000F3FA7" w:rsidP="00A4725D">
      <w:pPr>
        <w:spacing w:after="0" w:line="240" w:lineRule="auto"/>
      </w:pPr>
      <w:r>
        <w:separator/>
      </w:r>
    </w:p>
  </w:footnote>
  <w:footnote w:type="continuationSeparator" w:id="0">
    <w:p w:rsidR="000F3FA7" w:rsidRDefault="000F3FA7" w:rsidP="00A47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8DA" w:rsidRDefault="00460032" w:rsidP="00B938DA">
    <w:pPr>
      <w:pStyle w:val="Cabealho"/>
      <w:rPr>
        <w:rFonts w:ascii="Humnst777 Lt BT" w:hAnsi="Humnst777 Lt BT"/>
        <w:i/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8099425</wp:posOffset>
              </wp:positionH>
              <wp:positionV relativeFrom="paragraph">
                <wp:posOffset>-80010</wp:posOffset>
              </wp:positionV>
              <wp:extent cx="1257300" cy="457200"/>
              <wp:effectExtent l="3175" t="0" r="0" b="3810"/>
              <wp:wrapTopAndBottom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38DA" w:rsidRDefault="00B938DA" w:rsidP="00B938DA">
                          <w:pPr>
                            <w:rPr>
                              <w:sz w:val="4"/>
                            </w:rPr>
                          </w:pPr>
                          <w:r>
                            <w:object w:dxaOrig="6727" w:dyaOrig="1680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5" type="#_x0000_t75" style="width:90.35pt;height:22.6pt" o:ole="" fillcolor="window">
                                <v:imagedata r:id="rId1" o:title=""/>
                              </v:shape>
                              <o:OLEObject Type="Embed" ProgID="CorelDraw.Graphic.8" ShapeID="_x0000_i1025" DrawAspect="Content" ObjectID="_1598859287" r:id="rId2"/>
                            </w:object>
                          </w:r>
                        </w:p>
                        <w:p w:rsidR="00B938DA" w:rsidRDefault="00B938DA" w:rsidP="00B938DA">
                          <w:pPr>
                            <w:rPr>
                              <w:rFonts w:ascii="Humnst777 BT" w:hAnsi="Humnst777 BT"/>
                              <w:b/>
                              <w:sz w:val="4"/>
                            </w:rPr>
                          </w:pPr>
                        </w:p>
                        <w:p w:rsidR="00B938DA" w:rsidRDefault="00B938DA" w:rsidP="00B938DA">
                          <w:pPr>
                            <w:rPr>
                              <w:rFonts w:ascii="Humnst777 BT" w:hAnsi="Humnst777 BT"/>
                              <w:b/>
                              <w:sz w:val="4"/>
                            </w:rPr>
                          </w:pPr>
                        </w:p>
                        <w:p w:rsidR="00B938DA" w:rsidRDefault="00B938DA" w:rsidP="00B938DA">
                          <w:pPr>
                            <w:pStyle w:val="Ttulo1"/>
                            <w:rPr>
                              <w:spacing w:val="110"/>
                              <w:position w:val="6"/>
                              <w:sz w:val="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37.75pt;margin-top:-6.3pt;width:9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" stroked="f">
              <v:textbox>
                <w:txbxContent>
                  <w:p w:rsidR="00B938DA" w:rsidRDefault="00B938DA" w:rsidP="00B938DA">
                    <w:pPr>
                      <w:rPr>
                        <w:sz w:val="4"/>
                      </w:rPr>
                    </w:pPr>
                    <w:r>
                      <w:object w:dxaOrig="6727" w:dyaOrig="1680">
                        <v:shape id="_x0000_i1025" type="#_x0000_t75" style="width:90.35pt;height:22.6pt" o:ole="" fillcolor="window">
                          <v:imagedata r:id="rId1" o:title=""/>
                        </v:shape>
                        <o:OLEObject Type="Embed" ProgID="CorelDraw.Graphic.8" ShapeID="_x0000_i1025" DrawAspect="Content" ObjectID="_1598859287" r:id="rId3"/>
                      </w:object>
                    </w:r>
                  </w:p>
                  <w:p w:rsidR="00B938DA" w:rsidRDefault="00B938DA" w:rsidP="00B938DA">
                    <w:pPr>
                      <w:rPr>
                        <w:rFonts w:ascii="Humnst777 BT" w:hAnsi="Humnst777 BT"/>
                        <w:b/>
                        <w:sz w:val="4"/>
                      </w:rPr>
                    </w:pPr>
                  </w:p>
                  <w:p w:rsidR="00B938DA" w:rsidRDefault="00B938DA" w:rsidP="00B938DA">
                    <w:pPr>
                      <w:rPr>
                        <w:rFonts w:ascii="Humnst777 BT" w:hAnsi="Humnst777 BT"/>
                        <w:b/>
                        <w:sz w:val="4"/>
                      </w:rPr>
                    </w:pPr>
                  </w:p>
                  <w:p w:rsidR="00B938DA" w:rsidRDefault="00B938DA" w:rsidP="00B938DA">
                    <w:pPr>
                      <w:pStyle w:val="Ttulo1"/>
                      <w:rPr>
                        <w:spacing w:val="110"/>
                        <w:position w:val="6"/>
                        <w:sz w:val="6"/>
                      </w:rPr>
                    </w:pPr>
                  </w:p>
                </w:txbxContent>
              </v:textbox>
              <w10:wrap type="topAndBottom"/>
            </v:shape>
          </w:pict>
        </mc:Fallback>
      </mc:AlternateContent>
    </w:r>
    <w:r w:rsidR="00B938DA">
      <w:rPr>
        <w:rFonts w:ascii="Humnst777 Lt BT" w:hAnsi="Humnst777 Lt BT"/>
        <w:sz w:val="24"/>
      </w:rPr>
      <w:t>Faculdades Integra</w:t>
    </w:r>
    <w:r w:rsidR="00DF5742">
      <w:rPr>
        <w:rFonts w:ascii="Humnst777 Lt BT" w:hAnsi="Humnst777 Lt BT"/>
        <w:sz w:val="24"/>
      </w:rPr>
      <w:t>das Espírito-santenses - FAESA</w:t>
    </w:r>
  </w:p>
  <w:p w:rsidR="00B938DA" w:rsidRDefault="00B938DA">
    <w:pPr>
      <w:pStyle w:val="Cabealho"/>
    </w:pPr>
  </w:p>
  <w:p w:rsidR="00B938DA" w:rsidRDefault="00B938D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294B"/>
    <w:multiLevelType w:val="hybridMultilevel"/>
    <w:tmpl w:val="72E0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D5734D"/>
    <w:multiLevelType w:val="hybridMultilevel"/>
    <w:tmpl w:val="33BE8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74975"/>
    <w:multiLevelType w:val="hybridMultilevel"/>
    <w:tmpl w:val="72E054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25D"/>
    <w:rsid w:val="00052F05"/>
    <w:rsid w:val="000F3FA7"/>
    <w:rsid w:val="00104AC2"/>
    <w:rsid w:val="00107DCC"/>
    <w:rsid w:val="00134199"/>
    <w:rsid w:val="001F2AC2"/>
    <w:rsid w:val="00220C64"/>
    <w:rsid w:val="00262FD4"/>
    <w:rsid w:val="00283E6B"/>
    <w:rsid w:val="002A499E"/>
    <w:rsid w:val="00366FF5"/>
    <w:rsid w:val="003777B5"/>
    <w:rsid w:val="003B45DE"/>
    <w:rsid w:val="00460032"/>
    <w:rsid w:val="00463BB8"/>
    <w:rsid w:val="0049016B"/>
    <w:rsid w:val="004C35B6"/>
    <w:rsid w:val="004F6B54"/>
    <w:rsid w:val="00564EC8"/>
    <w:rsid w:val="00642421"/>
    <w:rsid w:val="00645523"/>
    <w:rsid w:val="00731333"/>
    <w:rsid w:val="007E56A1"/>
    <w:rsid w:val="008635B2"/>
    <w:rsid w:val="00890CEC"/>
    <w:rsid w:val="008E34BC"/>
    <w:rsid w:val="00991B2C"/>
    <w:rsid w:val="00A07D05"/>
    <w:rsid w:val="00A40A29"/>
    <w:rsid w:val="00A42F46"/>
    <w:rsid w:val="00A4725D"/>
    <w:rsid w:val="00A5334F"/>
    <w:rsid w:val="00AD7572"/>
    <w:rsid w:val="00B14502"/>
    <w:rsid w:val="00B32DD5"/>
    <w:rsid w:val="00B44D59"/>
    <w:rsid w:val="00B938DA"/>
    <w:rsid w:val="00C23F1E"/>
    <w:rsid w:val="00CF29B5"/>
    <w:rsid w:val="00D0742D"/>
    <w:rsid w:val="00D11604"/>
    <w:rsid w:val="00D53098"/>
    <w:rsid w:val="00D56BBC"/>
    <w:rsid w:val="00D804B2"/>
    <w:rsid w:val="00DF5742"/>
    <w:rsid w:val="00E35E91"/>
    <w:rsid w:val="00F4413E"/>
    <w:rsid w:val="00FA6704"/>
    <w:rsid w:val="00FD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C9C8EF-DBA8-43DC-9FFE-24D8200F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B938DA"/>
    <w:pPr>
      <w:keepNext/>
      <w:spacing w:after="0" w:line="240" w:lineRule="auto"/>
      <w:outlineLvl w:val="0"/>
    </w:pPr>
    <w:rPr>
      <w:rFonts w:ascii="Humnst777 Lt BT" w:eastAsia="Times New Roman" w:hAnsi="Humnst777 Lt BT" w:cs="Times New Roman"/>
      <w:sz w:val="24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A47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A4725D"/>
  </w:style>
  <w:style w:type="paragraph" w:styleId="Rodap">
    <w:name w:val="footer"/>
    <w:basedOn w:val="Normal"/>
    <w:link w:val="RodapChar"/>
    <w:uiPriority w:val="99"/>
    <w:unhideWhenUsed/>
    <w:rsid w:val="00A47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725D"/>
  </w:style>
  <w:style w:type="table" w:styleId="Tabelacomgrade">
    <w:name w:val="Table Grid"/>
    <w:basedOn w:val="Tabelanormal"/>
    <w:uiPriority w:val="59"/>
    <w:rsid w:val="00D8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9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8DA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B938DA"/>
    <w:rPr>
      <w:rFonts w:ascii="Humnst777 Lt BT" w:eastAsia="Times New Roman" w:hAnsi="Humnst777 Lt BT" w:cs="Times New Roman"/>
      <w:sz w:val="24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4C35B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3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DLCPolicyLabelClientValue xmlns="c2f6e5ac-693f-40c5-918e-564a4cd35136" xsi:nil="true"/>
    <DLCPolicyLabelLock xmlns="c2f6e5ac-693f-40c5-918e-564a4cd3513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66C9BA054E2449A67BEFDA08144EFE" ma:contentTypeVersion="10" ma:contentTypeDescription="Crie um novo documento." ma:contentTypeScope="" ma:versionID="b8526fa2749fbd5f3d8c29060a8c5c6d">
  <xsd:schema xmlns:xsd="http://www.w3.org/2001/XMLSchema" xmlns:p="http://schemas.microsoft.com/office/2006/metadata/properties" xmlns:ns2="c2f6e5ac-693f-40c5-918e-564a4cd35136" targetNamespace="http://schemas.microsoft.com/office/2006/metadata/properties" ma:root="true" ma:fieldsID="050518b60c3a4ee0315b71d0c9799729" ns2:_="">
    <xsd:import namespace="c2f6e5ac-693f-40c5-918e-564a4cd35136"/>
    <xsd:element name="properties">
      <xsd:complexType>
        <xsd:sequence>
          <xsd:element name="documentManagement">
            <xsd:complexType>
              <xsd:all>
                <xsd:element ref="ns2:DLCPolicyLabelValue" minOccurs="0"/>
                <xsd:element ref="ns2:DLCPolicyLabelClientValue" minOccurs="0"/>
                <xsd:element ref="ns2:DLCPolicyLabelLock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2f6e5ac-693f-40c5-918e-564a4cd35136" elementFormDefault="qualified">
    <xsd:import namespace="http://schemas.microsoft.com/office/2006/documentManagement/types"/>
    <xsd:element name="DLCPolicyLabelValue" ma:index="9" nillable="true" ma:displayName="Rótulo" ma:description="Armazena o valor atual do rótulo." ma:internalName="DLCPolicyLabelValue" ma:readOnly="true">
      <xsd:simpleType>
        <xsd:restriction base="dms:Note"/>
      </xsd:simpleType>
    </xsd:element>
    <xsd:element name="DLCPolicyLabelClientValue" ma:index="10" nillable="true" ma:displayName="Valor do Rótulo do Cliente" ma:description="Armazena o último valor de rótulo computado no cliente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Rótulo Bloqueado" ma:description="Indica se o rótulo deve ser atualizado quando as propriedades do item forem modificadas." ma:hidden="true" ma:internalName="DLCPolicyLabelLock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1A5313-08BE-4498-AB67-B96AEE6A20B2}">
  <ds:schemaRefs>
    <ds:schemaRef ds:uri="http://schemas.microsoft.com/office/2006/metadata/properties"/>
    <ds:schemaRef ds:uri="c2f6e5ac-693f-40c5-918e-564a4cd35136"/>
  </ds:schemaRefs>
</ds:datastoreItem>
</file>

<file path=customXml/itemProps2.xml><?xml version="1.0" encoding="utf-8"?>
<ds:datastoreItem xmlns:ds="http://schemas.openxmlformats.org/officeDocument/2006/customXml" ds:itemID="{F29EA340-BE6E-44BA-BA62-A08C7C05A6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f6e5ac-693f-40c5-918e-564a4cd35136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D48B053-3289-4B65-BE3F-111ED1582D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claudiafreitas</dc:creator>
  <cp:keywords/>
  <dc:description/>
  <cp:lastModifiedBy>Rober Marcone Rosi</cp:lastModifiedBy>
  <cp:revision>3</cp:revision>
  <cp:lastPrinted>2016-03-11T19:38:00Z</cp:lastPrinted>
  <dcterms:created xsi:type="dcterms:W3CDTF">2018-09-19T13:44:00Z</dcterms:created>
  <dcterms:modified xsi:type="dcterms:W3CDTF">2018-09-19T13:48:00Z</dcterms:modified>
</cp:coreProperties>
</file>