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25D" w:rsidRDefault="00CF29B5" w:rsidP="00A4725D">
      <w:pPr>
        <w:jc w:val="center"/>
        <w:rPr>
          <w:b/>
          <w:sz w:val="36"/>
        </w:rPr>
      </w:pPr>
      <w:r>
        <w:rPr>
          <w:b/>
          <w:sz w:val="36"/>
        </w:rPr>
        <w:t>PLANO DE TRABALHO</w:t>
      </w:r>
      <w:r w:rsidR="00541DA3">
        <w:rPr>
          <w:b/>
          <w:sz w:val="36"/>
        </w:rPr>
        <w:t xml:space="preserve"> DO MONITOR</w:t>
      </w:r>
    </w:p>
    <w:p w:rsidR="00541DA3" w:rsidRDefault="00F4413E" w:rsidP="00541DA3">
      <w:pPr>
        <w:tabs>
          <w:tab w:val="left" w:pos="851"/>
        </w:tabs>
        <w:spacing w:after="0" w:line="240" w:lineRule="auto"/>
        <w:ind w:left="284" w:hanging="284"/>
        <w:jc w:val="both"/>
        <w:rPr>
          <w:rFonts w:ascii="Humnst777 Lt BT" w:hAnsi="Humnst777 Lt BT"/>
        </w:rPr>
      </w:pPr>
      <w:r w:rsidRPr="00541DA3">
        <w:rPr>
          <w:rFonts w:ascii="Humnst777 Lt BT" w:hAnsi="Humnst777 Lt BT"/>
          <w:b/>
        </w:rPr>
        <w:t>Professor</w:t>
      </w:r>
      <w:r w:rsidR="00E35E91" w:rsidRPr="00541DA3">
        <w:rPr>
          <w:rFonts w:ascii="Humnst777 Lt BT" w:hAnsi="Humnst777 Lt BT"/>
          <w:b/>
        </w:rPr>
        <w:t>:</w:t>
      </w:r>
      <w:r w:rsidR="00541DA3">
        <w:rPr>
          <w:rFonts w:ascii="Humnst777 Lt BT" w:hAnsi="Humnst777 Lt BT"/>
        </w:rPr>
        <w:tab/>
      </w:r>
      <w:proofErr w:type="spellStart"/>
      <w:r w:rsidR="004C35B6">
        <w:rPr>
          <w:rFonts w:ascii="Humnst777 Lt BT" w:hAnsi="Humnst777 Lt BT"/>
        </w:rPr>
        <w:t>Rober</w:t>
      </w:r>
      <w:proofErr w:type="spellEnd"/>
      <w:r w:rsidR="004C35B6">
        <w:rPr>
          <w:rFonts w:ascii="Humnst777 Lt BT" w:hAnsi="Humnst777 Lt BT"/>
        </w:rPr>
        <w:t xml:space="preserve"> Marcone </w:t>
      </w:r>
      <w:proofErr w:type="spellStart"/>
      <w:r w:rsidR="004C35B6">
        <w:rPr>
          <w:rFonts w:ascii="Humnst777 Lt BT" w:hAnsi="Humnst777 Lt BT"/>
        </w:rPr>
        <w:t>Rosi</w:t>
      </w:r>
      <w:proofErr w:type="spellEnd"/>
    </w:p>
    <w:p w:rsidR="00E35E91" w:rsidRDefault="00E35E91" w:rsidP="00541DA3">
      <w:pPr>
        <w:tabs>
          <w:tab w:val="left" w:pos="851"/>
        </w:tabs>
        <w:spacing w:after="0" w:line="240" w:lineRule="auto"/>
        <w:ind w:left="284" w:hanging="284"/>
        <w:jc w:val="both"/>
        <w:rPr>
          <w:rFonts w:ascii="Humnst777 Lt BT" w:hAnsi="Humnst777 Lt BT"/>
        </w:rPr>
      </w:pPr>
      <w:r w:rsidRPr="00541DA3">
        <w:rPr>
          <w:rFonts w:ascii="Humnst777 Lt BT" w:hAnsi="Humnst777 Lt BT"/>
          <w:b/>
        </w:rPr>
        <w:t>Curso:</w:t>
      </w:r>
      <w:r>
        <w:rPr>
          <w:rFonts w:ascii="Humnst777 Lt BT" w:hAnsi="Humnst777 Lt BT"/>
        </w:rPr>
        <w:t xml:space="preserve"> </w:t>
      </w:r>
      <w:r>
        <w:rPr>
          <w:rFonts w:ascii="Humnst777 Lt BT" w:hAnsi="Humnst777 Lt BT"/>
        </w:rPr>
        <w:softHyphen/>
      </w:r>
      <w:r>
        <w:rPr>
          <w:rFonts w:ascii="Humnst777 Lt BT" w:hAnsi="Humnst777 Lt BT"/>
        </w:rPr>
        <w:softHyphen/>
      </w:r>
      <w:r>
        <w:rPr>
          <w:rFonts w:ascii="Humnst777 Lt BT" w:hAnsi="Humnst777 Lt BT"/>
        </w:rPr>
        <w:softHyphen/>
      </w:r>
      <w:r>
        <w:rPr>
          <w:rFonts w:ascii="Humnst777 Lt BT" w:hAnsi="Humnst777 Lt BT"/>
        </w:rPr>
        <w:softHyphen/>
      </w:r>
      <w:r>
        <w:rPr>
          <w:rFonts w:ascii="Humnst777 Lt BT" w:hAnsi="Humnst777 Lt BT"/>
        </w:rPr>
        <w:softHyphen/>
      </w:r>
      <w:r>
        <w:rPr>
          <w:rFonts w:ascii="Humnst777 Lt BT" w:hAnsi="Humnst777 Lt BT"/>
        </w:rPr>
        <w:softHyphen/>
      </w:r>
      <w:r>
        <w:rPr>
          <w:rFonts w:ascii="Humnst777 Lt BT" w:hAnsi="Humnst777 Lt BT"/>
        </w:rPr>
        <w:softHyphen/>
      </w:r>
      <w:r>
        <w:rPr>
          <w:rFonts w:ascii="Humnst777 Lt BT" w:hAnsi="Humnst777 Lt BT"/>
        </w:rPr>
        <w:softHyphen/>
      </w:r>
      <w:r>
        <w:rPr>
          <w:rFonts w:ascii="Humnst777 Lt BT" w:hAnsi="Humnst777 Lt BT"/>
        </w:rPr>
        <w:softHyphen/>
      </w:r>
      <w:r>
        <w:rPr>
          <w:rFonts w:ascii="Humnst777 Lt BT" w:hAnsi="Humnst777 Lt BT"/>
        </w:rPr>
        <w:softHyphen/>
      </w:r>
      <w:r>
        <w:rPr>
          <w:rFonts w:ascii="Humnst777 Lt BT" w:hAnsi="Humnst777 Lt BT"/>
        </w:rPr>
        <w:softHyphen/>
      </w:r>
      <w:r>
        <w:rPr>
          <w:rFonts w:ascii="Humnst777 Lt BT" w:hAnsi="Humnst777 Lt BT"/>
        </w:rPr>
        <w:softHyphen/>
      </w:r>
      <w:r>
        <w:rPr>
          <w:rFonts w:ascii="Humnst777 Lt BT" w:hAnsi="Humnst777 Lt BT"/>
        </w:rPr>
        <w:softHyphen/>
      </w:r>
      <w:r w:rsidR="00541DA3">
        <w:rPr>
          <w:rFonts w:ascii="Humnst777 Lt BT" w:hAnsi="Humnst777 Lt BT"/>
        </w:rPr>
        <w:tab/>
      </w:r>
      <w:r w:rsidR="00541DA3">
        <w:rPr>
          <w:rFonts w:ascii="Humnst777 Lt BT" w:hAnsi="Humnst777 Lt BT"/>
        </w:rPr>
        <w:tab/>
      </w:r>
      <w:r w:rsidR="004C35B6">
        <w:rPr>
          <w:rFonts w:ascii="Humnst777 Lt BT" w:hAnsi="Humnst777 Lt BT"/>
        </w:rPr>
        <w:t>Ciência da Computação</w:t>
      </w:r>
    </w:p>
    <w:p w:rsidR="00E35E91" w:rsidRDefault="004C35B6" w:rsidP="00541DA3">
      <w:pPr>
        <w:spacing w:after="0" w:line="240" w:lineRule="auto"/>
        <w:ind w:left="284" w:hanging="284"/>
        <w:jc w:val="both"/>
        <w:rPr>
          <w:rFonts w:ascii="Humnst777 Lt BT" w:hAnsi="Humnst777 Lt BT"/>
        </w:rPr>
      </w:pPr>
      <w:r w:rsidRPr="00541DA3">
        <w:rPr>
          <w:rFonts w:ascii="Humnst777 Lt BT" w:hAnsi="Humnst777 Lt BT"/>
          <w:b/>
        </w:rPr>
        <w:t>Disciplina:</w:t>
      </w:r>
      <w:r w:rsidR="00541DA3">
        <w:rPr>
          <w:rFonts w:ascii="Humnst777 Lt BT" w:hAnsi="Humnst777 Lt BT"/>
        </w:rPr>
        <w:tab/>
      </w:r>
      <w:r>
        <w:rPr>
          <w:rFonts w:ascii="Humnst777 Lt BT" w:hAnsi="Humnst777 Lt BT"/>
        </w:rPr>
        <w:t>Álgebra Linear e Geometria Analítica</w:t>
      </w:r>
    </w:p>
    <w:p w:rsidR="00E35E91" w:rsidRDefault="00F4413E" w:rsidP="00541DA3">
      <w:pPr>
        <w:spacing w:after="0" w:line="240" w:lineRule="auto"/>
        <w:ind w:left="284" w:hanging="284"/>
        <w:jc w:val="both"/>
        <w:rPr>
          <w:rFonts w:ascii="Humnst777 Lt BT" w:hAnsi="Humnst777 Lt BT"/>
        </w:rPr>
      </w:pPr>
      <w:r w:rsidRPr="00541DA3">
        <w:rPr>
          <w:rFonts w:ascii="Humnst777 Lt BT" w:hAnsi="Humnst777 Lt BT"/>
          <w:b/>
        </w:rPr>
        <w:t>Monitor</w:t>
      </w:r>
      <w:r w:rsidR="00E35E91" w:rsidRPr="00541DA3">
        <w:rPr>
          <w:rFonts w:ascii="Humnst777 Lt BT" w:hAnsi="Humnst777 Lt BT"/>
          <w:b/>
        </w:rPr>
        <w:t>:</w:t>
      </w:r>
      <w:r w:rsidR="00541DA3">
        <w:rPr>
          <w:rFonts w:ascii="Humnst777 Lt BT" w:hAnsi="Humnst777 Lt BT"/>
        </w:rPr>
        <w:tab/>
      </w:r>
      <w:r w:rsidR="004C35B6">
        <w:rPr>
          <w:rFonts w:ascii="Humnst777 Lt BT" w:hAnsi="Humnst777 Lt BT"/>
        </w:rPr>
        <w:t>Abrantes Araújo Silva Filho</w:t>
      </w:r>
    </w:p>
    <w:p w:rsidR="00827DCD" w:rsidRDefault="00827DCD" w:rsidP="00541DA3">
      <w:pPr>
        <w:spacing w:after="0" w:line="240" w:lineRule="auto"/>
        <w:ind w:left="284" w:hanging="284"/>
        <w:jc w:val="both"/>
        <w:rPr>
          <w:rFonts w:ascii="Humnst777 Lt BT" w:hAnsi="Humnst777 Lt BT"/>
        </w:rPr>
      </w:pPr>
      <w:r>
        <w:rPr>
          <w:rFonts w:ascii="Humnst777 Lt BT" w:hAnsi="Humnst777 Lt BT"/>
          <w:b/>
        </w:rPr>
        <w:t>Livro texto:</w:t>
      </w:r>
      <w:r>
        <w:rPr>
          <w:rFonts w:ascii="Humnst777 Lt BT" w:hAnsi="Humnst777 Lt BT"/>
        </w:rPr>
        <w:tab/>
        <w:t xml:space="preserve">Álgebra Linear com Aplicações, Howard Anton e Chris </w:t>
      </w:r>
      <w:proofErr w:type="spellStart"/>
      <w:r>
        <w:rPr>
          <w:rFonts w:ascii="Humnst777 Lt BT" w:hAnsi="Humnst777 Lt BT"/>
        </w:rPr>
        <w:t>Rorres</w:t>
      </w:r>
      <w:proofErr w:type="spellEnd"/>
      <w:r>
        <w:rPr>
          <w:rFonts w:ascii="Humnst777 Lt BT" w:hAnsi="Humnst777 Lt BT"/>
        </w:rPr>
        <w:t xml:space="preserve">, 10ª edição, </w:t>
      </w:r>
    </w:p>
    <w:p w:rsidR="00541DA3" w:rsidRDefault="00541DA3" w:rsidP="00541DA3">
      <w:pPr>
        <w:spacing w:after="0" w:line="240" w:lineRule="auto"/>
        <w:ind w:left="284" w:hanging="284"/>
        <w:jc w:val="both"/>
        <w:rPr>
          <w:rFonts w:ascii="Humnst777 Lt BT" w:hAnsi="Humnst777 Lt BT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055"/>
        <w:gridCol w:w="1755"/>
        <w:gridCol w:w="3021"/>
        <w:gridCol w:w="3797"/>
      </w:tblGrid>
      <w:tr w:rsidR="00366FF5" w:rsidRPr="00122DFD" w:rsidTr="00827DCD">
        <w:trPr>
          <w:trHeight w:val="542"/>
        </w:trPr>
        <w:tc>
          <w:tcPr>
            <w:tcW w:w="548" w:type="pct"/>
            <w:vAlign w:val="center"/>
          </w:tcPr>
          <w:p w:rsidR="00366FF5" w:rsidRPr="00122DFD" w:rsidRDefault="00366FF5" w:rsidP="00827DC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DATA</w:t>
            </w:r>
          </w:p>
        </w:tc>
        <w:tc>
          <w:tcPr>
            <w:tcW w:w="911" w:type="pct"/>
            <w:vAlign w:val="center"/>
          </w:tcPr>
          <w:p w:rsidR="00366FF5" w:rsidRPr="00122DFD" w:rsidRDefault="00366FF5" w:rsidP="00827DCD">
            <w:pPr>
              <w:jc w:val="center"/>
              <w:rPr>
                <w:b/>
                <w:sz w:val="32"/>
              </w:rPr>
            </w:pPr>
            <w:r w:rsidRPr="00122DFD">
              <w:rPr>
                <w:b/>
                <w:sz w:val="32"/>
              </w:rPr>
              <w:t>CONTEÚDO</w:t>
            </w:r>
          </w:p>
        </w:tc>
        <w:tc>
          <w:tcPr>
            <w:tcW w:w="1569" w:type="pct"/>
            <w:vAlign w:val="center"/>
          </w:tcPr>
          <w:p w:rsidR="00366FF5" w:rsidRPr="00122DFD" w:rsidRDefault="00366FF5" w:rsidP="00541DA3">
            <w:pPr>
              <w:jc w:val="center"/>
              <w:rPr>
                <w:b/>
                <w:sz w:val="32"/>
              </w:rPr>
            </w:pPr>
            <w:r w:rsidRPr="00122DFD">
              <w:rPr>
                <w:b/>
                <w:sz w:val="32"/>
              </w:rPr>
              <w:t>OBJETIVO</w:t>
            </w:r>
            <w:r w:rsidR="00827DCD">
              <w:rPr>
                <w:b/>
                <w:sz w:val="32"/>
              </w:rPr>
              <w:t>S</w:t>
            </w:r>
          </w:p>
        </w:tc>
        <w:tc>
          <w:tcPr>
            <w:tcW w:w="1972" w:type="pct"/>
            <w:vAlign w:val="center"/>
          </w:tcPr>
          <w:p w:rsidR="00366FF5" w:rsidRPr="00122DFD" w:rsidRDefault="00366FF5" w:rsidP="00541DA3">
            <w:pPr>
              <w:jc w:val="center"/>
              <w:rPr>
                <w:b/>
                <w:sz w:val="32"/>
              </w:rPr>
            </w:pPr>
            <w:r w:rsidRPr="00122DFD">
              <w:rPr>
                <w:b/>
                <w:sz w:val="32"/>
              </w:rPr>
              <w:t>PLANO DE AÇÃO</w:t>
            </w:r>
          </w:p>
        </w:tc>
      </w:tr>
      <w:tr w:rsidR="00827DCD" w:rsidTr="00974275">
        <w:trPr>
          <w:trHeight w:val="1085"/>
        </w:trPr>
        <w:tc>
          <w:tcPr>
            <w:tcW w:w="548" w:type="pct"/>
            <w:vAlign w:val="center"/>
          </w:tcPr>
          <w:p w:rsidR="00827DCD" w:rsidRDefault="00827DCD" w:rsidP="00827DCD">
            <w:pPr>
              <w:jc w:val="center"/>
            </w:pPr>
            <w:r>
              <w:t>19/09/18</w:t>
            </w:r>
          </w:p>
        </w:tc>
        <w:tc>
          <w:tcPr>
            <w:tcW w:w="911" w:type="pct"/>
            <w:vAlign w:val="center"/>
          </w:tcPr>
          <w:p w:rsidR="00827DCD" w:rsidRDefault="00827DCD" w:rsidP="00827DCD">
            <w:pPr>
              <w:jc w:val="center"/>
            </w:pPr>
            <w:r>
              <w:t>Sistemas Lineares</w:t>
            </w:r>
          </w:p>
        </w:tc>
        <w:tc>
          <w:tcPr>
            <w:tcW w:w="1569" w:type="pct"/>
            <w:vAlign w:val="center"/>
          </w:tcPr>
          <w:p w:rsidR="00827DCD" w:rsidRPr="00827DCD" w:rsidRDefault="00827DCD" w:rsidP="00974275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C35B6">
              <w:rPr>
                <w:rFonts w:asciiTheme="minorHAnsi" w:hAnsiTheme="minorHAnsi" w:cstheme="minorHAnsi"/>
                <w:bCs/>
                <w:sz w:val="22"/>
                <w:szCs w:val="22"/>
              </w:rPr>
              <w:t>Definir equação linear</w:t>
            </w:r>
          </w:p>
          <w:p w:rsidR="00827DCD" w:rsidRPr="00827DCD" w:rsidRDefault="00827DCD" w:rsidP="00974275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C35B6">
              <w:rPr>
                <w:rFonts w:asciiTheme="minorHAnsi" w:hAnsiTheme="minorHAnsi" w:cstheme="minorHAnsi"/>
                <w:bCs/>
                <w:sz w:val="22"/>
                <w:szCs w:val="22"/>
              </w:rPr>
              <w:t>Reconhecer uma solução de uma equação linear</w:t>
            </w:r>
          </w:p>
        </w:tc>
        <w:tc>
          <w:tcPr>
            <w:tcW w:w="1972" w:type="pct"/>
          </w:tcPr>
          <w:p w:rsidR="00047ED8" w:rsidRDefault="00047ED8" w:rsidP="00827DCD">
            <w:pPr>
              <w:pStyle w:val="PargrafodaLista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Revisão sobre sistema de coordenadas e plano cartesiano</w:t>
            </w:r>
          </w:p>
          <w:p w:rsidR="00827DCD" w:rsidRDefault="00047ED8" w:rsidP="00827DCD">
            <w:pPr>
              <w:pStyle w:val="PargrafodaLista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Revisão sobre equação linear e suas 4 representações mais comuns (exceto a equação paramétrica):</w:t>
            </w:r>
          </w:p>
          <w:p w:rsidR="00047ED8" w:rsidRDefault="00047ED8" w:rsidP="00974275">
            <w:pPr>
              <w:pStyle w:val="PargrafodaLista"/>
              <w:numPr>
                <w:ilvl w:val="1"/>
                <w:numId w:val="4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Point-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Slope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equation</w:t>
            </w:r>
            <w:proofErr w:type="spellEnd"/>
          </w:p>
          <w:p w:rsidR="00047ED8" w:rsidRDefault="00047ED8" w:rsidP="00974275">
            <w:pPr>
              <w:pStyle w:val="PargrafodaLista"/>
              <w:numPr>
                <w:ilvl w:val="1"/>
                <w:numId w:val="4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Two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-Point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equation</w:t>
            </w:r>
            <w:proofErr w:type="spellEnd"/>
          </w:p>
          <w:p w:rsidR="00047ED8" w:rsidRDefault="00047ED8" w:rsidP="00974275">
            <w:pPr>
              <w:pStyle w:val="PargrafodaLista"/>
              <w:numPr>
                <w:ilvl w:val="1"/>
                <w:numId w:val="4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Slope-Intercept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equation</w:t>
            </w:r>
            <w:proofErr w:type="spellEnd"/>
          </w:p>
          <w:p w:rsidR="00047ED8" w:rsidRDefault="00047ED8" w:rsidP="00974275">
            <w:pPr>
              <w:pStyle w:val="PargrafodaLista"/>
              <w:numPr>
                <w:ilvl w:val="1"/>
                <w:numId w:val="4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General Linear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equation</w:t>
            </w:r>
            <w:proofErr w:type="spellEnd"/>
          </w:p>
          <w:p w:rsidR="00047ED8" w:rsidRDefault="00047ED8" w:rsidP="00827DCD">
            <w:pPr>
              <w:pStyle w:val="PargrafodaLista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Revisão sobre a representação da equação linear no plano cartesiano</w:t>
            </w:r>
          </w:p>
          <w:p w:rsidR="00047ED8" w:rsidRDefault="00047ED8" w:rsidP="00827DCD">
            <w:pPr>
              <w:pStyle w:val="PargrafodaLista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Exercícios de solução de equações lineares com 1 variável independente</w:t>
            </w:r>
            <w:r w:rsidR="0097427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na forma y = </w:t>
            </w:r>
            <w:proofErr w:type="spellStart"/>
            <w:r w:rsidR="00974275">
              <w:rPr>
                <w:rFonts w:asciiTheme="minorHAnsi" w:hAnsiTheme="minorHAnsi" w:cstheme="minorHAnsi"/>
                <w:bCs/>
                <w:sz w:val="22"/>
                <w:szCs w:val="22"/>
              </w:rPr>
              <w:t>mx</w:t>
            </w:r>
            <w:proofErr w:type="spellEnd"/>
            <w:r w:rsidR="0097427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+ b</w:t>
            </w:r>
          </w:p>
          <w:p w:rsidR="00827DCD" w:rsidRDefault="00047ED8" w:rsidP="00827DCD">
            <w:pPr>
              <w:pStyle w:val="PargrafodaLista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Exercícios de identificação de equações lineares e não lineares</w:t>
            </w:r>
          </w:p>
          <w:p w:rsidR="00F97804" w:rsidRPr="00827DCD" w:rsidRDefault="00F97804" w:rsidP="00827DCD">
            <w:pPr>
              <w:pStyle w:val="PargrafodaLista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Após consolidação da resolução manual, demonstração de resolução via software</w:t>
            </w:r>
          </w:p>
        </w:tc>
      </w:tr>
      <w:tr w:rsidR="00827DCD" w:rsidTr="00974275">
        <w:trPr>
          <w:trHeight w:val="1085"/>
        </w:trPr>
        <w:tc>
          <w:tcPr>
            <w:tcW w:w="548" w:type="pct"/>
            <w:vAlign w:val="center"/>
          </w:tcPr>
          <w:p w:rsidR="00827DCD" w:rsidRDefault="00827DCD" w:rsidP="00827DCD">
            <w:pPr>
              <w:jc w:val="center"/>
            </w:pPr>
            <w:r>
              <w:t>21/09/18</w:t>
            </w:r>
          </w:p>
        </w:tc>
        <w:tc>
          <w:tcPr>
            <w:tcW w:w="911" w:type="pct"/>
            <w:vAlign w:val="center"/>
          </w:tcPr>
          <w:p w:rsidR="00827DCD" w:rsidRDefault="00827DCD" w:rsidP="00827DCD">
            <w:pPr>
              <w:jc w:val="center"/>
            </w:pPr>
            <w:r>
              <w:t>Sistemas Lineares</w:t>
            </w:r>
          </w:p>
        </w:tc>
        <w:tc>
          <w:tcPr>
            <w:tcW w:w="1569" w:type="pct"/>
            <w:vAlign w:val="center"/>
          </w:tcPr>
          <w:p w:rsidR="00827DCD" w:rsidRDefault="00827DCD" w:rsidP="00974275">
            <w:pPr>
              <w:pStyle w:val="PargrafodaLista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Definir sistemas de equações lineares</w:t>
            </w:r>
          </w:p>
          <w:p w:rsidR="00827DCD" w:rsidRPr="004C35B6" w:rsidRDefault="00827DCD" w:rsidP="00974275">
            <w:pPr>
              <w:pStyle w:val="PargrafodaLista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Reconhecer uma solução de um sistema de equação linear</w:t>
            </w:r>
          </w:p>
        </w:tc>
        <w:tc>
          <w:tcPr>
            <w:tcW w:w="1972" w:type="pct"/>
          </w:tcPr>
          <w:p w:rsidR="00047ED8" w:rsidRDefault="00047ED8" w:rsidP="00047ED8">
            <w:pPr>
              <w:pStyle w:val="PargrafodaLista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Revisão sobre conceitos de sistemas de equações lineares</w:t>
            </w:r>
          </w:p>
          <w:p w:rsidR="00974275" w:rsidRDefault="00974275" w:rsidP="00047ED8">
            <w:pPr>
              <w:pStyle w:val="PargrafodaLista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Visualização de sistemas lineares em 2 e 3 dimensões</w:t>
            </w:r>
          </w:p>
          <w:p w:rsidR="00047ED8" w:rsidRDefault="00974275" w:rsidP="00047ED8">
            <w:pPr>
              <w:pStyle w:val="PargrafodaLista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Correlacionar a visualização dos sistemas de equações lineares em 2 e 3 dimensões, às possíveis soluções para o sistema:</w:t>
            </w:r>
          </w:p>
          <w:p w:rsidR="00974275" w:rsidRDefault="00974275" w:rsidP="00974275">
            <w:pPr>
              <w:pStyle w:val="PargrafodaLista"/>
              <w:numPr>
                <w:ilvl w:val="1"/>
                <w:numId w:val="6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Visualizar quando um sistema não tem solução</w:t>
            </w:r>
          </w:p>
          <w:p w:rsidR="00974275" w:rsidRDefault="00974275" w:rsidP="00974275">
            <w:pPr>
              <w:pStyle w:val="PargrafodaLista"/>
              <w:numPr>
                <w:ilvl w:val="1"/>
                <w:numId w:val="6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Visualizar quando o sistema tem apenas 1 solução</w:t>
            </w:r>
          </w:p>
          <w:p w:rsidR="00974275" w:rsidRDefault="00974275" w:rsidP="00974275">
            <w:pPr>
              <w:pStyle w:val="PargrafodaLista"/>
              <w:numPr>
                <w:ilvl w:val="1"/>
                <w:numId w:val="6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Visualizar quando o sistema tem infinitas soluções</w:t>
            </w:r>
          </w:p>
          <w:p w:rsidR="00974275" w:rsidRDefault="00974275" w:rsidP="00047ED8">
            <w:pPr>
              <w:pStyle w:val="PargrafodaLista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Revisão do conteúdo de aula</w:t>
            </w:r>
          </w:p>
          <w:p w:rsidR="00974275" w:rsidRDefault="00974275" w:rsidP="00047ED8">
            <w:pPr>
              <w:pStyle w:val="PargrafodaLista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Revisão do livro texto, páginas 1-8</w:t>
            </w:r>
          </w:p>
          <w:p w:rsidR="00827DCD" w:rsidRDefault="00974275" w:rsidP="00F97804">
            <w:pPr>
              <w:pStyle w:val="PargrafodaLista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Exercícios selecionados do livro texto, páginas 9-10</w:t>
            </w:r>
          </w:p>
          <w:p w:rsidR="00F97804" w:rsidRPr="00F97804" w:rsidRDefault="00F97804" w:rsidP="00F97804">
            <w:pPr>
              <w:pStyle w:val="PargrafodaLista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Após consolidação, demonstração de resolução vai software</w:t>
            </w:r>
          </w:p>
        </w:tc>
      </w:tr>
      <w:tr w:rsidR="00974275" w:rsidTr="00F97804">
        <w:trPr>
          <w:trHeight w:val="1085"/>
        </w:trPr>
        <w:tc>
          <w:tcPr>
            <w:tcW w:w="548" w:type="pct"/>
            <w:vAlign w:val="center"/>
          </w:tcPr>
          <w:p w:rsidR="00974275" w:rsidRDefault="00974275" w:rsidP="00974275">
            <w:pPr>
              <w:jc w:val="center"/>
            </w:pPr>
            <w:r>
              <w:lastRenderedPageBreak/>
              <w:t>24/09/18</w:t>
            </w:r>
          </w:p>
        </w:tc>
        <w:tc>
          <w:tcPr>
            <w:tcW w:w="911" w:type="pct"/>
            <w:vAlign w:val="center"/>
          </w:tcPr>
          <w:p w:rsidR="00974275" w:rsidRDefault="00974275" w:rsidP="00974275">
            <w:pPr>
              <w:jc w:val="center"/>
            </w:pPr>
            <w:r>
              <w:t>Sistemas Lineares</w:t>
            </w:r>
          </w:p>
        </w:tc>
        <w:tc>
          <w:tcPr>
            <w:tcW w:w="1569" w:type="pct"/>
            <w:vAlign w:val="center"/>
          </w:tcPr>
          <w:p w:rsidR="00974275" w:rsidRPr="004C35B6" w:rsidRDefault="00974275" w:rsidP="00F97804">
            <w:pPr>
              <w:pStyle w:val="PargrafodaLista"/>
              <w:numPr>
                <w:ilvl w:val="0"/>
                <w:numId w:val="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Classificar um sistema de equações lineares</w:t>
            </w:r>
          </w:p>
        </w:tc>
        <w:tc>
          <w:tcPr>
            <w:tcW w:w="1972" w:type="pct"/>
          </w:tcPr>
          <w:p w:rsidR="00974275" w:rsidRDefault="00974275" w:rsidP="00974275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Revisão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do conteúdo de aula</w:t>
            </w:r>
          </w:p>
          <w:p w:rsidR="00974275" w:rsidRDefault="00F97804" w:rsidP="00974275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Exercícios de identificação de sistemas lineares:</w:t>
            </w:r>
          </w:p>
          <w:p w:rsidR="00F97804" w:rsidRDefault="00F97804" w:rsidP="00F97804">
            <w:pPr>
              <w:pStyle w:val="PargrafodaLista"/>
              <w:numPr>
                <w:ilvl w:val="1"/>
                <w:numId w:val="9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SPD (possível e determinado)</w:t>
            </w:r>
          </w:p>
          <w:p w:rsidR="00F97804" w:rsidRDefault="00F97804" w:rsidP="00F97804">
            <w:pPr>
              <w:pStyle w:val="PargrafodaLista"/>
              <w:numPr>
                <w:ilvl w:val="1"/>
                <w:numId w:val="9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SPI (possível e indeterminado)</w:t>
            </w:r>
          </w:p>
          <w:p w:rsidR="00F97804" w:rsidRDefault="00F97804" w:rsidP="00F97804">
            <w:pPr>
              <w:pStyle w:val="PargrafodaLista"/>
              <w:numPr>
                <w:ilvl w:val="1"/>
                <w:numId w:val="9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 (impossível)</w:t>
            </w:r>
          </w:p>
          <w:p w:rsidR="00F97804" w:rsidRDefault="00F97804" w:rsidP="00F97804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Correlacionar os sistemas SPD, SPI e SI com a visualização em 2 e 3 dimensões de sistemas lineares</w:t>
            </w:r>
          </w:p>
          <w:p w:rsidR="00F97804" w:rsidRDefault="00F97804" w:rsidP="00F97804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Exercícios de resolução</w:t>
            </w:r>
          </w:p>
          <w:p w:rsidR="00F047B7" w:rsidRDefault="00F047B7" w:rsidP="00F97804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Após consolidação, demonstração de resolução via software</w:t>
            </w:r>
          </w:p>
          <w:p w:rsidR="00974275" w:rsidRPr="00827DCD" w:rsidRDefault="00974275" w:rsidP="00974275">
            <w:pPr>
              <w:ind w:left="15"/>
              <w:rPr>
                <w:rFonts w:cstheme="minorHAnsi"/>
              </w:rPr>
            </w:pPr>
          </w:p>
        </w:tc>
      </w:tr>
      <w:tr w:rsidR="00974275" w:rsidTr="00F97804">
        <w:trPr>
          <w:trHeight w:val="1085"/>
        </w:trPr>
        <w:tc>
          <w:tcPr>
            <w:tcW w:w="548" w:type="pct"/>
            <w:vAlign w:val="center"/>
          </w:tcPr>
          <w:p w:rsidR="00974275" w:rsidRDefault="00F97804" w:rsidP="00974275">
            <w:pPr>
              <w:jc w:val="center"/>
            </w:pPr>
            <w:r>
              <w:t>26/09/18</w:t>
            </w:r>
          </w:p>
        </w:tc>
        <w:tc>
          <w:tcPr>
            <w:tcW w:w="911" w:type="pct"/>
            <w:vAlign w:val="center"/>
          </w:tcPr>
          <w:p w:rsidR="00974275" w:rsidRDefault="00F97804" w:rsidP="00974275">
            <w:pPr>
              <w:jc w:val="center"/>
            </w:pPr>
            <w:r>
              <w:t>Sistemas Lineares</w:t>
            </w:r>
          </w:p>
        </w:tc>
        <w:tc>
          <w:tcPr>
            <w:tcW w:w="1569" w:type="pct"/>
            <w:vAlign w:val="center"/>
          </w:tcPr>
          <w:p w:rsidR="00974275" w:rsidRPr="004C35B6" w:rsidRDefault="00F97804" w:rsidP="00F97804">
            <w:pPr>
              <w:pStyle w:val="PargrafodaLista"/>
              <w:numPr>
                <w:ilvl w:val="0"/>
                <w:numId w:val="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Resolver sistemas lineares</w:t>
            </w:r>
          </w:p>
        </w:tc>
        <w:tc>
          <w:tcPr>
            <w:tcW w:w="1972" w:type="pct"/>
          </w:tcPr>
          <w:p w:rsidR="00F97804" w:rsidRDefault="00F97804" w:rsidP="00F97804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Exercícios de representação matricial de um sistema de equações lineares</w:t>
            </w:r>
          </w:p>
          <w:p w:rsidR="00F97804" w:rsidRDefault="00F97804" w:rsidP="00F97804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Revisão sobre:</w:t>
            </w:r>
          </w:p>
          <w:p w:rsidR="00F97804" w:rsidRDefault="00F97804" w:rsidP="00F97804">
            <w:pPr>
              <w:pStyle w:val="PargrafodaLista"/>
              <w:numPr>
                <w:ilvl w:val="1"/>
                <w:numId w:val="10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Matriz aumentada</w:t>
            </w:r>
          </w:p>
          <w:p w:rsidR="00F97804" w:rsidRDefault="00F97804" w:rsidP="00F97804">
            <w:pPr>
              <w:pStyle w:val="PargrafodaLista"/>
              <w:numPr>
                <w:ilvl w:val="1"/>
                <w:numId w:val="10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Matriz dos coeficientes</w:t>
            </w:r>
          </w:p>
          <w:p w:rsidR="00F97804" w:rsidRDefault="00F97804" w:rsidP="00F97804">
            <w:pPr>
              <w:pStyle w:val="PargrafodaLista"/>
              <w:numPr>
                <w:ilvl w:val="1"/>
                <w:numId w:val="10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Matriz das variáveis</w:t>
            </w:r>
          </w:p>
          <w:p w:rsidR="00974275" w:rsidRDefault="00F97804" w:rsidP="00F97804">
            <w:pPr>
              <w:pStyle w:val="PargrafodaLista"/>
              <w:numPr>
                <w:ilvl w:val="1"/>
                <w:numId w:val="10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Matriz dos termos independentes</w:t>
            </w:r>
          </w:p>
          <w:p w:rsidR="00F97804" w:rsidRDefault="003B51CB" w:rsidP="00F97804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Revisão sobre:</w:t>
            </w:r>
          </w:p>
          <w:p w:rsidR="003B51CB" w:rsidRDefault="003B51CB" w:rsidP="003B51CB">
            <w:pPr>
              <w:pStyle w:val="PargrafodaLista"/>
              <w:numPr>
                <w:ilvl w:val="1"/>
                <w:numId w:val="10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Sistemas normais</w:t>
            </w:r>
          </w:p>
          <w:p w:rsidR="003B51CB" w:rsidRDefault="003B51CB" w:rsidP="003B51CB">
            <w:pPr>
              <w:pStyle w:val="PargrafodaLista"/>
              <w:numPr>
                <w:ilvl w:val="1"/>
                <w:numId w:val="10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Sistemas escalonados</w:t>
            </w:r>
          </w:p>
          <w:p w:rsidR="003B51CB" w:rsidRDefault="003B51CB" w:rsidP="003B51CB">
            <w:pPr>
              <w:pStyle w:val="PargrafodaLista"/>
              <w:numPr>
                <w:ilvl w:val="1"/>
                <w:numId w:val="10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Sistemas homogêneos</w:t>
            </w:r>
          </w:p>
          <w:p w:rsidR="003B51CB" w:rsidRDefault="003B51CB" w:rsidP="003B51CB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Exercícios de resolução</w:t>
            </w:r>
          </w:p>
          <w:p w:rsidR="00F047B7" w:rsidRPr="00F97804" w:rsidRDefault="00F047B7" w:rsidP="003B51CB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Após consolidação, demonstração de resolução via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sotware</w:t>
            </w:r>
            <w:proofErr w:type="spellEnd"/>
          </w:p>
        </w:tc>
      </w:tr>
      <w:tr w:rsidR="00974275" w:rsidTr="003B51CB">
        <w:trPr>
          <w:trHeight w:val="1085"/>
        </w:trPr>
        <w:tc>
          <w:tcPr>
            <w:tcW w:w="548" w:type="pct"/>
            <w:vAlign w:val="center"/>
          </w:tcPr>
          <w:p w:rsidR="00974275" w:rsidRDefault="00F97804" w:rsidP="00974275">
            <w:pPr>
              <w:jc w:val="center"/>
            </w:pPr>
            <w:r>
              <w:t>28/09/18</w:t>
            </w:r>
          </w:p>
        </w:tc>
        <w:tc>
          <w:tcPr>
            <w:tcW w:w="911" w:type="pct"/>
            <w:vAlign w:val="center"/>
          </w:tcPr>
          <w:p w:rsidR="00974275" w:rsidRDefault="00F97804" w:rsidP="00974275">
            <w:pPr>
              <w:jc w:val="center"/>
            </w:pPr>
            <w:r>
              <w:t>Sistemas Lineares</w:t>
            </w:r>
          </w:p>
        </w:tc>
        <w:tc>
          <w:tcPr>
            <w:tcW w:w="1569" w:type="pct"/>
            <w:vAlign w:val="center"/>
          </w:tcPr>
          <w:p w:rsidR="00974275" w:rsidRPr="004C35B6" w:rsidRDefault="003B51CB" w:rsidP="00F047B7">
            <w:pPr>
              <w:pStyle w:val="PargrafodaLista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Resolver sistemas lineares</w:t>
            </w:r>
          </w:p>
        </w:tc>
        <w:tc>
          <w:tcPr>
            <w:tcW w:w="1972" w:type="pct"/>
          </w:tcPr>
          <w:p w:rsidR="003B51CB" w:rsidRDefault="00F047B7" w:rsidP="003B51CB">
            <w:pPr>
              <w:pStyle w:val="PargrafodaLista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Exercícios de resolução via:</w:t>
            </w:r>
          </w:p>
          <w:p w:rsidR="00F047B7" w:rsidRDefault="00F047B7" w:rsidP="00F047B7">
            <w:pPr>
              <w:pStyle w:val="PargrafodaLista"/>
              <w:numPr>
                <w:ilvl w:val="1"/>
                <w:numId w:val="12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Eliminação Gaussiana</w:t>
            </w:r>
          </w:p>
          <w:p w:rsidR="00F047B7" w:rsidRDefault="00F047B7" w:rsidP="00F047B7">
            <w:pPr>
              <w:pStyle w:val="PargrafodaLista"/>
              <w:numPr>
                <w:ilvl w:val="1"/>
                <w:numId w:val="12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Eliminação de Gauss-Jordan</w:t>
            </w:r>
          </w:p>
          <w:p w:rsidR="00F047B7" w:rsidRDefault="00F047B7" w:rsidP="00F047B7">
            <w:pPr>
              <w:pStyle w:val="PargrafodaLista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Exercícios de resolução via:</w:t>
            </w:r>
          </w:p>
          <w:p w:rsidR="00974275" w:rsidRDefault="00F047B7" w:rsidP="00F047B7">
            <w:pPr>
              <w:pStyle w:val="PargrafodaLista"/>
              <w:numPr>
                <w:ilvl w:val="1"/>
                <w:numId w:val="12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Método de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Cramer</w:t>
            </w:r>
            <w:proofErr w:type="spellEnd"/>
          </w:p>
          <w:p w:rsidR="00F047B7" w:rsidRPr="00F047B7" w:rsidRDefault="00F047B7" w:rsidP="00F047B7">
            <w:pPr>
              <w:pStyle w:val="PargrafodaLista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Após consolidação, demonstração de resolução via software</w:t>
            </w:r>
          </w:p>
        </w:tc>
      </w:tr>
      <w:tr w:rsidR="00974275" w:rsidTr="003B51CB">
        <w:trPr>
          <w:trHeight w:val="1085"/>
        </w:trPr>
        <w:tc>
          <w:tcPr>
            <w:tcW w:w="548" w:type="pct"/>
            <w:vAlign w:val="center"/>
          </w:tcPr>
          <w:p w:rsidR="00974275" w:rsidRDefault="00F97804" w:rsidP="00974275">
            <w:pPr>
              <w:jc w:val="center"/>
            </w:pPr>
            <w:r>
              <w:t>01/10/18</w:t>
            </w:r>
          </w:p>
        </w:tc>
        <w:tc>
          <w:tcPr>
            <w:tcW w:w="911" w:type="pct"/>
            <w:vAlign w:val="center"/>
          </w:tcPr>
          <w:p w:rsidR="00974275" w:rsidRDefault="00F97804" w:rsidP="00974275">
            <w:pPr>
              <w:jc w:val="center"/>
            </w:pPr>
            <w:r>
              <w:t>Sistemas Lineares</w:t>
            </w:r>
          </w:p>
        </w:tc>
        <w:tc>
          <w:tcPr>
            <w:tcW w:w="1569" w:type="pct"/>
            <w:vAlign w:val="center"/>
          </w:tcPr>
          <w:p w:rsidR="00974275" w:rsidRPr="004C35B6" w:rsidRDefault="00F047B7" w:rsidP="00F047B7">
            <w:pPr>
              <w:pStyle w:val="PargrafodaLista"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Resolver sistemas lineares homogêneos</w:t>
            </w:r>
          </w:p>
        </w:tc>
        <w:tc>
          <w:tcPr>
            <w:tcW w:w="1972" w:type="pct"/>
          </w:tcPr>
          <w:p w:rsidR="00F047B7" w:rsidRDefault="00F047B7" w:rsidP="00B777BB">
            <w:pPr>
              <w:pStyle w:val="PargrafodaLista"/>
              <w:numPr>
                <w:ilvl w:val="0"/>
                <w:numId w:val="17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Exercícios de resolução via:</w:t>
            </w:r>
          </w:p>
          <w:p w:rsidR="00F047B7" w:rsidRDefault="00F047B7" w:rsidP="00B777BB">
            <w:pPr>
              <w:pStyle w:val="PargrafodaLista"/>
              <w:numPr>
                <w:ilvl w:val="1"/>
                <w:numId w:val="17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Eliminação Gaussiana</w:t>
            </w:r>
          </w:p>
          <w:p w:rsidR="00F047B7" w:rsidRDefault="00F047B7" w:rsidP="00B777BB">
            <w:pPr>
              <w:pStyle w:val="PargrafodaLista"/>
              <w:numPr>
                <w:ilvl w:val="1"/>
                <w:numId w:val="17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Eliminação de Gauss-Jordan</w:t>
            </w:r>
          </w:p>
          <w:p w:rsidR="00F047B7" w:rsidRDefault="00F047B7" w:rsidP="00B777BB">
            <w:pPr>
              <w:pStyle w:val="PargrafodaLista"/>
              <w:numPr>
                <w:ilvl w:val="0"/>
                <w:numId w:val="17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Exercícios de resolução via:</w:t>
            </w:r>
          </w:p>
          <w:p w:rsidR="00B777BB" w:rsidRDefault="00F047B7" w:rsidP="00B777BB">
            <w:pPr>
              <w:pStyle w:val="PargrafodaLista"/>
              <w:numPr>
                <w:ilvl w:val="1"/>
                <w:numId w:val="17"/>
              </w:numPr>
              <w:ind w:left="100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Método de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Cramer</w:t>
            </w:r>
            <w:proofErr w:type="spellEnd"/>
          </w:p>
          <w:p w:rsidR="00974275" w:rsidRPr="00B777BB" w:rsidRDefault="00F047B7" w:rsidP="00B777BB">
            <w:pPr>
              <w:pStyle w:val="PargrafodaLista"/>
              <w:numPr>
                <w:ilvl w:val="0"/>
                <w:numId w:val="17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777BB">
              <w:rPr>
                <w:rFonts w:asciiTheme="minorHAnsi" w:hAnsiTheme="minorHAnsi" w:cstheme="minorHAnsi"/>
                <w:bCs/>
                <w:sz w:val="22"/>
                <w:szCs w:val="22"/>
              </w:rPr>
              <w:t>Após consolidação, demonstração de resolução via software</w:t>
            </w:r>
          </w:p>
        </w:tc>
      </w:tr>
      <w:tr w:rsidR="00974275" w:rsidTr="003B51CB">
        <w:trPr>
          <w:trHeight w:val="1085"/>
        </w:trPr>
        <w:tc>
          <w:tcPr>
            <w:tcW w:w="548" w:type="pct"/>
            <w:vAlign w:val="center"/>
          </w:tcPr>
          <w:p w:rsidR="00974275" w:rsidRDefault="003B51CB" w:rsidP="00974275">
            <w:pPr>
              <w:jc w:val="center"/>
            </w:pPr>
            <w:r>
              <w:t>03/10/18</w:t>
            </w:r>
          </w:p>
        </w:tc>
        <w:tc>
          <w:tcPr>
            <w:tcW w:w="911" w:type="pct"/>
            <w:vAlign w:val="center"/>
          </w:tcPr>
          <w:p w:rsidR="00974275" w:rsidRDefault="003B51CB" w:rsidP="00974275">
            <w:pPr>
              <w:jc w:val="center"/>
            </w:pPr>
            <w:r>
              <w:t>Sistemas Lineares</w:t>
            </w:r>
          </w:p>
        </w:tc>
        <w:tc>
          <w:tcPr>
            <w:tcW w:w="1569" w:type="pct"/>
            <w:vAlign w:val="center"/>
          </w:tcPr>
          <w:p w:rsidR="00974275" w:rsidRPr="00B777BB" w:rsidRDefault="00B777BB" w:rsidP="00B777BB">
            <w:pPr>
              <w:pStyle w:val="PargrafodaLista"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777BB">
              <w:rPr>
                <w:rFonts w:asciiTheme="minorHAnsi" w:hAnsiTheme="minorHAnsi" w:cstheme="minorHAnsi"/>
                <w:bCs/>
                <w:sz w:val="22"/>
                <w:szCs w:val="22"/>
              </w:rPr>
              <w:t>Resolver sistemas com inversas de matrizes</w:t>
            </w:r>
          </w:p>
        </w:tc>
        <w:tc>
          <w:tcPr>
            <w:tcW w:w="1972" w:type="pct"/>
          </w:tcPr>
          <w:p w:rsidR="00974275" w:rsidRDefault="00B777BB" w:rsidP="00B777BB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Revisão de matriz de cofatores</w:t>
            </w:r>
          </w:p>
          <w:p w:rsidR="00B777BB" w:rsidRDefault="00B777BB" w:rsidP="00B777BB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Cálculo da matriz inversa</w:t>
            </w:r>
          </w:p>
          <w:p w:rsidR="00B777BB" w:rsidRDefault="00B777BB" w:rsidP="00B777BB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Exercícios de resolução via matriz inversa</w:t>
            </w:r>
          </w:p>
          <w:p w:rsidR="00B777BB" w:rsidRPr="00B777BB" w:rsidRDefault="00B777BB" w:rsidP="00B777BB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Após consolidação, demonstração de resolução via software</w:t>
            </w:r>
          </w:p>
        </w:tc>
      </w:tr>
    </w:tbl>
    <w:p w:rsidR="00890CEC" w:rsidRDefault="00890CEC" w:rsidP="00541DA3">
      <w:pPr>
        <w:spacing w:after="0" w:line="240" w:lineRule="auto"/>
      </w:pPr>
    </w:p>
    <w:p w:rsidR="00366FF5" w:rsidRDefault="00366FF5" w:rsidP="00771E18">
      <w:pPr>
        <w:tabs>
          <w:tab w:val="right" w:pos="9638"/>
        </w:tabs>
        <w:spacing w:after="0" w:line="240" w:lineRule="auto"/>
      </w:pPr>
      <w:r>
        <w:t>Monitor:</w:t>
      </w:r>
      <w:r w:rsidR="00771E18">
        <w:t xml:space="preserve"> _____________________________</w:t>
      </w:r>
      <w:r w:rsidR="00771E18">
        <w:tab/>
      </w:r>
      <w:bookmarkStart w:id="0" w:name="_GoBack"/>
      <w:bookmarkEnd w:id="0"/>
      <w:r>
        <w:t xml:space="preserve">Professor: </w:t>
      </w:r>
      <w:r w:rsidR="00771E18">
        <w:t>______________________________</w:t>
      </w:r>
    </w:p>
    <w:sectPr w:rsidR="00366FF5" w:rsidSect="00541DA3">
      <w:headerReference w:type="default" r:id="rId10"/>
      <w:footerReference w:type="default" r:id="rId1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F4A" w:rsidRDefault="008C4F4A" w:rsidP="00A4725D">
      <w:pPr>
        <w:spacing w:after="0" w:line="240" w:lineRule="auto"/>
      </w:pPr>
      <w:r>
        <w:separator/>
      </w:r>
    </w:p>
  </w:endnote>
  <w:endnote w:type="continuationSeparator" w:id="0">
    <w:p w:rsidR="008C4F4A" w:rsidRDefault="008C4F4A" w:rsidP="00A4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421" w:rsidRDefault="00642421" w:rsidP="00642421">
    <w:pPr>
      <w:pStyle w:val="Rodap"/>
      <w:jc w:val="right"/>
    </w:pPr>
    <w:r>
      <w:t>FA-DIF-022</w:t>
    </w:r>
  </w:p>
  <w:p w:rsidR="00642421" w:rsidRDefault="00642421" w:rsidP="00642421">
    <w:pPr>
      <w:pStyle w:val="Rodap"/>
      <w:jc w:val="right"/>
    </w:pPr>
    <w:r>
      <w:t>Rev-00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F4A" w:rsidRDefault="008C4F4A" w:rsidP="00A4725D">
      <w:pPr>
        <w:spacing w:after="0" w:line="240" w:lineRule="auto"/>
      </w:pPr>
      <w:r>
        <w:separator/>
      </w:r>
    </w:p>
  </w:footnote>
  <w:footnote w:type="continuationSeparator" w:id="0">
    <w:p w:rsidR="008C4F4A" w:rsidRDefault="008C4F4A" w:rsidP="00A47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8DA" w:rsidRPr="00541DA3" w:rsidRDefault="00541DA3" w:rsidP="00541DA3">
    <w:pPr>
      <w:pStyle w:val="Cabealho"/>
      <w:jc w:val="right"/>
    </w:pPr>
    <w:r>
      <w:object w:dxaOrig="6727" w:dyaOrig="16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90.75pt;height:22.5pt" fillcolor="window">
          <v:imagedata r:id="rId1" o:title=""/>
        </v:shape>
        <o:OLEObject Type="Embed" ProgID="CorelDraw.Graphic.8" ShapeID="_x0000_i1029" DrawAspect="Content" ObjectID="_1599370728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94B"/>
    <w:multiLevelType w:val="hybridMultilevel"/>
    <w:tmpl w:val="72E054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565F5"/>
    <w:multiLevelType w:val="hybridMultilevel"/>
    <w:tmpl w:val="53E2712A"/>
    <w:lvl w:ilvl="0" w:tplc="690C8B3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22F5"/>
    <w:multiLevelType w:val="hybridMultilevel"/>
    <w:tmpl w:val="A48C147E"/>
    <w:lvl w:ilvl="0" w:tplc="10527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32422"/>
    <w:multiLevelType w:val="hybridMultilevel"/>
    <w:tmpl w:val="E7C2BC72"/>
    <w:lvl w:ilvl="0" w:tplc="482413E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455BB"/>
    <w:multiLevelType w:val="hybridMultilevel"/>
    <w:tmpl w:val="3CA4C04A"/>
    <w:lvl w:ilvl="0" w:tplc="0AA0135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11735"/>
    <w:multiLevelType w:val="hybridMultilevel"/>
    <w:tmpl w:val="20C2F924"/>
    <w:lvl w:ilvl="0" w:tplc="74DCA57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A90"/>
    <w:multiLevelType w:val="hybridMultilevel"/>
    <w:tmpl w:val="A48C147E"/>
    <w:lvl w:ilvl="0" w:tplc="10527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5734D"/>
    <w:multiLevelType w:val="hybridMultilevel"/>
    <w:tmpl w:val="33BE8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C3FBC"/>
    <w:multiLevelType w:val="hybridMultilevel"/>
    <w:tmpl w:val="80105178"/>
    <w:lvl w:ilvl="0" w:tplc="6F70A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46427"/>
    <w:multiLevelType w:val="hybridMultilevel"/>
    <w:tmpl w:val="D6D43088"/>
    <w:lvl w:ilvl="0" w:tplc="AC5481D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D15F1"/>
    <w:multiLevelType w:val="hybridMultilevel"/>
    <w:tmpl w:val="D55A9510"/>
    <w:lvl w:ilvl="0" w:tplc="F9280F4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74975"/>
    <w:multiLevelType w:val="hybridMultilevel"/>
    <w:tmpl w:val="72E054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81995"/>
    <w:multiLevelType w:val="hybridMultilevel"/>
    <w:tmpl w:val="3B52155E"/>
    <w:lvl w:ilvl="0" w:tplc="A0E88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55117"/>
    <w:multiLevelType w:val="hybridMultilevel"/>
    <w:tmpl w:val="47585D2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565BB0"/>
    <w:multiLevelType w:val="hybridMultilevel"/>
    <w:tmpl w:val="960A9A22"/>
    <w:lvl w:ilvl="0" w:tplc="06FEBB7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262C4"/>
    <w:multiLevelType w:val="hybridMultilevel"/>
    <w:tmpl w:val="81424782"/>
    <w:lvl w:ilvl="0" w:tplc="13EA450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37218"/>
    <w:multiLevelType w:val="hybridMultilevel"/>
    <w:tmpl w:val="C6729B52"/>
    <w:lvl w:ilvl="0" w:tplc="CA9AF95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26704"/>
    <w:multiLevelType w:val="hybridMultilevel"/>
    <w:tmpl w:val="C85E66F0"/>
    <w:lvl w:ilvl="0" w:tplc="05AE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72E44"/>
    <w:multiLevelType w:val="hybridMultilevel"/>
    <w:tmpl w:val="481CC446"/>
    <w:lvl w:ilvl="0" w:tplc="7DC6A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3"/>
  </w:num>
  <w:num w:numId="5">
    <w:abstractNumId w:val="14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  <w:num w:numId="12">
    <w:abstractNumId w:val="17"/>
  </w:num>
  <w:num w:numId="13">
    <w:abstractNumId w:val="9"/>
  </w:num>
  <w:num w:numId="14">
    <w:abstractNumId w:val="16"/>
  </w:num>
  <w:num w:numId="15">
    <w:abstractNumId w:val="3"/>
  </w:num>
  <w:num w:numId="16">
    <w:abstractNumId w:val="5"/>
  </w:num>
  <w:num w:numId="17">
    <w:abstractNumId w:val="18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25D"/>
    <w:rsid w:val="00047ED8"/>
    <w:rsid w:val="00052F05"/>
    <w:rsid w:val="000F3FA7"/>
    <w:rsid w:val="00104AC2"/>
    <w:rsid w:val="00107DCC"/>
    <w:rsid w:val="00134199"/>
    <w:rsid w:val="001F2AC2"/>
    <w:rsid w:val="00220C64"/>
    <w:rsid w:val="00262FD4"/>
    <w:rsid w:val="00283E6B"/>
    <w:rsid w:val="002A499E"/>
    <w:rsid w:val="00366FF5"/>
    <w:rsid w:val="003777B5"/>
    <w:rsid w:val="003B45DE"/>
    <w:rsid w:val="003B51CB"/>
    <w:rsid w:val="00460032"/>
    <w:rsid w:val="00463BB8"/>
    <w:rsid w:val="0049016B"/>
    <w:rsid w:val="004C35B6"/>
    <w:rsid w:val="004F6B54"/>
    <w:rsid w:val="00541DA3"/>
    <w:rsid w:val="00564EC8"/>
    <w:rsid w:val="00642421"/>
    <w:rsid w:val="00645523"/>
    <w:rsid w:val="00731333"/>
    <w:rsid w:val="00771E18"/>
    <w:rsid w:val="007E56A1"/>
    <w:rsid w:val="00827DCD"/>
    <w:rsid w:val="008635B2"/>
    <w:rsid w:val="00890CEC"/>
    <w:rsid w:val="008C4F4A"/>
    <w:rsid w:val="008E34BC"/>
    <w:rsid w:val="00974275"/>
    <w:rsid w:val="00991B2C"/>
    <w:rsid w:val="00A07D05"/>
    <w:rsid w:val="00A40A29"/>
    <w:rsid w:val="00A42F46"/>
    <w:rsid w:val="00A4725D"/>
    <w:rsid w:val="00A5334F"/>
    <w:rsid w:val="00AD7572"/>
    <w:rsid w:val="00B14502"/>
    <w:rsid w:val="00B32DD5"/>
    <w:rsid w:val="00B44D59"/>
    <w:rsid w:val="00B777BB"/>
    <w:rsid w:val="00B938DA"/>
    <w:rsid w:val="00C23F1E"/>
    <w:rsid w:val="00CF29B5"/>
    <w:rsid w:val="00D0742D"/>
    <w:rsid w:val="00D11604"/>
    <w:rsid w:val="00D53098"/>
    <w:rsid w:val="00D56BBC"/>
    <w:rsid w:val="00D804B2"/>
    <w:rsid w:val="00DF5742"/>
    <w:rsid w:val="00E35E91"/>
    <w:rsid w:val="00F047B7"/>
    <w:rsid w:val="00F4413E"/>
    <w:rsid w:val="00F97804"/>
    <w:rsid w:val="00FA6704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FF50C"/>
  <w15:docId w15:val="{98C9C8EF-DBA8-43DC-9FFE-24D8200F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938DA"/>
    <w:pPr>
      <w:keepNext/>
      <w:spacing w:after="0" w:line="240" w:lineRule="auto"/>
      <w:outlineLvl w:val="0"/>
    </w:pPr>
    <w:rPr>
      <w:rFonts w:ascii="Humnst777 Lt BT" w:eastAsia="Times New Roman" w:hAnsi="Humnst777 Lt BT" w:cs="Times New Roman"/>
      <w:sz w:val="24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A47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4725D"/>
  </w:style>
  <w:style w:type="paragraph" w:styleId="Rodap">
    <w:name w:val="footer"/>
    <w:basedOn w:val="Normal"/>
    <w:link w:val="RodapChar"/>
    <w:uiPriority w:val="99"/>
    <w:unhideWhenUsed/>
    <w:rsid w:val="00A47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725D"/>
  </w:style>
  <w:style w:type="table" w:styleId="Tabelacomgrade">
    <w:name w:val="Table Grid"/>
    <w:basedOn w:val="Tabelanormal"/>
    <w:uiPriority w:val="59"/>
    <w:rsid w:val="00D8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9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8DA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B938DA"/>
    <w:rPr>
      <w:rFonts w:ascii="Humnst777 Lt BT" w:eastAsia="Times New Roman" w:hAnsi="Humnst777 Lt BT" w:cs="Times New Roman"/>
      <w:sz w:val="24"/>
      <w:szCs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4C35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66C9BA054E2449A67BEFDA08144EFE" ma:contentTypeVersion="10" ma:contentTypeDescription="Crie um novo documento." ma:contentTypeScope="" ma:versionID="b8526fa2749fbd5f3d8c29060a8c5c6d">
  <xsd:schema xmlns:xsd="http://www.w3.org/2001/XMLSchema" xmlns:p="http://schemas.microsoft.com/office/2006/metadata/properties" xmlns:ns2="c2f6e5ac-693f-40c5-918e-564a4cd35136" targetNamespace="http://schemas.microsoft.com/office/2006/metadata/properties" ma:root="true" ma:fieldsID="050518b60c3a4ee0315b71d0c9799729" ns2:_="">
    <xsd:import namespace="c2f6e5ac-693f-40c5-918e-564a4cd35136"/>
    <xsd:element name="properties">
      <xsd:complexType>
        <xsd:sequence>
          <xsd:element name="documentManagement">
            <xsd:complexType>
              <xsd:all>
                <xsd:element ref="ns2:DLCPolicyLabelValue" minOccurs="0"/>
                <xsd:element ref="ns2:DLCPolicyLabelClientValue" minOccurs="0"/>
                <xsd:element ref="ns2:DLCPolicyLabelLock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2f6e5ac-693f-40c5-918e-564a4cd35136" elementFormDefault="qualified">
    <xsd:import namespace="http://schemas.microsoft.com/office/2006/documentManagement/types"/>
    <xsd:element name="DLCPolicyLabelValue" ma:index="9" nillable="true" ma:displayName="Rótulo" ma:description="Armazena o valor atual do rótulo." ma:internalName="DLCPolicyLabelValue" ma:readOnly="true">
      <xsd:simpleType>
        <xsd:restriction base="dms:Note"/>
      </xsd:simpleType>
    </xsd:element>
    <xsd:element name="DLCPolicyLabelClientValue" ma:index="10" nillable="true" ma:displayName="Valor do Rótulo do Cliente" ma:description="Armazena o último valor de rótulo computado no cliente." ma:hidden="true" ma:internalName="DLCPolicyLabelClientValue" ma:readOnly="false">
      <xsd:simpleType>
        <xsd:restriction base="dms:Note"/>
      </xsd:simpleType>
    </xsd:element>
    <xsd:element name="DLCPolicyLabelLock" ma:index="11" nillable="true" ma:displayName="Rótulo Bloqueado" ma:description="Indica se o rótulo deve ser atualizado quando as propriedades do item forem modificadas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LCPolicyLabelClientValue xmlns="c2f6e5ac-693f-40c5-918e-564a4cd35136" xsi:nil="true"/>
    <DLCPolicyLabelLock xmlns="c2f6e5ac-693f-40c5-918e-564a4cd3513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9EA340-BE6E-44BA-BA62-A08C7C05A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6e5ac-693f-40c5-918e-564a4cd3513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71A5313-08BE-4498-AB67-B96AEE6A20B2}">
  <ds:schemaRefs>
    <ds:schemaRef ds:uri="http://schemas.microsoft.com/office/2006/metadata/properties"/>
    <ds:schemaRef ds:uri="c2f6e5ac-693f-40c5-918e-564a4cd35136"/>
  </ds:schemaRefs>
</ds:datastoreItem>
</file>

<file path=customXml/itemProps3.xml><?xml version="1.0" encoding="utf-8"?>
<ds:datastoreItem xmlns:ds="http://schemas.openxmlformats.org/officeDocument/2006/customXml" ds:itemID="{ED48B053-3289-4B65-BE3F-111ED1582D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503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claudiafreitas</dc:creator>
  <cp:keywords/>
  <dc:description/>
  <cp:lastModifiedBy>Abrantes Araújo Silva</cp:lastModifiedBy>
  <cp:revision>7</cp:revision>
  <cp:lastPrinted>2016-03-11T19:38:00Z</cp:lastPrinted>
  <dcterms:created xsi:type="dcterms:W3CDTF">2018-09-19T13:44:00Z</dcterms:created>
  <dcterms:modified xsi:type="dcterms:W3CDTF">2018-09-25T11:52:00Z</dcterms:modified>
</cp:coreProperties>
</file>