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Physics-Informed Neural Networks for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Coupled Hydro-Mechanical Slope Stability Analysis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in Open-Pit Mines</w:t>
      </w:r>
    </w:p>
    <w:p>
      <w:pPr>
        <w:pBdr>
          <w:top w:val="single" w:color="2E75B6" w:sz="8" w:space="8"/>
          <w:bottom w:val="single" w:color="2E75B6" w:sz="8" w:space="8"/>
        </w:pBd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Comprehensive Equations, Data Requirements &amp; Field Data Acquisition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Coupling Strategy: Two-Way Monolithic (Full Poroelastic Feedback)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Failure Criteria: Mohr-Coulomb + Generalized Hoek-Brown (Comparison Study)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Source: Field Data Acquisition from Open-Pit Mine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Target: Q1 Journal Publication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Table 1: Complete Governing Equations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All 22 equations and relations required for the monolithic two-way coupled PINN framework with dual failure criteria (Mohr-Coulomb + Generalized Hoek-Brown). Organized across 5 physical domains.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2200"/>
        <w:gridCol w:w="22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Equation Name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Mathematical Expression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Purpose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PINN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SEEPAGE DOMAIN — Richards Equation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Mixed-Form Richards Equation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∂θ/∂t = ∇·[K(ψ)∇(ψ + z)] + 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Governs transient moisture transport through unsaturated porous media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Core PDE residual loss (L_PDE) — seepage component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Pressure-Head Form (Expanded)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C(ψ)·∂ψ/∂t − ∂K/∂ψ·(∂ψ/∂x)² − K(ψ)·∂²ψ/∂x² − ∂K/∂ψ·∂ψ/∂x = 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differential form written directly into the PINN loss function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Enables AD-based gradient computation; isolates exact derivatives of ψ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Mualem–van Genuchten SWCC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Θ = (θ − θ_r)/(θ_s − θ_r) = [1 + (α|ψ|)ⁿ]⁻ᵐ, ψ &lt; 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Constitutive model linking pressure head to volumetric water content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continuously differentiable for AD backpropagation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Hydraulic Conductivity Function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K(ψ) = K_s·Θ½·[1 − (1 − Θ^(1/m))^m]²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Relates unsaturated conductivity to effective saturation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Embedded in Richards PDE residual; extreme nonlinearity source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Specific Moisture Capacity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C(ψ) = ∂θ/∂ψ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Rate of change of water content w.r.t. pressure head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for chain-rule expansion in backpropagation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VG Parameter Constraint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 = 1 − 1/n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Reduces free parameters in van Genuchten model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Reduces hyperparameter search space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MECHANICAL DOMAIN — Equilibrium &amp; Constitutive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Linear Momentum Balance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∇·σ + ρ_b·g = 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Global mechanical equilibrium of the porous medium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Core PDE residual loss (L_PDE) — mechanical component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Terzaghi Effective Stress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σ′ = σ − u_w·I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Partitions total stress below water table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Couples seepage output (u_w) to mechanical solver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Bishop Generalized Effective Stress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σ′ = σ − u_a·I + χ(u_a − u_w)·I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Accounts for matric suction in unsaturated zone; χ ≈ Θ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 two-way coupling: saturation → effective stress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Linear Elastic Constitutive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σ = D·ε  (plane strain or 3D)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Relates stress to strain via elasticity tensor D(E, ν)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stress-displacement relationship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Strain-Displacement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ε = ½(∇u + ∇uᵀ) — small deformation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Links displacement field to strain tensor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 computes ∂u/∂x, ∂v/∂z directly from network output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Bulk Density (Saturation-Dependent)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ρ_b = ρ_d + θ·ρ_w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Body force depends on moisture content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Creates feedback loop: seepage → body forces → equilibrium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TWO-WAY MONOLITHIC COUPLING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Porosity–Strain Feedback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 = n₀ + ε_v; ε_v = ∂u/∂x + ∂v/∂z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Volumetric strain alters porosity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Feeds updated porosity back into K(ψ) and θ(ψ)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Kozeny–Carman Permeability Update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K_s = K_s0·[n/n₀]³·[(1−n₀)/(1−n)]²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Updates hydraulic conductivity from deformation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Closes two-way feedback loop in monolithic loss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Biot’s Poroelastic Storage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S_s = (α_B − n)/K_solid + n/K_fluid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Specific storage for solid and fluid compressibility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Modifies Richards equation storage term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Recommended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SLOPE STABILITY — SSR + FAILURE CRITERIA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Mohr-Coulomb Strength Reduction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c′_r = c′/SRF; φ′_r = arctan(tanφ′/SRF)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Iteratively weakens soil strength until limit equilibrium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Parametric sweep: retrain PINN at each SRF increment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Mohr-Coulomb Yield Criterion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τ_f = c′ + σ_n′·tan(φ′)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shear strength envelope for soil/weak rock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Yield check at collocation points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Generalized Hoek-Brown Criterion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σ′₁ = σ′₃ + σ_ci·(m_b·σ′₃/σ_ci + s)^a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Nonlinear strength envelope for rock masses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GHB parameters reduced by SRF for rock slope SSR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Hoek-Brown to Mohr-Coulomb Fit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Fitted c′ and φ′ from GHB over σ′₃ range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Enables direct FOS comparison between both criteria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Validates consistency between MC and GHB SSR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Factor of Safety Definition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FOS = SRF_critical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Quantifies stability; FOS &gt; 1.0 = stable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Detected when L_PDE flatlines or ∇u → ∞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LOSS FUNCTION &amp; TRAINING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PINN Loss (Monolithic)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 = w_PDE·L_PDE + w_BC·L_BC + w_IC·L_IC + w_data·L_data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Multi-objective optimization target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 unified loss for monolithic two-way coupling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PDE Residual Loss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L_PDE = (1/N)·Σ|F_Richards|² + |F_Mechanical|²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Enforces both governing PDEs simultaneously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Evaluated at interior collocation points via AD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Non-Dimensionalization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x* = x/L_ref, t* = t/T_ref, ψ* = ψ/H_ref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Normalizes all variables to O(1)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Essential for monolithic training convergence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Essential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Table 2: Calculation Data Requirements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Complete inventory of 28 parameters needed to execute all calculations. Includes units, acquisition methods, equation linkages, and typical value ranges.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18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Obtain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Typical Values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SOIL/ROCK HYDRAULIC PROPERTIES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Saturated hydraulic conductivity (K_s)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m/s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Lab permeability tests, slug tests, pump tests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Richards equation, HCF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Varies by orders of magnitude across strata; most sensitive parameter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van Genuchten α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1/m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 lab test (pressure plate, hanging column)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 curve fitting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Inversely related to air-entry pressure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van Genuchten 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 lab test curve fitting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SWCC, HCF, C(ψ)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Controls pore-size distribution; m = 1 − 1/n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Saturated water content (θ_s)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m³/m³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Lab measurement or ≈ porosity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SWCC, effective saturation Θ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Typically 0.3–0.5 for soils; lower for rock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Residual water content (θ_r)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m³/m³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 lab test (asymptotic value)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SWCC, effective saturation Θ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Typically 0.02–0.10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Initial porosity (n₀)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Lab measurement, borehole logging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Porosity–strain feedback, Kozeny–Carman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Different for each geological stratum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MECHANICAL STRENGTH PROPERTIES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Effective cohesion (c′)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kPa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Triaxial test (CD/CU), direct shear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Mohr-Coulomb yield &amp; SSR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Reduced iteratively: c′_r = c′/SRF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Effective friction angle (φ′)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degrees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Triaxial test, direct shear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Mohr-Coulomb yield &amp; SSR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Reduced: φ′_r = arctan(tanφ′/SRF)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Young’s modulus (E)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MPa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Triaxial test, plate load test, pressuremeter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Hooke’s law, elasticity tensor D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May vary with confining pressure and saturation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Poisson’s ratio (ν)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Triaxial test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Elasticity tensor D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Typically 0.25–0.35 (soil); 0.15–0.30 (rock)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Uniaxial compressive strength (σ_ci)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MPa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UCS test on intact rock cores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Generalized Hoek-Brown criterion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Intact rock strength; essential for GHB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Geological Strength Index (GSI)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Field mapping (rock structure + surface quality)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Derives m_b, s, a for GHB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Ranges 10–100; from joint conditions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Intact rock constant (m_i)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Triaxial testing or published tables (Hoek)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Derives m_b for GHB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Rock-type dependent (granite ~32, shale ~6)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Disturbance factor (D)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Engineering judgment (blasting/excavation)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GHB parameter derivation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 = 0 (undisturbed) to 1 (heavy blast damage)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Unit weight / Dry density (γ_d, ρ_d)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kN/m³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Lab measurement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Body forces (ρ_b·g), geostatic stress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Needed per stratum; ρ_b = ρ_d + θ·ρ_w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BOUNDARY &amp; INITIAL CONDITIONS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Initial pore pressure / water table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 or kPa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Piezometer readings, hydrogeological survey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Initial condition loss (L_IC)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hydrostatic baseline at t = 0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Rainfall intensity &amp; duration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mm/hr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Meteorological station data, IDF curves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Neumann BC (infiltration flux)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transient loading; drives wetting front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Fixed head / pressure at boundaries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Known reservoir levels, drainage outlets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Dirichlet BC for seepage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Water table elevation at pit floor / far-field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Displacement constraints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Engineering judgment (bedrock = fixed base)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Dirichlet BC for mechanics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Roller BCs on lateral boundaries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Free surface / excavation face stress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kPa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Excavation geometry (σ_n = 0 on free face)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Neumann BC for mechanics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Stress-free condition on excavated benches</w:t>
            </w:r>
          </w:p>
        </w:tc>
      </w:tr>
      <w:tr>
        <w:tc>
          <w:tcPr>
            <w:tcW w:type="dxa" w:w="10760"/>
            <w:gridSpan w:val="5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PINN ARCHITECTURE &amp; TRAINING HYPERPARAMETERS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Network depth &amp; width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Hyperparameter tuning / literature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FNN architecture (e.g., 8 layers × 64 neurons)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Deeper networks for complex geometries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Activation function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Design choice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tanh preferred (infinite differentiability)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Avoid ReLU — not C² differentiable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Collocation point counts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Convergence study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Sampling density for each loss term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Adaptive resampling (RAR) near wetting fronts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Loss weights (w_PDE, w_BC, w_IC, w_data)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Adaptive algorithms (GradNorm, NTK, VARI)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Balance multi-objective loss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Static weights inadequate for monolithic coupling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Reference scales (L_ref, T_ref, H_ref)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Domain dimensions &amp; physics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Non-dimensionalization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normalize all variables to O(1)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Adam learning rate &amp; epochs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Tuning (typical: 1e-3 → 1e-4, 50k–200k)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Stage 1 optimizer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Warm-up phase; break symmetries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L-BFGS convergence tolerance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Target residual (e.g., 1e-6)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Stage 2 optimizer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Quadratic convergence near minima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SRF increment (ΔSRF)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Design choice (typical: 0.05)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SSR parameter sweep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Smaller steps → more precise FOS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Table 3: Open-Pit Mine Field Data Acquisition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30 data items organized by collection category. This serves as the field campaign planning document for acquiring real data from the target open-pit mine.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Required from Mine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Method / Instrument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 Need It (Connection to PINN Framework)</w:t>
            </w:r>
          </w:p>
        </w:tc>
      </w:tr>
      <w:tr>
        <w:tc>
          <w:tcPr>
            <w:tcW w:type="dxa" w:w="10760"/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GEOLOGICAL &amp; GEOTECHNICAL SURVEY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Lithological logs from exploration boreholes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Core drilling, RQD logging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stratum boundaries, material layering for domain decomposition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Geological cross-sections of pit walls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Geological mapping + interpolation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slope geometry, bench configuration, and layer interfaces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Structural geology (faults, joints, discontinuities)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Scanline/window mapping, televiewer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Identifies potential failure planes; needed for GSI assessment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Rock mass classification (GSI, RMR, Q)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Field mapping per Hoek-Brown guidelines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Derives GHB parameters m_b, s, a from GSI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Blasting &amp; excavation disturbance records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Blast monitoring, excavation logs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Determines Disturbance factor D for Hoek-Brown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Current pit geometry (3D or 2D sections)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LiDAR survey, drone photogrammetry, total station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computational domain and boundary geometry</w:t>
            </w:r>
          </w:p>
        </w:tc>
      </w:tr>
      <w:tr>
        <w:tc>
          <w:tcPr>
            <w:tcW w:type="dxa" w:w="10760"/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HYDROGEOLOGICAL DATA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Piezometric head readings (time-series)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Vibrating-wire piezometers, standpipe piezometers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Initial conditions (L_IC), validation data (L_data), water table position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Groundwater table elevation map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Piezometer network interpolation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phreatic surface for Terzaghi ↔ Bishop stress transition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Rainfall records (intensity, duration, frequency)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On-site weather station, regional IDF curves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Surface flux boundary condition for Richards equation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Dewatering well locations &amp; pumping rates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Mine operations records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Sink terms (S) in Richards equation; Neumann/Dirichlet BCs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In-situ permeability profiles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Packer tests, Lugeon tests, slug tests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K_s values per stratum; spatial conductivity mapping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Evapotranspiration data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Weather station (temp, humidity, wind)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Surface flux BC correction (outflow from slope surface)</w:t>
            </w:r>
          </w:p>
        </w:tc>
      </w:tr>
      <w:tr>
        <w:tc>
          <w:tcPr>
            <w:tcW w:type="dxa" w:w="10760"/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LABORATORY TESTING PROGRAM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SWCC curves per stratum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Pressure plate apparatus, filter paper method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Fit van Genuchten parameters (α, n, θ_s, θ_r) per layer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Saturated permeability per stratum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Constant/falling head permeameter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K_s for each geological unit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Triaxial compression tests (CD or CU+u)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Consolidated drained/undrained triaxial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c′, φ′, E, ν for Mohr-Coulomb; stress-strain curves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UCS tests on intact rock cores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Unconfined compression test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σ_ci for Hoek-Brown criterion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Hoek triaxial tests (varying confinement)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Triaxial at multiple σ₃ levels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Fit m_i for intact rock; validate GHB envelope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Grain size distribution &amp; Atterberg limits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Sieve analysis, hydrometer, liquid/plastic limit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Soil classification; estimate initial van Genuchten parameters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Specific gravity &amp; moisture content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Pycnometer, oven drying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Calculate ρ_d, γ, porosity n₀</w:t>
            </w:r>
          </w:p>
        </w:tc>
      </w:tr>
      <w:tr>
        <w:tc>
          <w:tcPr>
            <w:tcW w:type="dxa" w:w="10760"/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MONITORING &amp; VALIDATION DATA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Surface displacement measurements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Survey prisms, InSAR, GPS monuments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Validation data (L_data): compare PINN displacement output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Subsurface displacement profiles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Inclinometers, ShapeAccelArray (SAA)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Depth-wise displacement validation; detect shear band location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Tensiometer / moisture sensor readings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Tensiometers (shallow), TDR probes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Validate ψ(x,z,t) and θ(x,z,t) predictions from PINN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Historical slope failure records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Mine incident reports, aerial photos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Calibrate FOS predictions; validate failure mechanism geometry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Seismic / microseismic data (if available)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Geophone array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Identify active shear zones for comparison with PINN shear bands</w:t>
            </w:r>
          </w:p>
        </w:tc>
      </w:tr>
      <w:tr>
        <w:tc>
          <w:tcPr>
            <w:tcW w:type="dxa" w:w="10760"/>
            <w:gridSpan w:val="3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MINE OPERATIONS &amp; PLANNING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Excavation sequence &amp; schedule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Mine planning department records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Time-dependent boundary changes; progressive bench removal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Bench geometry (height, width, face angle)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Design drawings, survey data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Defines computational domain geometry precisely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Overall slope angle (inter-ramp, overall)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Design specifications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Critical geometric parameter for stability analysis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Depressurization / dewatering schedule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Operations records, pump data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Time-varying hydraulic BCs for transient simulation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Blast vibration records (PPV)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Blast monitoring (seismographs)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Dynamic loading input; justifies Disturbance factor D</w:t>
            </w:r>
          </w:p>
        </w:tc>
      </w:tr>
    </w:tbl>
    <w:p>
      <w:pPr>
        <w:spacing w:before="400"/>
      </w:pPr>
    </w:p>
    <w:p>
      <w:pPr>
        <w:pBdr>
          <w:top w:val="single" w:color="2E75B6" w:sz="4" w:space="4"/>
        </w:pBdr>
        <w:spacing w:before="20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Summary: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This document contains 22 governing equations, 28 calculation parameters, and 30 field data items required to implement the complete PINN-based coupled hydro-mechanical slope stability framework with monolithic two-way coupling and dual failure criteria comparison (Mohr-Coulomb + Generalized Hoek-Brown) for open-pit mine applications.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3680"/>
      </w:tabs>
    </w:pPr>
    <w:r>
      <w:rPr>
        <w:rFonts w:ascii="Arial" w:cs="Arial" w:eastAsia="Arial" w:hAnsi="Arial"/>
        <w:color w:val="999999"/>
        <w:sz w:val="16"/>
        <w:szCs w:val="16"/>
      </w:rPr>
      <w:t xml:space="preserve">Research Framework Document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3680"/>
      </w:tabs>
      <w:spacing w:after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PINN–HM Slope Stability Framework</w:t>
    </w:r>
    <w:r>
      <w:rPr>
        <w:rFonts w:ascii="Arial" w:cs="Arial" w:eastAsia="Arial" w:hAnsi="Arial"/>
        <w:color w:val="888888"/>
        <w:sz w:val="16"/>
        <w:szCs w:val="16"/>
      </w:rPr>
      <w:t xml:space="preserve">		Two-Way Monolithic Coupling | MC + GHB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2026-04-11T08:59:00.770Z</dcterms:created>
  <dcterms:modified xsi:type="dcterms:W3CDTF">2026-04-11T08:59:00.771Z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