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0F172A"/>
          <w:sz w:val="32"/>
          <w:szCs w:val="32"/>
        </w:rPr>
        <w:t xml:space="preserve">ABREHAM WONDIMU SHIFERAW</w:t>
      </w:r>
    </w:p>
    <w:p>
      <w:pPr>
        <w:spacing w:after="120" w:before="0"/>
        <w:jc w:val="center"/>
      </w:pPr>
      <w:r>
        <w:rPr>
          <w:b/>
          <w:bCs/>
          <w:color w:val="0284C7"/>
          <w:sz w:val="22"/>
          <w:szCs w:val="22"/>
        </w:rPr>
        <w:t xml:space="preserve">COMPLETE GITHUB REPOSITORY DOSSIER &amp; ARCHITECTURAL AUDIT</w:t>
      </w:r>
    </w:p>
    <w:p>
      <w:pPr>
        <w:pBdr>
          <w:bottom w:val="single" w:color="0284C7" w:sz="12" w:space="1"/>
        </w:pBdr>
        <w:spacing w:after="180" w:before="120"/>
      </w:pPr>
    </w:p>
    <w:p>
      <w:pPr>
        <w:spacing w:after="120" w:before="80"/>
      </w:pPr>
      <w:r>
        <w:rPr>
          <w:color w:val="64748B"/>
          <w:sz w:val="19"/>
          <w:szCs w:val="19"/>
        </w:rPr>
        <w:t xml:space="preserve">This document provides an executive architectural review of Abreham Shiferaw's production codebases, research repositories, open-source packages, and systems engineering projects across GitHub (@abrehamshiferaw).</w:t>
      </w:r>
    </w:p>
    <w:p>
      <w:pPr>
        <w:pStyle w:val="Heading2"/>
        <w:pBdr>
          <w:bottom w:val="single" w:color="0284C7" w:sz="10" w:space="4"/>
        </w:pBdr>
        <w:spacing w:after="80" w:before="240"/>
      </w:pPr>
      <w:r>
        <w:t xml:space="preserve">KEY CODEBASE ARCHITECTURAL HIGHLIGHTS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KEY CODEBASE ARCHITECTURAL HIGHLIGHTS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Toka (toka-sdk):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Enterprise LLM Cost &amp; FinOps SDK. MultiProvider architecture supporting OpenAI, Anthropic, Gemini, and DeepSeek with semantic prompt caching, model routing, and token budget limiters.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VaultX: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Post-Quantum Banking Transition Gateway. Hybrid X25519 + NIST ML-KEM-768 / ML-DSA-65 perimeter gateway translating PQC payloads into legacy ISO-8583 banking settlement records.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ISS Thesis: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Intelligent Surveillance System with ArcFace facial embeddings, YOLOv8 spatio-temporal tracking, and OSNet Person Re-Identification (ReID) with multi-modal identity fusion.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Attendo: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Biometric Attendance Application combining edge TensorFlow.js facial verification, GPS geofencing, Supabase RLS, and Expo React Native mobile client.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Telebirr Platform: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Fintech Monorepo combining Next.js 14 and Expo Router with HMAC-SHA256 signature verification and payment gateway integration.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sentinelOS: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Bare-metal x86_64 operating system kernel in Rust and C with custom paging, userland isolation, and low-level interrupt handlers.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geez-numerals-converter (npm):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Production npm package implementing Hindu-Arabic to Ethiopic Ge'ez numeral transformation up to 100,000,000 with zero external dependencies.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Ethiopian-calendar: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Deterministic Julian Day Number (JDN) calendar calculation engine supporting 13 solar months, leap years, and liturgical feasts.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2026-10-04T15:27:40.940Z</dcterms:created>
  <dcterms:modified xsi:type="dcterms:W3CDTF">2026-10-04T15:27:40.940Z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